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Look w:val="04A0" w:firstRow="1" w:lastRow="0" w:firstColumn="1" w:lastColumn="0" w:noHBand="0" w:noVBand="1"/>
      </w:tblPr>
      <w:tblGrid>
        <w:gridCol w:w="3964"/>
        <w:gridCol w:w="2977"/>
        <w:gridCol w:w="3544"/>
      </w:tblGrid>
      <w:tr w:rsidR="0033754D" w:rsidRPr="0033754D" w:rsidTr="0033754D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Personal Details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Details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Comments / N</w:t>
            </w: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otes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>Name of employee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12121"/>
                <w:sz w:val="20"/>
                <w:szCs w:val="20"/>
                <w:lang w:eastAsia="en-GB"/>
              </w:rPr>
            </w:pPr>
            <w:bookmarkStart w:id="0" w:name="_GoBack"/>
            <w:r w:rsidRPr="0033754D">
              <w:rPr>
                <w:rFonts w:ascii="Century Gothic" w:eastAsia="Times New Roman" w:hAnsi="Century Gothic" w:cs="Times New Roman"/>
                <w:b/>
                <w:bCs/>
                <w:color w:val="212121"/>
                <w:sz w:val="20"/>
                <w:szCs w:val="20"/>
                <w:lang w:eastAsia="en-GB"/>
              </w:rPr>
              <w:t xml:space="preserve">Is employee known by any previous names?  If yes, </w:t>
            </w:r>
            <w:proofErr w:type="spellStart"/>
            <w:r w:rsidRPr="0033754D">
              <w:rPr>
                <w:rFonts w:ascii="Century Gothic" w:eastAsia="Times New Roman" w:hAnsi="Century Gothic" w:cs="Times New Roman"/>
                <w:b/>
                <w:bCs/>
                <w:color w:val="212121"/>
                <w:sz w:val="20"/>
                <w:szCs w:val="20"/>
                <w:lang w:eastAsia="en-GB"/>
              </w:rPr>
              <w:t>pls</w:t>
            </w:r>
            <w:proofErr w:type="spellEnd"/>
            <w:r w:rsidRPr="0033754D">
              <w:rPr>
                <w:rFonts w:ascii="Century Gothic" w:eastAsia="Times New Roman" w:hAnsi="Century Gothic" w:cs="Times New Roman"/>
                <w:b/>
                <w:bCs/>
                <w:color w:val="212121"/>
                <w:sz w:val="20"/>
                <w:szCs w:val="20"/>
                <w:lang w:eastAsia="en-GB"/>
              </w:rPr>
              <w:t xml:space="preserve"> state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bookmarkEnd w:id="0"/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 xml:space="preserve">Address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>Position held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>Date employment commenced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>Dates of induction period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>Date employment ceased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Recruitment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>Fully completed application form and required declarations signed by applicant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 xml:space="preserve">Evidence of interview questions and responses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Identity checks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Details of original  documents seen (e.g. passport, driving license)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 checked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12121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212121"/>
                <w:sz w:val="20"/>
                <w:szCs w:val="20"/>
                <w:lang w:eastAsia="en-GB"/>
              </w:rPr>
              <w:t>Full name of person checking evidence and job role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DBS Checks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Enhanced DBS number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DBS date of Issue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Registered for the update service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Barred list check complete?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 certificate seen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12121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212121"/>
                <w:sz w:val="20"/>
                <w:szCs w:val="20"/>
                <w:lang w:eastAsia="en-GB"/>
              </w:rPr>
              <w:t>Full name of person checking evidence and job role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4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Right to work in UK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Is employee eligible to work in UK?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Original evidence seen and copy taken?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 and Checked by: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8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Further checks on those previously living/working outside UK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Has individual lived or worked outside of the UK?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 checked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Other relevant check(s) completed? (Include details of checks)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Date(s) checked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Checked by: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Childcare Disqualification Checks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Disqualification by Association checks complete?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 and Checked by: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12121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212121"/>
                <w:sz w:val="20"/>
                <w:szCs w:val="20"/>
                <w:lang w:eastAsia="en-GB"/>
              </w:rPr>
              <w:lastRenderedPageBreak/>
              <w:t>Full name of person checking evidence and job role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References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First reference verified and checked?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Second reference verified and checked?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Date(s) and checked by: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Risk Assessment completed for staff without 2 satisfactory references?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Further reference sought? Verified and checked?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Employment history checked for gaps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 and checked by: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Safeguarding Training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Level 1 Safeguarding training (date last completed), name of training provider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 Safeguarding Policy shared and discussed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 managing allegations  shared and discussed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Qualifications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Full name of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q</w:t>
            </w: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ualification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Level of qualification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Date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q</w:t>
            </w: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ualification awarded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7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Is qualification relevant to meet legal requirements of Ofsted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54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Checked original certificate to ensure qualification was completed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754D" w:rsidRPr="0033754D" w:rsidTr="0033754D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4D" w:rsidRPr="0033754D" w:rsidRDefault="0033754D" w:rsidP="0033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75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D964B0" w:rsidRDefault="00D964B0"/>
    <w:sectPr w:rsidR="00D964B0" w:rsidSect="0033754D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4D"/>
    <w:rsid w:val="0033754D"/>
    <w:rsid w:val="00D9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D44FB-BB9A-41ED-98B7-AE081CFA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Sandra</dc:creator>
  <cp:keywords/>
  <dc:description/>
  <cp:lastModifiedBy>Craddock, Sandra</cp:lastModifiedBy>
  <cp:revision>1</cp:revision>
  <dcterms:created xsi:type="dcterms:W3CDTF">2018-09-26T16:09:00Z</dcterms:created>
  <dcterms:modified xsi:type="dcterms:W3CDTF">2018-09-26T16:22:00Z</dcterms:modified>
</cp:coreProperties>
</file>