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B" w:rsidRDefault="00A9697B" w:rsidP="00CA6106">
      <w:pPr>
        <w:shd w:val="clear" w:color="auto" w:fill="FFFFFF"/>
        <w:spacing w:after="165"/>
        <w:jc w:val="center"/>
        <w:rPr>
          <w:rFonts w:ascii="Arial" w:hAnsi="Arial" w:cs="Arial"/>
          <w:b/>
          <w:bCs/>
          <w:color w:val="000000"/>
          <w:u w:val="single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54050CA8" wp14:editId="60C36737">
            <wp:extent cx="4874895" cy="1158240"/>
            <wp:effectExtent l="0" t="0" r="1905" b="3810"/>
            <wp:docPr id="1" name="Picture 1" descr="Early Year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Years 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112" cy="116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7B" w:rsidRPr="00A9697B" w:rsidRDefault="00A9697B" w:rsidP="00CA6106">
      <w:pPr>
        <w:shd w:val="clear" w:color="auto" w:fill="FFFFFF"/>
        <w:spacing w:after="165"/>
        <w:jc w:val="center"/>
        <w:rPr>
          <w:rFonts w:ascii="Arial" w:hAnsi="Arial" w:cs="Arial"/>
          <w:bCs/>
          <w:color w:val="000000"/>
          <w:sz w:val="36"/>
          <w:szCs w:val="36"/>
          <w:lang w:eastAsia="en-GB"/>
        </w:rPr>
      </w:pPr>
    </w:p>
    <w:p w:rsidR="00CA6106" w:rsidRDefault="00DB78A5" w:rsidP="00CA6106">
      <w:pPr>
        <w:shd w:val="clear" w:color="auto" w:fill="FFFFFF"/>
        <w:spacing w:after="165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  <w:lang w:eastAsia="en-GB"/>
        </w:rPr>
        <w:t>Information, Guidance and Templates for Early Years Providers</w:t>
      </w:r>
    </w:p>
    <w:p w:rsidR="00DB78A5" w:rsidRPr="00DB78A5" w:rsidRDefault="00DB78A5" w:rsidP="00CA6106">
      <w:pPr>
        <w:shd w:val="clear" w:color="auto" w:fill="FFFFFF"/>
        <w:spacing w:after="165"/>
        <w:jc w:val="center"/>
        <w:rPr>
          <w:rFonts w:ascii="Arial" w:hAnsi="Arial" w:cs="Arial"/>
          <w:bCs/>
          <w:color w:val="000000"/>
          <w:sz w:val="32"/>
          <w:szCs w:val="32"/>
          <w:lang w:eastAsia="en-GB"/>
        </w:rPr>
      </w:pPr>
    </w:p>
    <w:p w:rsidR="00DB78A5" w:rsidRDefault="00DB78A5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  <w:r w:rsidRPr="00DB78A5">
        <w:rPr>
          <w:rFonts w:ascii="Arial" w:hAnsi="Arial" w:cs="Arial"/>
          <w:bCs/>
          <w:color w:val="000000"/>
          <w:sz w:val="32"/>
          <w:szCs w:val="32"/>
          <w:lang w:eastAsia="en-GB"/>
        </w:rPr>
        <w:t>To help support practice and compliment the procedures</w:t>
      </w:r>
      <w:r>
        <w:rPr>
          <w:rFonts w:ascii="Arial" w:hAnsi="Arial" w:cs="Arial"/>
          <w:bCs/>
          <w:color w:val="000000"/>
          <w:sz w:val="32"/>
          <w:szCs w:val="32"/>
          <w:lang w:eastAsia="en-GB"/>
        </w:rPr>
        <w:t xml:space="preserve"> and guidance issued b</w:t>
      </w:r>
      <w:r w:rsidRPr="00DB78A5">
        <w:rPr>
          <w:rFonts w:ascii="Arial" w:hAnsi="Arial" w:cs="Arial"/>
          <w:bCs/>
          <w:color w:val="000000"/>
          <w:sz w:val="32"/>
          <w:szCs w:val="32"/>
          <w:lang w:eastAsia="en-GB"/>
        </w:rPr>
        <w:t>y the Coventry Local Safeguarding</w:t>
      </w:r>
      <w:r w:rsidR="00CD3FFB">
        <w:rPr>
          <w:rFonts w:ascii="Arial" w:hAnsi="Arial" w:cs="Arial"/>
          <w:bCs/>
          <w:color w:val="000000"/>
          <w:sz w:val="32"/>
          <w:szCs w:val="32"/>
          <w:lang w:eastAsia="en-GB"/>
        </w:rPr>
        <w:t xml:space="preserve"> Children’s Board, t</w:t>
      </w:r>
      <w:r>
        <w:rPr>
          <w:rFonts w:ascii="Arial" w:hAnsi="Arial" w:cs="Arial"/>
          <w:bCs/>
          <w:color w:val="000000"/>
          <w:sz w:val="32"/>
          <w:szCs w:val="32"/>
          <w:lang w:eastAsia="en-GB"/>
        </w:rPr>
        <w:t xml:space="preserve">he Early Years Team have created a range of resources to support your setting in meeting safeguarding requirements. </w:t>
      </w:r>
    </w:p>
    <w:p w:rsidR="00CD3FFB" w:rsidRDefault="00DB78A5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  <w:r>
        <w:rPr>
          <w:rFonts w:ascii="Arial" w:hAnsi="Arial" w:cs="Arial"/>
          <w:bCs/>
          <w:color w:val="000000"/>
          <w:sz w:val="32"/>
          <w:szCs w:val="32"/>
          <w:lang w:eastAsia="en-GB"/>
        </w:rPr>
        <w:t xml:space="preserve">To access the resources please use the link below </w:t>
      </w:r>
    </w:p>
    <w:p w:rsidR="00DB78A5" w:rsidRDefault="00CD3FFB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  <w:hyperlink r:id="rId5" w:history="1">
        <w:r w:rsidRPr="00CB74E3">
          <w:rPr>
            <w:rStyle w:val="Hyperlink"/>
            <w:rFonts w:ascii="Arial" w:hAnsi="Arial" w:cs="Arial"/>
            <w:bCs/>
            <w:sz w:val="32"/>
            <w:szCs w:val="32"/>
            <w:lang w:eastAsia="en-GB"/>
          </w:rPr>
          <w:t>http://www.coventry.gov.uk/info/39/nurseries_and_childcare/3288/provider_resources_-_safeguarding_in_early_years_and_childcare</w:t>
        </w:r>
      </w:hyperlink>
    </w:p>
    <w:p w:rsidR="00CD3FFB" w:rsidRDefault="00CD3FFB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</w:p>
    <w:p w:rsidR="00DB78A5" w:rsidRDefault="00DB78A5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  <w:r>
        <w:rPr>
          <w:rFonts w:ascii="Arial" w:hAnsi="Arial" w:cs="Arial"/>
          <w:bCs/>
          <w:color w:val="000000"/>
          <w:sz w:val="32"/>
          <w:szCs w:val="32"/>
          <w:lang w:eastAsia="en-GB"/>
        </w:rPr>
        <w:t xml:space="preserve">You will need to use the following password; </w:t>
      </w:r>
      <w:r w:rsidR="00CD3FFB">
        <w:rPr>
          <w:rFonts w:ascii="Arial" w:hAnsi="Arial" w:cs="Arial"/>
          <w:bCs/>
          <w:color w:val="FF0000"/>
          <w:sz w:val="32"/>
          <w:szCs w:val="32"/>
          <w:lang w:eastAsia="en-GB"/>
        </w:rPr>
        <w:t>EYsafe</w:t>
      </w:r>
    </w:p>
    <w:p w:rsidR="00DB78A5" w:rsidRDefault="00DB78A5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</w:p>
    <w:p w:rsidR="00DB78A5" w:rsidRDefault="00DB78A5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  <w:r>
        <w:rPr>
          <w:rFonts w:ascii="Arial" w:hAnsi="Arial" w:cs="Arial"/>
          <w:bCs/>
          <w:color w:val="000000"/>
          <w:sz w:val="32"/>
          <w:szCs w:val="32"/>
          <w:lang w:eastAsia="en-GB"/>
        </w:rPr>
        <w:t xml:space="preserve">This website is being updated regularly, therefore we advise you to access the website frequently. </w:t>
      </w:r>
    </w:p>
    <w:p w:rsidR="00DB78A5" w:rsidRDefault="00DB78A5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  <w:bookmarkStart w:id="0" w:name="_GoBack"/>
      <w:bookmarkEnd w:id="0"/>
    </w:p>
    <w:p w:rsidR="00DB78A5" w:rsidRDefault="00DB78A5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</w:p>
    <w:p w:rsidR="00DB78A5" w:rsidRPr="00DB78A5" w:rsidRDefault="00DB78A5" w:rsidP="00DB78A5">
      <w:pPr>
        <w:shd w:val="clear" w:color="auto" w:fill="FFFFFF"/>
        <w:spacing w:after="165"/>
        <w:rPr>
          <w:rFonts w:ascii="Arial" w:hAnsi="Arial" w:cs="Arial"/>
          <w:bCs/>
          <w:color w:val="000000"/>
          <w:sz w:val="32"/>
          <w:szCs w:val="32"/>
          <w:lang w:eastAsia="en-GB"/>
        </w:rPr>
      </w:pPr>
      <w:r>
        <w:rPr>
          <w:rFonts w:ascii="Arial" w:hAnsi="Arial" w:cs="Arial"/>
          <w:bCs/>
          <w:color w:val="000000"/>
          <w:sz w:val="32"/>
          <w:szCs w:val="32"/>
          <w:lang w:eastAsia="en-GB"/>
        </w:rPr>
        <w:t>Coming soon: Safeguarding in Early Years Newsletters</w:t>
      </w:r>
    </w:p>
    <w:p w:rsidR="00CA6106" w:rsidRDefault="00CA6106" w:rsidP="00CA6106">
      <w:pPr>
        <w:shd w:val="clear" w:color="auto" w:fill="FFFFFF"/>
        <w:spacing w:after="165"/>
        <w:rPr>
          <w:rFonts w:ascii="Arial" w:hAnsi="Arial" w:cs="Arial"/>
          <w:b/>
          <w:bCs/>
          <w:color w:val="000000"/>
          <w:lang w:eastAsia="en-GB"/>
        </w:rPr>
      </w:pPr>
    </w:p>
    <w:p w:rsidR="005F1676" w:rsidRPr="00A9697B" w:rsidRDefault="00CD3FFB" w:rsidP="00A9697B">
      <w:pPr>
        <w:jc w:val="both"/>
        <w:rPr>
          <w:rFonts w:ascii="Arial" w:hAnsi="Arial" w:cs="Arial"/>
          <w:color w:val="0563C1"/>
          <w:sz w:val="28"/>
          <w:szCs w:val="28"/>
          <w:u w:val="single"/>
        </w:rPr>
      </w:pPr>
    </w:p>
    <w:sectPr w:rsidR="005F1676" w:rsidRPr="00A9697B" w:rsidSect="00A9697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64"/>
    <w:rsid w:val="001934FA"/>
    <w:rsid w:val="009531AA"/>
    <w:rsid w:val="00957D8C"/>
    <w:rsid w:val="00976A9D"/>
    <w:rsid w:val="00A9697B"/>
    <w:rsid w:val="00C84A64"/>
    <w:rsid w:val="00CA6106"/>
    <w:rsid w:val="00CD3FFB"/>
    <w:rsid w:val="00DB78A5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861D2-A573-4D6B-B18E-F80FD47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1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ventry.gov.uk/info/39/nurseries_and_childcare/3288/provider_resources_-_safeguarding_in_early_years_and_childca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Leanne</dc:creator>
  <cp:keywords/>
  <dc:description/>
  <cp:lastModifiedBy>Loach, Linda</cp:lastModifiedBy>
  <cp:revision>4</cp:revision>
  <dcterms:created xsi:type="dcterms:W3CDTF">2018-12-20T12:29:00Z</dcterms:created>
  <dcterms:modified xsi:type="dcterms:W3CDTF">2019-01-28T14:24:00Z</dcterms:modified>
</cp:coreProperties>
</file>