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A4E8A" w14:textId="7341ADE2" w:rsidR="004179D5" w:rsidRPr="004361CE" w:rsidRDefault="004179D5" w:rsidP="00176930">
      <w:pPr>
        <w:rPr>
          <w:rFonts w:ascii="Arial" w:hAnsi="Arial" w:cs="Arial"/>
          <w:noProof/>
        </w:rPr>
      </w:pPr>
      <w:r w:rsidRPr="004361CE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C4742C7" wp14:editId="23B964A6">
            <wp:simplePos x="0" y="0"/>
            <wp:positionH relativeFrom="margin">
              <wp:align>center</wp:align>
            </wp:positionH>
            <wp:positionV relativeFrom="paragraph">
              <wp:posOffset>-902335</wp:posOffset>
            </wp:positionV>
            <wp:extent cx="7514590" cy="10659763"/>
            <wp:effectExtent l="0" t="0" r="0" b="8255"/>
            <wp:wrapNone/>
            <wp:docPr id="1497780513" name="Picture 1" descr="A city skyline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80513" name="Picture 1" descr="A city skyline at nigh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59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FBBB7" w14:textId="372A77C6" w:rsidR="00320CAF" w:rsidRPr="004361CE" w:rsidRDefault="00320CAF" w:rsidP="00176930">
      <w:pPr>
        <w:rPr>
          <w:rFonts w:ascii="Arial" w:hAnsi="Arial" w:cs="Arial"/>
        </w:rPr>
      </w:pPr>
    </w:p>
    <w:p w14:paraId="7369B9CC" w14:textId="57D7C38E" w:rsidR="00320CAF" w:rsidRPr="004361CE" w:rsidRDefault="00320CAF" w:rsidP="00176930">
      <w:pPr>
        <w:rPr>
          <w:rFonts w:ascii="Arial" w:hAnsi="Arial" w:cs="Arial"/>
        </w:rPr>
      </w:pPr>
    </w:p>
    <w:p w14:paraId="25554C9F" w14:textId="353CD5B7" w:rsidR="00320CAF" w:rsidRPr="004361CE" w:rsidRDefault="00320CAF" w:rsidP="00176930">
      <w:pPr>
        <w:rPr>
          <w:rFonts w:ascii="Arial" w:hAnsi="Arial" w:cs="Arial"/>
        </w:rPr>
      </w:pPr>
    </w:p>
    <w:p w14:paraId="61B2FEBC" w14:textId="4805F8D5" w:rsidR="00320CAF" w:rsidRPr="004361CE" w:rsidRDefault="00320CAF" w:rsidP="00176930">
      <w:pPr>
        <w:rPr>
          <w:rFonts w:ascii="Arial" w:hAnsi="Arial" w:cs="Arial"/>
        </w:rPr>
      </w:pPr>
    </w:p>
    <w:p w14:paraId="6E87B9E4" w14:textId="3BC2F53E" w:rsidR="00320CAF" w:rsidRPr="004361CE" w:rsidRDefault="00320CAF" w:rsidP="00176930">
      <w:pPr>
        <w:rPr>
          <w:rFonts w:ascii="Arial" w:hAnsi="Arial" w:cs="Arial"/>
        </w:rPr>
      </w:pPr>
    </w:p>
    <w:p w14:paraId="7C92DD47" w14:textId="4989E77F" w:rsidR="00320CAF" w:rsidRPr="004361CE" w:rsidRDefault="00320CAF" w:rsidP="00176930">
      <w:pPr>
        <w:rPr>
          <w:rFonts w:ascii="Arial" w:hAnsi="Arial" w:cs="Arial"/>
        </w:rPr>
      </w:pPr>
    </w:p>
    <w:p w14:paraId="119C852E" w14:textId="24B32871" w:rsidR="00320CAF" w:rsidRPr="004361CE" w:rsidRDefault="00320CAF" w:rsidP="00176930">
      <w:pPr>
        <w:rPr>
          <w:rFonts w:ascii="Arial" w:hAnsi="Arial" w:cs="Arial"/>
        </w:rPr>
      </w:pPr>
    </w:p>
    <w:p w14:paraId="79E2A50F" w14:textId="59A554DF" w:rsidR="00320CAF" w:rsidRPr="004361CE" w:rsidRDefault="00320CAF" w:rsidP="00176930">
      <w:pPr>
        <w:rPr>
          <w:rFonts w:ascii="Arial" w:hAnsi="Arial" w:cs="Arial"/>
        </w:rPr>
      </w:pPr>
    </w:p>
    <w:p w14:paraId="5419307D" w14:textId="1F56E3E3" w:rsidR="00320CAF" w:rsidRPr="004361CE" w:rsidRDefault="00320CAF" w:rsidP="00176930">
      <w:pPr>
        <w:rPr>
          <w:rFonts w:ascii="Arial" w:hAnsi="Arial" w:cs="Arial"/>
        </w:rPr>
      </w:pPr>
    </w:p>
    <w:p w14:paraId="147CEA17" w14:textId="4EEF9F44" w:rsidR="00320CAF" w:rsidRPr="004361CE" w:rsidRDefault="00320CAF" w:rsidP="00176930">
      <w:pPr>
        <w:rPr>
          <w:rFonts w:ascii="Arial" w:hAnsi="Arial" w:cs="Arial"/>
        </w:rPr>
      </w:pPr>
    </w:p>
    <w:p w14:paraId="3CC22C81" w14:textId="745C387D" w:rsidR="00320CAF" w:rsidRPr="004361CE" w:rsidRDefault="00320CAF" w:rsidP="00176930">
      <w:pPr>
        <w:rPr>
          <w:rFonts w:ascii="Arial" w:hAnsi="Arial" w:cs="Arial"/>
        </w:rPr>
      </w:pPr>
    </w:p>
    <w:p w14:paraId="203B25F4" w14:textId="1ACE489E" w:rsidR="00320CAF" w:rsidRPr="004361CE" w:rsidRDefault="00320CAF" w:rsidP="00176930">
      <w:pPr>
        <w:rPr>
          <w:rFonts w:ascii="Arial" w:hAnsi="Arial" w:cs="Arial"/>
        </w:rPr>
      </w:pPr>
    </w:p>
    <w:p w14:paraId="6045FAA7" w14:textId="2C01DA18" w:rsidR="00320CAF" w:rsidRPr="004361CE" w:rsidRDefault="00320CAF" w:rsidP="00176930">
      <w:pPr>
        <w:rPr>
          <w:rFonts w:ascii="Arial" w:hAnsi="Arial" w:cs="Arial"/>
        </w:rPr>
      </w:pPr>
    </w:p>
    <w:p w14:paraId="60497881" w14:textId="77777777" w:rsidR="00320CAF" w:rsidRPr="004361CE" w:rsidRDefault="00320CAF" w:rsidP="00176930">
      <w:pPr>
        <w:rPr>
          <w:rFonts w:ascii="Arial" w:hAnsi="Arial" w:cs="Arial"/>
        </w:rPr>
      </w:pPr>
    </w:p>
    <w:p w14:paraId="203DC7AA" w14:textId="77777777" w:rsidR="00320CAF" w:rsidRPr="004361CE" w:rsidRDefault="00320CAF" w:rsidP="00176930">
      <w:pPr>
        <w:rPr>
          <w:rFonts w:ascii="Arial" w:hAnsi="Arial" w:cs="Arial"/>
        </w:rPr>
      </w:pPr>
    </w:p>
    <w:p w14:paraId="07C96A94" w14:textId="704AF463" w:rsidR="00320CAF" w:rsidRPr="004361CE" w:rsidRDefault="00320CAF" w:rsidP="00176930">
      <w:pPr>
        <w:rPr>
          <w:rFonts w:ascii="Arial" w:hAnsi="Arial" w:cs="Arial"/>
        </w:rPr>
      </w:pPr>
    </w:p>
    <w:p w14:paraId="0815AFA7" w14:textId="1CAC4F79" w:rsidR="00320CAF" w:rsidRPr="004361CE" w:rsidRDefault="00320CAF" w:rsidP="00176930">
      <w:pPr>
        <w:rPr>
          <w:rFonts w:ascii="Arial" w:hAnsi="Arial" w:cs="Arial"/>
        </w:rPr>
      </w:pPr>
    </w:p>
    <w:p w14:paraId="7B6EAF33" w14:textId="4B8A47A8" w:rsidR="00320CAF" w:rsidRPr="004361CE" w:rsidRDefault="00320CAF" w:rsidP="00176930">
      <w:pPr>
        <w:rPr>
          <w:rFonts w:ascii="Arial" w:hAnsi="Arial" w:cs="Arial"/>
        </w:rPr>
      </w:pPr>
    </w:p>
    <w:p w14:paraId="331DDE10" w14:textId="4F8544EF" w:rsidR="00320CAF" w:rsidRPr="004361CE" w:rsidRDefault="00320CAF" w:rsidP="00176930">
      <w:pPr>
        <w:rPr>
          <w:rFonts w:ascii="Arial" w:hAnsi="Arial" w:cs="Arial"/>
        </w:rPr>
      </w:pPr>
    </w:p>
    <w:p w14:paraId="0238424E" w14:textId="2813E17E" w:rsidR="00320CAF" w:rsidRPr="004361CE" w:rsidRDefault="00320CAF" w:rsidP="00176930">
      <w:pPr>
        <w:rPr>
          <w:rFonts w:ascii="Arial" w:hAnsi="Arial" w:cs="Arial"/>
        </w:rPr>
      </w:pPr>
    </w:p>
    <w:p w14:paraId="1504B8BC" w14:textId="77777777" w:rsidR="00320CAF" w:rsidRPr="004361CE" w:rsidRDefault="00320CAF" w:rsidP="00176930">
      <w:pPr>
        <w:rPr>
          <w:rFonts w:ascii="Arial" w:hAnsi="Arial" w:cs="Arial"/>
        </w:rPr>
      </w:pPr>
    </w:p>
    <w:p w14:paraId="4E5F3BF7" w14:textId="77777777" w:rsidR="00320CAF" w:rsidRPr="004361CE" w:rsidRDefault="00320CAF" w:rsidP="00176930">
      <w:pPr>
        <w:rPr>
          <w:rFonts w:ascii="Arial" w:hAnsi="Arial" w:cs="Arial"/>
        </w:rPr>
      </w:pPr>
    </w:p>
    <w:p w14:paraId="3E205D32" w14:textId="482FA1B0" w:rsidR="00320CAF" w:rsidRPr="004361CE" w:rsidRDefault="00320CAF" w:rsidP="00176930">
      <w:pPr>
        <w:rPr>
          <w:rFonts w:ascii="Arial" w:hAnsi="Arial" w:cs="Arial"/>
        </w:rPr>
      </w:pPr>
    </w:p>
    <w:p w14:paraId="05AFB3BF" w14:textId="22024B56" w:rsidR="00320CAF" w:rsidRPr="004361CE" w:rsidRDefault="00320CAF" w:rsidP="00176930">
      <w:pPr>
        <w:rPr>
          <w:rFonts w:ascii="Arial" w:hAnsi="Arial" w:cs="Arial"/>
        </w:rPr>
      </w:pPr>
    </w:p>
    <w:p w14:paraId="55F8CAA5" w14:textId="7FCD3AFF" w:rsidR="00320CAF" w:rsidRPr="004361CE" w:rsidRDefault="00320CAF" w:rsidP="00176930">
      <w:pPr>
        <w:rPr>
          <w:rFonts w:ascii="Arial" w:hAnsi="Arial" w:cs="Arial"/>
        </w:rPr>
      </w:pPr>
    </w:p>
    <w:p w14:paraId="7337DBFE" w14:textId="511889BB" w:rsidR="00320CAF" w:rsidRPr="004361CE" w:rsidRDefault="00320CAF" w:rsidP="00176930">
      <w:pPr>
        <w:rPr>
          <w:rFonts w:ascii="Arial" w:hAnsi="Arial" w:cs="Arial"/>
        </w:rPr>
      </w:pPr>
    </w:p>
    <w:p w14:paraId="27B2F2CC" w14:textId="4D10DA10" w:rsidR="00320CAF" w:rsidRPr="004361CE" w:rsidRDefault="006B10E0" w:rsidP="00176930">
      <w:pPr>
        <w:rPr>
          <w:rFonts w:ascii="Arial" w:hAnsi="Arial" w:cs="Arial"/>
        </w:rPr>
      </w:pPr>
      <w:r w:rsidRPr="004361C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CC66A" wp14:editId="1A8A7E04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6489700" cy="3067050"/>
                <wp:effectExtent l="0" t="0" r="0" b="0"/>
                <wp:wrapNone/>
                <wp:docPr id="14021963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0" cy="306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8A2083" w14:textId="77777777" w:rsidR="006B10E0" w:rsidRDefault="006B10E0" w:rsidP="008F047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color w:val="C6972A"/>
                                <w:sz w:val="96"/>
                                <w:szCs w:val="96"/>
                              </w:rPr>
                            </w:pPr>
                          </w:p>
                          <w:p w14:paraId="4D1C2AF8" w14:textId="77777777" w:rsidR="00484C93" w:rsidRPr="008F0471" w:rsidRDefault="00484C93" w:rsidP="008F047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F047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Coventry City Council</w:t>
                            </w:r>
                          </w:p>
                          <w:p w14:paraId="13884389" w14:textId="77777777" w:rsidR="00484C93" w:rsidRPr="008F0471" w:rsidRDefault="00484C93" w:rsidP="008F047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7AC261CE" w14:textId="12FD2E33" w:rsidR="00A47D9B" w:rsidRPr="008F0471" w:rsidRDefault="004179D5" w:rsidP="008F047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F047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Menopause Guidelines </w:t>
                            </w:r>
                          </w:p>
                          <w:p w14:paraId="014FA5A7" w14:textId="77777777" w:rsidR="004179D5" w:rsidRPr="00D07E5F" w:rsidRDefault="004179D5" w:rsidP="008F047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color w:val="C6972A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CC6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75pt;width:511pt;height:241.5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" filled="f" stroked="f" strokeweight=".5pt">
                <v:textbox>
                  <w:txbxContent>
                    <w:p w14:paraId="098A2083" w14:textId="77777777" w:rsidR="006B10E0" w:rsidRDefault="006B10E0" w:rsidP="008F0471">
                      <w:pPr>
                        <w:shd w:val="clear" w:color="auto" w:fill="D9E2F3" w:themeFill="accent1" w:themeFillTint="33"/>
                        <w:jc w:val="center"/>
                        <w:rPr>
                          <w:color w:val="C6972A"/>
                          <w:sz w:val="96"/>
                          <w:szCs w:val="96"/>
                        </w:rPr>
                      </w:pPr>
                    </w:p>
                    <w:p w14:paraId="4D1C2AF8" w14:textId="77777777" w:rsidR="00484C93" w:rsidRPr="008F0471" w:rsidRDefault="00484C93" w:rsidP="008F0471">
                      <w:pPr>
                        <w:shd w:val="clear" w:color="auto" w:fill="D9E2F3" w:themeFill="accent1" w:themeFillTint="33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8F047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Coventry City Council</w:t>
                      </w:r>
                    </w:p>
                    <w:p w14:paraId="13884389" w14:textId="77777777" w:rsidR="00484C93" w:rsidRPr="008F0471" w:rsidRDefault="00484C93" w:rsidP="008F0471">
                      <w:pPr>
                        <w:shd w:val="clear" w:color="auto" w:fill="D9E2F3" w:themeFill="accent1" w:themeFillTint="33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7AC261CE" w14:textId="12FD2E33" w:rsidR="00A47D9B" w:rsidRPr="008F0471" w:rsidRDefault="004179D5" w:rsidP="008F0471">
                      <w:pPr>
                        <w:shd w:val="clear" w:color="auto" w:fill="D9E2F3" w:themeFill="accent1" w:themeFillTint="33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8F047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Menopause Guidelines </w:t>
                      </w:r>
                    </w:p>
                    <w:p w14:paraId="014FA5A7" w14:textId="77777777" w:rsidR="004179D5" w:rsidRPr="00D07E5F" w:rsidRDefault="004179D5" w:rsidP="008F0471">
                      <w:pPr>
                        <w:shd w:val="clear" w:color="auto" w:fill="D9E2F3" w:themeFill="accent1" w:themeFillTint="33"/>
                        <w:jc w:val="center"/>
                        <w:rPr>
                          <w:color w:val="C6972A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8270CF" w14:textId="1A086321" w:rsidR="00320CAF" w:rsidRPr="004361CE" w:rsidRDefault="00320CAF" w:rsidP="00176930">
      <w:pPr>
        <w:rPr>
          <w:rFonts w:ascii="Arial" w:hAnsi="Arial" w:cs="Arial"/>
        </w:rPr>
      </w:pPr>
    </w:p>
    <w:p w14:paraId="2591200A" w14:textId="0810F841" w:rsidR="00320CAF" w:rsidRPr="004361CE" w:rsidRDefault="00320CAF" w:rsidP="00176930">
      <w:pPr>
        <w:rPr>
          <w:rFonts w:ascii="Arial" w:hAnsi="Arial" w:cs="Arial"/>
        </w:rPr>
      </w:pPr>
    </w:p>
    <w:p w14:paraId="10EA2D7D" w14:textId="11E7F58A" w:rsidR="00320CAF" w:rsidRPr="004361CE" w:rsidRDefault="00320CAF" w:rsidP="00176930">
      <w:pPr>
        <w:rPr>
          <w:rFonts w:ascii="Arial" w:hAnsi="Arial" w:cs="Arial"/>
        </w:rPr>
      </w:pPr>
    </w:p>
    <w:p w14:paraId="617C592C" w14:textId="510697F8" w:rsidR="00320CAF" w:rsidRPr="004361CE" w:rsidRDefault="00320CAF" w:rsidP="00176930">
      <w:pPr>
        <w:rPr>
          <w:rFonts w:ascii="Arial" w:hAnsi="Arial" w:cs="Arial"/>
        </w:rPr>
      </w:pPr>
    </w:p>
    <w:p w14:paraId="17EB60B2" w14:textId="4109DC46" w:rsidR="00320CAF" w:rsidRPr="004361CE" w:rsidRDefault="00320CAF" w:rsidP="00176930">
      <w:pPr>
        <w:rPr>
          <w:rFonts w:ascii="Arial" w:hAnsi="Arial" w:cs="Arial"/>
        </w:rPr>
      </w:pPr>
    </w:p>
    <w:p w14:paraId="7E7C74AD" w14:textId="6D446837" w:rsidR="00320CAF" w:rsidRPr="004361CE" w:rsidRDefault="00320CAF" w:rsidP="00176930">
      <w:pPr>
        <w:rPr>
          <w:rFonts w:ascii="Arial" w:hAnsi="Arial" w:cs="Arial"/>
        </w:rPr>
      </w:pPr>
    </w:p>
    <w:p w14:paraId="7E489F9E" w14:textId="44588D93" w:rsidR="00320CAF" w:rsidRPr="004361CE" w:rsidRDefault="00320CAF" w:rsidP="00176930">
      <w:pPr>
        <w:rPr>
          <w:rFonts w:ascii="Arial" w:hAnsi="Arial" w:cs="Arial"/>
        </w:rPr>
      </w:pPr>
    </w:p>
    <w:p w14:paraId="50895EBA" w14:textId="2610835F" w:rsidR="00320CAF" w:rsidRPr="004361CE" w:rsidRDefault="00320CAF" w:rsidP="00176930">
      <w:pPr>
        <w:rPr>
          <w:rFonts w:ascii="Arial" w:hAnsi="Arial" w:cs="Arial"/>
        </w:rPr>
      </w:pPr>
    </w:p>
    <w:p w14:paraId="4C79327F" w14:textId="4351FD51" w:rsidR="00320CAF" w:rsidRPr="004361CE" w:rsidRDefault="00320CAF" w:rsidP="00176930">
      <w:pPr>
        <w:rPr>
          <w:rFonts w:ascii="Arial" w:hAnsi="Arial" w:cs="Arial"/>
        </w:rPr>
      </w:pPr>
    </w:p>
    <w:p w14:paraId="06758E05" w14:textId="77777777" w:rsidR="00320CAF" w:rsidRPr="004361CE" w:rsidRDefault="00320CAF" w:rsidP="00176930">
      <w:pPr>
        <w:rPr>
          <w:rFonts w:ascii="Arial" w:hAnsi="Arial" w:cs="Arial"/>
        </w:rPr>
      </w:pPr>
    </w:p>
    <w:p w14:paraId="3B2F7F6E" w14:textId="48EC1E34" w:rsidR="00320CAF" w:rsidRPr="004361CE" w:rsidRDefault="00320CAF" w:rsidP="00176930">
      <w:pPr>
        <w:rPr>
          <w:rFonts w:ascii="Arial" w:hAnsi="Arial" w:cs="Arial"/>
        </w:rPr>
      </w:pPr>
    </w:p>
    <w:p w14:paraId="16E72006" w14:textId="028AF450" w:rsidR="00320CAF" w:rsidRPr="004361CE" w:rsidRDefault="00320CAF" w:rsidP="00176930">
      <w:pPr>
        <w:rPr>
          <w:rFonts w:ascii="Arial" w:hAnsi="Arial" w:cs="Arial"/>
        </w:rPr>
      </w:pPr>
    </w:p>
    <w:p w14:paraId="70C260C3" w14:textId="77777777" w:rsidR="00320CAF" w:rsidRPr="004361CE" w:rsidRDefault="00320CAF" w:rsidP="00176930">
      <w:pPr>
        <w:rPr>
          <w:rFonts w:ascii="Arial" w:hAnsi="Arial" w:cs="Arial"/>
        </w:rPr>
      </w:pPr>
    </w:p>
    <w:p w14:paraId="6DA13B2A" w14:textId="202F1EBF" w:rsidR="00367DF1" w:rsidRPr="004361CE" w:rsidRDefault="00367DF1" w:rsidP="00367DF1">
      <w:pPr>
        <w:pStyle w:val="BodyText"/>
        <w:spacing w:before="73"/>
        <w:ind w:left="380" w:right="607"/>
        <w:rPr>
          <w:rFonts w:ascii="Arial" w:hAnsi="Arial" w:cs="Arial"/>
        </w:rPr>
      </w:pPr>
      <w:r w:rsidRPr="004361CE">
        <w:rPr>
          <w:rFonts w:ascii="Arial" w:hAnsi="Arial" w:cs="Arial"/>
          <w:color w:val="231F20"/>
          <w:spacing w:val="-2"/>
        </w:rPr>
        <w:t>At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Coventry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City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Council,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creating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a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place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to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work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where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our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staff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 xml:space="preserve">are </w:t>
      </w:r>
      <w:r w:rsidRPr="004361CE">
        <w:rPr>
          <w:rFonts w:ascii="Arial" w:hAnsi="Arial" w:cs="Arial"/>
          <w:color w:val="231F20"/>
        </w:rPr>
        <w:t>safe, well and happy is a priority for us. This means supporting our employees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to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be</w:t>
      </w:r>
      <w:r w:rsidRPr="004361CE">
        <w:rPr>
          <w:rFonts w:ascii="Arial" w:hAnsi="Arial" w:cs="Arial"/>
          <w:color w:val="231F20"/>
          <w:spacing w:val="-16"/>
        </w:rPr>
        <w:t xml:space="preserve"> </w:t>
      </w:r>
      <w:r w:rsidRPr="004361CE">
        <w:rPr>
          <w:rFonts w:ascii="Arial" w:hAnsi="Arial" w:cs="Arial"/>
          <w:color w:val="231F20"/>
        </w:rPr>
        <w:t>at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their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best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="003F6FD2">
        <w:rPr>
          <w:rFonts w:ascii="Arial" w:hAnsi="Arial" w:cs="Arial"/>
          <w:color w:val="231F20"/>
        </w:rPr>
        <w:t>and be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able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to</w:t>
      </w:r>
      <w:r w:rsidRPr="004361CE">
        <w:rPr>
          <w:rFonts w:ascii="Arial" w:hAnsi="Arial" w:cs="Arial"/>
          <w:color w:val="231F20"/>
          <w:spacing w:val="-16"/>
        </w:rPr>
        <w:t xml:space="preserve"> </w:t>
      </w:r>
      <w:r w:rsidRPr="004361CE">
        <w:rPr>
          <w:rFonts w:ascii="Arial" w:hAnsi="Arial" w:cs="Arial"/>
          <w:color w:val="231F20"/>
        </w:rPr>
        <w:t>do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their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best</w:t>
      </w:r>
      <w:r w:rsidRPr="004361CE">
        <w:rPr>
          <w:rFonts w:ascii="Arial" w:hAnsi="Arial" w:cs="Arial"/>
          <w:color w:val="231F20"/>
          <w:spacing w:val="-16"/>
        </w:rPr>
        <w:t xml:space="preserve"> </w:t>
      </w:r>
      <w:r w:rsidRPr="004361CE">
        <w:rPr>
          <w:rFonts w:ascii="Arial" w:hAnsi="Arial" w:cs="Arial"/>
          <w:color w:val="231F20"/>
        </w:rPr>
        <w:t>while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at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work.</w:t>
      </w:r>
    </w:p>
    <w:p w14:paraId="5D67BCEE" w14:textId="77777777" w:rsidR="00367DF1" w:rsidRPr="004361CE" w:rsidRDefault="00367DF1" w:rsidP="00367DF1">
      <w:pPr>
        <w:pStyle w:val="BodyText"/>
        <w:spacing w:before="7"/>
        <w:rPr>
          <w:rFonts w:ascii="Arial" w:hAnsi="Arial" w:cs="Arial"/>
        </w:rPr>
      </w:pPr>
    </w:p>
    <w:p w14:paraId="6FC7EE45" w14:textId="77777777" w:rsidR="00367DF1" w:rsidRPr="004361CE" w:rsidRDefault="00367DF1" w:rsidP="00367DF1">
      <w:pPr>
        <w:pStyle w:val="BodyText"/>
        <w:ind w:left="380" w:right="607"/>
        <w:rPr>
          <w:rFonts w:ascii="Arial" w:hAnsi="Arial" w:cs="Arial"/>
        </w:rPr>
      </w:pPr>
      <w:r w:rsidRPr="004361CE">
        <w:rPr>
          <w:rFonts w:ascii="Arial" w:hAnsi="Arial" w:cs="Arial"/>
          <w:color w:val="231F20"/>
        </w:rPr>
        <w:t>Our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flexible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working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and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inclusion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agenda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is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key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in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making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the</w:t>
      </w:r>
      <w:r w:rsidRPr="004361CE">
        <w:rPr>
          <w:rFonts w:ascii="Arial" w:hAnsi="Arial" w:cs="Arial"/>
          <w:color w:val="231F20"/>
          <w:spacing w:val="-6"/>
        </w:rPr>
        <w:t xml:space="preserve"> </w:t>
      </w:r>
      <w:r w:rsidRPr="004361CE">
        <w:rPr>
          <w:rFonts w:ascii="Arial" w:hAnsi="Arial" w:cs="Arial"/>
          <w:color w:val="231F20"/>
        </w:rPr>
        <w:t>Council an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open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and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transparent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place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to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work.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The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Wellbeing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Strategy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is</w:t>
      </w:r>
      <w:r w:rsidRPr="004361CE">
        <w:rPr>
          <w:rFonts w:ascii="Arial" w:hAnsi="Arial" w:cs="Arial"/>
          <w:color w:val="231F20"/>
          <w:spacing w:val="-5"/>
        </w:rPr>
        <w:t xml:space="preserve"> </w:t>
      </w:r>
      <w:r w:rsidRPr="004361CE">
        <w:rPr>
          <w:rFonts w:ascii="Arial" w:hAnsi="Arial" w:cs="Arial"/>
          <w:color w:val="231F20"/>
        </w:rPr>
        <w:t>part of this, which includes raising awareness of health matters to improve understanding and workplace support.</w:t>
      </w:r>
    </w:p>
    <w:p w14:paraId="640CB7EA" w14:textId="77777777" w:rsidR="00367DF1" w:rsidRPr="004361CE" w:rsidRDefault="00367DF1" w:rsidP="00367DF1">
      <w:pPr>
        <w:pStyle w:val="BodyText"/>
        <w:spacing w:before="8"/>
        <w:rPr>
          <w:rFonts w:ascii="Arial" w:hAnsi="Arial" w:cs="Arial"/>
        </w:rPr>
      </w:pPr>
    </w:p>
    <w:p w14:paraId="56F866BF" w14:textId="160067CA" w:rsidR="00367DF1" w:rsidRPr="004361CE" w:rsidRDefault="00367DF1" w:rsidP="00367DF1">
      <w:pPr>
        <w:pStyle w:val="BodyText"/>
        <w:ind w:left="380" w:right="783"/>
        <w:rPr>
          <w:rFonts w:ascii="Arial" w:hAnsi="Arial" w:cs="Arial"/>
        </w:rPr>
      </w:pPr>
      <w:r w:rsidRPr="004361CE">
        <w:rPr>
          <w:rFonts w:ascii="Arial" w:hAnsi="Arial" w:cs="Arial"/>
          <w:color w:val="231F20"/>
        </w:rPr>
        <w:t>Despite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an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aging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workforce,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an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important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and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often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avoided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 xml:space="preserve">subject </w:t>
      </w:r>
      <w:r w:rsidRPr="004361CE">
        <w:rPr>
          <w:rFonts w:ascii="Arial" w:hAnsi="Arial" w:cs="Arial"/>
          <w:color w:val="231F20"/>
          <w:w w:val="105"/>
        </w:rPr>
        <w:t>is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menopause.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This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can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result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in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those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affected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being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faced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with unnecessary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difficulty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in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managing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their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symptoms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="00977803" w:rsidRPr="004361CE">
        <w:rPr>
          <w:rFonts w:ascii="Arial" w:hAnsi="Arial" w:cs="Arial"/>
          <w:color w:val="231F20"/>
          <w:w w:val="105"/>
        </w:rPr>
        <w:t>along</w:t>
      </w:r>
      <w:r w:rsidR="00977803" w:rsidRPr="004361CE">
        <w:rPr>
          <w:rFonts w:ascii="Arial" w:hAnsi="Arial" w:cs="Arial"/>
          <w:color w:val="231F20"/>
          <w:spacing w:val="-16"/>
          <w:w w:val="105"/>
        </w:rPr>
        <w:t>s</w:t>
      </w:r>
      <w:r w:rsidR="00977803" w:rsidRPr="004361CE">
        <w:rPr>
          <w:rFonts w:ascii="Arial" w:hAnsi="Arial" w:cs="Arial"/>
          <w:color w:val="231F20"/>
          <w:w w:val="105"/>
        </w:rPr>
        <w:t>ide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 xml:space="preserve">their </w:t>
      </w:r>
      <w:r w:rsidRPr="004361CE">
        <w:rPr>
          <w:rFonts w:ascii="Arial" w:hAnsi="Arial" w:cs="Arial"/>
          <w:color w:val="231F20"/>
          <w:spacing w:val="-4"/>
          <w:w w:val="105"/>
        </w:rPr>
        <w:t>work</w:t>
      </w:r>
      <w:r w:rsidRPr="004361CE">
        <w:rPr>
          <w:rFonts w:ascii="Arial" w:hAnsi="Arial" w:cs="Arial"/>
          <w:color w:val="231F20"/>
          <w:spacing w:val="-12"/>
          <w:w w:val="105"/>
        </w:rPr>
        <w:t xml:space="preserve"> </w:t>
      </w:r>
      <w:r w:rsidRPr="004361CE">
        <w:rPr>
          <w:rFonts w:ascii="Arial" w:hAnsi="Arial" w:cs="Arial"/>
          <w:color w:val="231F20"/>
          <w:spacing w:val="-4"/>
          <w:w w:val="105"/>
        </w:rPr>
        <w:t>activities.</w:t>
      </w:r>
      <w:r w:rsidRPr="004361CE">
        <w:rPr>
          <w:rFonts w:ascii="Arial" w:hAnsi="Arial" w:cs="Arial"/>
          <w:color w:val="231F20"/>
          <w:spacing w:val="-12"/>
          <w:w w:val="105"/>
        </w:rPr>
        <w:t xml:space="preserve"> </w:t>
      </w:r>
      <w:r w:rsidRPr="004361CE">
        <w:rPr>
          <w:rFonts w:ascii="Arial" w:hAnsi="Arial" w:cs="Arial"/>
          <w:color w:val="231F20"/>
          <w:spacing w:val="-4"/>
          <w:w w:val="105"/>
        </w:rPr>
        <w:t>We</w:t>
      </w:r>
      <w:r w:rsidRPr="004361CE">
        <w:rPr>
          <w:rFonts w:ascii="Arial" w:hAnsi="Arial" w:cs="Arial"/>
          <w:color w:val="231F20"/>
          <w:spacing w:val="-12"/>
          <w:w w:val="105"/>
        </w:rPr>
        <w:t xml:space="preserve"> </w:t>
      </w:r>
      <w:r w:rsidRPr="004361CE">
        <w:rPr>
          <w:rFonts w:ascii="Arial" w:hAnsi="Arial" w:cs="Arial"/>
          <w:color w:val="231F20"/>
          <w:spacing w:val="-4"/>
          <w:w w:val="105"/>
        </w:rPr>
        <w:t>want</w:t>
      </w:r>
      <w:r w:rsidRPr="004361CE">
        <w:rPr>
          <w:rFonts w:ascii="Arial" w:hAnsi="Arial" w:cs="Arial"/>
          <w:color w:val="231F20"/>
          <w:spacing w:val="-12"/>
          <w:w w:val="105"/>
        </w:rPr>
        <w:t xml:space="preserve"> </w:t>
      </w:r>
      <w:r w:rsidRPr="004361CE">
        <w:rPr>
          <w:rFonts w:ascii="Arial" w:hAnsi="Arial" w:cs="Arial"/>
          <w:color w:val="231F20"/>
          <w:spacing w:val="-4"/>
          <w:w w:val="105"/>
        </w:rPr>
        <w:t>menopause</w:t>
      </w:r>
      <w:r w:rsidRPr="004361CE">
        <w:rPr>
          <w:rFonts w:ascii="Arial" w:hAnsi="Arial" w:cs="Arial"/>
          <w:color w:val="231F20"/>
          <w:spacing w:val="-12"/>
          <w:w w:val="105"/>
        </w:rPr>
        <w:t xml:space="preserve"> </w:t>
      </w:r>
      <w:r w:rsidRPr="004361CE">
        <w:rPr>
          <w:rFonts w:ascii="Arial" w:hAnsi="Arial" w:cs="Arial"/>
          <w:color w:val="231F20"/>
          <w:spacing w:val="-4"/>
          <w:w w:val="105"/>
        </w:rPr>
        <w:t>to</w:t>
      </w:r>
      <w:r w:rsidRPr="004361CE">
        <w:rPr>
          <w:rFonts w:ascii="Arial" w:hAnsi="Arial" w:cs="Arial"/>
          <w:color w:val="231F20"/>
          <w:spacing w:val="-12"/>
          <w:w w:val="105"/>
        </w:rPr>
        <w:t xml:space="preserve"> </w:t>
      </w:r>
      <w:r w:rsidRPr="004361CE">
        <w:rPr>
          <w:rFonts w:ascii="Arial" w:hAnsi="Arial" w:cs="Arial"/>
          <w:color w:val="231F20"/>
          <w:spacing w:val="-4"/>
          <w:w w:val="105"/>
        </w:rPr>
        <w:t>be</w:t>
      </w:r>
      <w:r w:rsidRPr="004361CE">
        <w:rPr>
          <w:rFonts w:ascii="Arial" w:hAnsi="Arial" w:cs="Arial"/>
          <w:color w:val="231F20"/>
          <w:spacing w:val="-12"/>
          <w:w w:val="105"/>
        </w:rPr>
        <w:t xml:space="preserve"> </w:t>
      </w:r>
      <w:r w:rsidRPr="004361CE">
        <w:rPr>
          <w:rFonts w:ascii="Arial" w:hAnsi="Arial" w:cs="Arial"/>
          <w:color w:val="231F20"/>
          <w:spacing w:val="-4"/>
          <w:w w:val="105"/>
        </w:rPr>
        <w:t>talked</w:t>
      </w:r>
      <w:r w:rsidRPr="004361CE">
        <w:rPr>
          <w:rFonts w:ascii="Arial" w:hAnsi="Arial" w:cs="Arial"/>
          <w:color w:val="231F20"/>
          <w:spacing w:val="-12"/>
          <w:w w:val="105"/>
        </w:rPr>
        <w:t xml:space="preserve"> </w:t>
      </w:r>
      <w:r w:rsidRPr="004361CE">
        <w:rPr>
          <w:rFonts w:ascii="Arial" w:hAnsi="Arial" w:cs="Arial"/>
          <w:color w:val="231F20"/>
          <w:spacing w:val="-4"/>
          <w:w w:val="105"/>
        </w:rPr>
        <w:t>about</w:t>
      </w:r>
      <w:r w:rsidRPr="004361CE">
        <w:rPr>
          <w:rFonts w:ascii="Arial" w:hAnsi="Arial" w:cs="Arial"/>
          <w:color w:val="231F20"/>
          <w:spacing w:val="-12"/>
          <w:w w:val="105"/>
        </w:rPr>
        <w:t xml:space="preserve"> </w:t>
      </w:r>
      <w:r w:rsidRPr="004361CE">
        <w:rPr>
          <w:rFonts w:ascii="Arial" w:hAnsi="Arial" w:cs="Arial"/>
          <w:color w:val="231F20"/>
          <w:spacing w:val="-4"/>
          <w:w w:val="105"/>
        </w:rPr>
        <w:t>openly</w:t>
      </w:r>
      <w:r w:rsidRPr="004361CE">
        <w:rPr>
          <w:rFonts w:ascii="Arial" w:hAnsi="Arial" w:cs="Arial"/>
          <w:color w:val="231F20"/>
          <w:spacing w:val="-12"/>
          <w:w w:val="105"/>
        </w:rPr>
        <w:t xml:space="preserve"> </w:t>
      </w:r>
      <w:r w:rsidRPr="004361CE">
        <w:rPr>
          <w:rFonts w:ascii="Arial" w:hAnsi="Arial" w:cs="Arial"/>
          <w:color w:val="231F20"/>
          <w:spacing w:val="-4"/>
          <w:w w:val="105"/>
        </w:rPr>
        <w:t xml:space="preserve">and </w:t>
      </w:r>
      <w:r w:rsidRPr="004361CE">
        <w:rPr>
          <w:rFonts w:ascii="Arial" w:hAnsi="Arial" w:cs="Arial"/>
          <w:color w:val="231F20"/>
          <w:w w:val="105"/>
        </w:rPr>
        <w:t>without</w:t>
      </w:r>
      <w:r w:rsidRPr="004361CE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embarrassment.</w:t>
      </w:r>
    </w:p>
    <w:p w14:paraId="128A85F4" w14:textId="77777777" w:rsidR="00367DF1" w:rsidRPr="004361CE" w:rsidRDefault="00367DF1" w:rsidP="00367DF1">
      <w:pPr>
        <w:pStyle w:val="BodyText"/>
        <w:spacing w:before="10"/>
        <w:rPr>
          <w:rFonts w:ascii="Arial" w:hAnsi="Arial" w:cs="Arial"/>
        </w:rPr>
      </w:pPr>
    </w:p>
    <w:p w14:paraId="6741AFF0" w14:textId="6B8F37CB" w:rsidR="00367DF1" w:rsidRPr="004361CE" w:rsidRDefault="00367DF1" w:rsidP="00367DF1">
      <w:pPr>
        <w:pStyle w:val="BodyText"/>
        <w:ind w:left="380" w:right="607"/>
        <w:rPr>
          <w:rFonts w:ascii="Arial" w:hAnsi="Arial" w:cs="Arial"/>
        </w:rPr>
      </w:pPr>
      <w:r w:rsidRPr="004361CE">
        <w:rPr>
          <w:rFonts w:ascii="Arial" w:hAnsi="Arial" w:cs="Arial"/>
          <w:color w:val="231F20"/>
        </w:rPr>
        <w:t>Menopause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will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be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a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natural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part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of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="006F7EAF">
        <w:rPr>
          <w:rFonts w:ascii="Arial" w:hAnsi="Arial" w:cs="Arial"/>
          <w:color w:val="231F20"/>
        </w:rPr>
        <w:t>some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="00B67FB4">
        <w:rPr>
          <w:rFonts w:ascii="Arial" w:hAnsi="Arial" w:cs="Arial"/>
          <w:color w:val="231F20"/>
          <w:spacing w:val="-3"/>
        </w:rPr>
        <w:t>employee’s</w:t>
      </w:r>
      <w:r w:rsidR="006F7EAF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life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at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some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="00977803" w:rsidRPr="004361CE">
        <w:rPr>
          <w:rFonts w:ascii="Arial" w:hAnsi="Arial" w:cs="Arial"/>
          <w:color w:val="231F20"/>
        </w:rPr>
        <w:t>point,</w:t>
      </w:r>
      <w:r w:rsidRPr="004361CE">
        <w:rPr>
          <w:rFonts w:ascii="Arial" w:hAnsi="Arial" w:cs="Arial"/>
          <w:color w:val="231F20"/>
        </w:rPr>
        <w:t xml:space="preserve"> and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it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isn’t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always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an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easy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transition,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but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with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the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right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support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it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can be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</w:rPr>
        <w:t>much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</w:rPr>
        <w:t>better.</w:t>
      </w:r>
      <w:r w:rsidRPr="004361CE">
        <w:rPr>
          <w:rFonts w:ascii="Arial" w:hAnsi="Arial" w:cs="Arial"/>
          <w:color w:val="231F20"/>
          <w:spacing w:val="-11"/>
        </w:rPr>
        <w:t xml:space="preserve">  </w:t>
      </w:r>
      <w:r w:rsidR="00B67FB4">
        <w:rPr>
          <w:rFonts w:ascii="Arial" w:hAnsi="Arial" w:cs="Arial"/>
          <w:color w:val="231F20"/>
          <w:spacing w:val="-11"/>
        </w:rPr>
        <w:t>Not every person going through menopause will suffer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</w:rPr>
        <w:t>with</w:t>
      </w:r>
      <w:r w:rsidRPr="004361CE">
        <w:rPr>
          <w:rFonts w:ascii="Arial" w:hAnsi="Arial" w:cs="Arial"/>
          <w:color w:val="231F20"/>
          <w:spacing w:val="-11"/>
        </w:rPr>
        <w:t xml:space="preserve"> </w:t>
      </w:r>
      <w:r w:rsidRPr="004361CE">
        <w:rPr>
          <w:rFonts w:ascii="Arial" w:hAnsi="Arial" w:cs="Arial"/>
          <w:color w:val="231F20"/>
        </w:rPr>
        <w:t>symptoms, supporting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those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who</w:t>
      </w:r>
      <w:r w:rsidRPr="004361CE">
        <w:rPr>
          <w:rFonts w:ascii="Arial" w:hAnsi="Arial" w:cs="Arial"/>
          <w:color w:val="231F20"/>
          <w:spacing w:val="-16"/>
        </w:rPr>
        <w:t xml:space="preserve"> </w:t>
      </w:r>
      <w:r w:rsidRPr="004361CE">
        <w:rPr>
          <w:rFonts w:ascii="Arial" w:hAnsi="Arial" w:cs="Arial"/>
          <w:color w:val="231F20"/>
        </w:rPr>
        <w:t>do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will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improve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their</w:t>
      </w:r>
      <w:r w:rsidRPr="004361CE">
        <w:rPr>
          <w:rFonts w:ascii="Arial" w:hAnsi="Arial" w:cs="Arial"/>
          <w:color w:val="231F20"/>
          <w:spacing w:val="-16"/>
        </w:rPr>
        <w:t xml:space="preserve"> </w:t>
      </w:r>
      <w:r w:rsidRPr="004361CE">
        <w:rPr>
          <w:rFonts w:ascii="Arial" w:hAnsi="Arial" w:cs="Arial"/>
          <w:color w:val="231F20"/>
        </w:rPr>
        <w:t>experience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at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work</w:t>
      </w:r>
      <w:r w:rsidRPr="004361CE">
        <w:rPr>
          <w:rFonts w:ascii="Arial" w:hAnsi="Arial" w:cs="Arial"/>
          <w:color w:val="231F20"/>
          <w:spacing w:val="-16"/>
        </w:rPr>
        <w:t xml:space="preserve"> </w:t>
      </w:r>
      <w:r w:rsidRPr="004361CE">
        <w:rPr>
          <w:rFonts w:ascii="Arial" w:hAnsi="Arial" w:cs="Arial"/>
          <w:color w:val="231F20"/>
        </w:rPr>
        <w:t>and</w:t>
      </w:r>
      <w:r w:rsidRPr="004361CE">
        <w:rPr>
          <w:rFonts w:ascii="Arial" w:hAnsi="Arial" w:cs="Arial"/>
          <w:color w:val="231F20"/>
          <w:spacing w:val="-17"/>
        </w:rPr>
        <w:t xml:space="preserve"> </w:t>
      </w:r>
      <w:r w:rsidRPr="004361CE">
        <w:rPr>
          <w:rFonts w:ascii="Arial" w:hAnsi="Arial" w:cs="Arial"/>
          <w:color w:val="231F20"/>
        </w:rPr>
        <w:t>in their personal lives.</w:t>
      </w:r>
    </w:p>
    <w:p w14:paraId="5E078345" w14:textId="77777777" w:rsidR="00367DF1" w:rsidRPr="004361CE" w:rsidRDefault="00367DF1" w:rsidP="00367DF1">
      <w:pPr>
        <w:pStyle w:val="BodyText"/>
        <w:spacing w:before="10"/>
        <w:rPr>
          <w:rFonts w:ascii="Arial" w:hAnsi="Arial" w:cs="Arial"/>
        </w:rPr>
      </w:pPr>
    </w:p>
    <w:p w14:paraId="6143DC49" w14:textId="79D6E94A" w:rsidR="00367DF1" w:rsidRPr="004361CE" w:rsidRDefault="00367DF1" w:rsidP="00367DF1">
      <w:pPr>
        <w:pStyle w:val="BodyText"/>
        <w:ind w:left="380" w:right="737"/>
        <w:rPr>
          <w:rFonts w:ascii="Arial" w:hAnsi="Arial" w:cs="Arial"/>
        </w:rPr>
      </w:pPr>
      <w:r w:rsidRPr="004361CE">
        <w:rPr>
          <w:rFonts w:ascii="Arial" w:hAnsi="Arial" w:cs="Arial"/>
          <w:color w:val="231F20"/>
        </w:rPr>
        <w:t xml:space="preserve">The changing age of the workforce means that more menopausal </w:t>
      </w:r>
      <w:r w:rsidR="00B67FB4">
        <w:rPr>
          <w:rFonts w:ascii="Arial" w:hAnsi="Arial" w:cs="Arial"/>
          <w:color w:val="231F20"/>
        </w:rPr>
        <w:t>employees</w:t>
      </w:r>
      <w:r w:rsidRPr="004361CE">
        <w:rPr>
          <w:rFonts w:ascii="Arial" w:hAnsi="Arial" w:cs="Arial"/>
          <w:color w:val="231F20"/>
          <w:spacing w:val="-2"/>
        </w:rPr>
        <w:t xml:space="preserve"> </w:t>
      </w:r>
      <w:r w:rsidRPr="004361CE">
        <w:rPr>
          <w:rFonts w:ascii="Arial" w:hAnsi="Arial" w:cs="Arial"/>
          <w:color w:val="231F20"/>
        </w:rPr>
        <w:t>are</w:t>
      </w:r>
      <w:r w:rsidRPr="004361CE">
        <w:rPr>
          <w:rFonts w:ascii="Arial" w:hAnsi="Arial" w:cs="Arial"/>
          <w:color w:val="231F20"/>
          <w:spacing w:val="-2"/>
        </w:rPr>
        <w:t xml:space="preserve"> </w:t>
      </w:r>
      <w:r w:rsidRPr="004361CE">
        <w:rPr>
          <w:rFonts w:ascii="Arial" w:hAnsi="Arial" w:cs="Arial"/>
          <w:color w:val="231F20"/>
        </w:rPr>
        <w:t>in</w:t>
      </w:r>
      <w:r w:rsidRPr="004361CE">
        <w:rPr>
          <w:rFonts w:ascii="Arial" w:hAnsi="Arial" w:cs="Arial"/>
          <w:color w:val="231F20"/>
          <w:spacing w:val="-2"/>
        </w:rPr>
        <w:t xml:space="preserve"> </w:t>
      </w:r>
      <w:r w:rsidRPr="004361CE">
        <w:rPr>
          <w:rFonts w:ascii="Arial" w:hAnsi="Arial" w:cs="Arial"/>
          <w:color w:val="231F20"/>
        </w:rPr>
        <w:t>work.</w:t>
      </w:r>
      <w:r w:rsidRPr="004361CE">
        <w:rPr>
          <w:rFonts w:ascii="Arial" w:hAnsi="Arial" w:cs="Arial"/>
          <w:color w:val="231F20"/>
          <w:spacing w:val="-2"/>
        </w:rPr>
        <w:t xml:space="preserve"> </w:t>
      </w:r>
      <w:r w:rsidRPr="004361CE">
        <w:rPr>
          <w:rFonts w:ascii="Arial" w:hAnsi="Arial" w:cs="Arial"/>
          <w:color w:val="231F20"/>
        </w:rPr>
        <w:t>Research</w:t>
      </w:r>
      <w:r w:rsidRPr="004361CE">
        <w:rPr>
          <w:rFonts w:ascii="Arial" w:hAnsi="Arial" w:cs="Arial"/>
          <w:color w:val="231F20"/>
          <w:spacing w:val="-2"/>
        </w:rPr>
        <w:t xml:space="preserve"> </w:t>
      </w:r>
      <w:r w:rsidRPr="004361CE">
        <w:rPr>
          <w:rFonts w:ascii="Arial" w:hAnsi="Arial" w:cs="Arial"/>
          <w:color w:val="231F20"/>
        </w:rPr>
        <w:t>shows</w:t>
      </w:r>
      <w:r w:rsidRPr="004361CE">
        <w:rPr>
          <w:rFonts w:ascii="Arial" w:hAnsi="Arial" w:cs="Arial"/>
          <w:color w:val="231F20"/>
          <w:spacing w:val="-2"/>
        </w:rPr>
        <w:t xml:space="preserve"> </w:t>
      </w:r>
      <w:r w:rsidRPr="004361CE">
        <w:rPr>
          <w:rFonts w:ascii="Arial" w:hAnsi="Arial" w:cs="Arial"/>
          <w:color w:val="231F20"/>
        </w:rPr>
        <w:t>that</w:t>
      </w:r>
      <w:r w:rsidRPr="004361CE">
        <w:rPr>
          <w:rFonts w:ascii="Arial" w:hAnsi="Arial" w:cs="Arial"/>
          <w:color w:val="231F20"/>
          <w:spacing w:val="-2"/>
        </w:rPr>
        <w:t xml:space="preserve"> </w:t>
      </w:r>
      <w:r w:rsidRPr="004361CE">
        <w:rPr>
          <w:rFonts w:ascii="Arial" w:hAnsi="Arial" w:cs="Arial"/>
          <w:color w:val="231F20"/>
        </w:rPr>
        <w:t>the</w:t>
      </w:r>
      <w:r w:rsidRPr="004361CE">
        <w:rPr>
          <w:rFonts w:ascii="Arial" w:hAnsi="Arial" w:cs="Arial"/>
          <w:color w:val="231F20"/>
          <w:spacing w:val="-2"/>
        </w:rPr>
        <w:t xml:space="preserve"> </w:t>
      </w:r>
      <w:r w:rsidRPr="004361CE">
        <w:rPr>
          <w:rFonts w:ascii="Arial" w:hAnsi="Arial" w:cs="Arial"/>
          <w:color w:val="231F20"/>
        </w:rPr>
        <w:t>majority</w:t>
      </w:r>
      <w:r w:rsidRPr="004361CE">
        <w:rPr>
          <w:rFonts w:ascii="Arial" w:hAnsi="Arial" w:cs="Arial"/>
          <w:color w:val="231F20"/>
          <w:spacing w:val="-2"/>
        </w:rPr>
        <w:t xml:space="preserve"> </w:t>
      </w:r>
      <w:r w:rsidRPr="004361CE">
        <w:rPr>
          <w:rFonts w:ascii="Arial" w:hAnsi="Arial" w:cs="Arial"/>
          <w:color w:val="231F20"/>
        </w:rPr>
        <w:t>are unwilling to discuss menopause-related health problems with their line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="00C34A19" w:rsidRPr="004361CE">
        <w:rPr>
          <w:rFonts w:ascii="Arial" w:hAnsi="Arial" w:cs="Arial"/>
          <w:color w:val="231F20"/>
        </w:rPr>
        <w:t>manager or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Pr="004361CE">
        <w:rPr>
          <w:rFonts w:ascii="Arial" w:hAnsi="Arial" w:cs="Arial"/>
          <w:color w:val="231F20"/>
        </w:rPr>
        <w:t>ask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Pr="004361CE">
        <w:rPr>
          <w:rFonts w:ascii="Arial" w:hAnsi="Arial" w:cs="Arial"/>
          <w:color w:val="231F20"/>
        </w:rPr>
        <w:t>for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Pr="004361CE">
        <w:rPr>
          <w:rFonts w:ascii="Arial" w:hAnsi="Arial" w:cs="Arial"/>
          <w:color w:val="231F20"/>
        </w:rPr>
        <w:t>the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Pr="004361CE">
        <w:rPr>
          <w:rFonts w:ascii="Arial" w:hAnsi="Arial" w:cs="Arial"/>
          <w:color w:val="231F20"/>
        </w:rPr>
        <w:t>support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Pr="004361CE">
        <w:rPr>
          <w:rFonts w:ascii="Arial" w:hAnsi="Arial" w:cs="Arial"/>
          <w:color w:val="231F20"/>
        </w:rPr>
        <w:t>or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Pr="004361CE">
        <w:rPr>
          <w:rFonts w:ascii="Arial" w:hAnsi="Arial" w:cs="Arial"/>
          <w:color w:val="231F20"/>
        </w:rPr>
        <w:t>any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Pr="004361CE">
        <w:rPr>
          <w:rFonts w:ascii="Arial" w:hAnsi="Arial" w:cs="Arial"/>
          <w:color w:val="231F20"/>
        </w:rPr>
        <w:t>adjustments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Pr="004361CE">
        <w:rPr>
          <w:rFonts w:ascii="Arial" w:hAnsi="Arial" w:cs="Arial"/>
          <w:color w:val="231F20"/>
        </w:rPr>
        <w:t>that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Pr="004361CE">
        <w:rPr>
          <w:rFonts w:ascii="Arial" w:hAnsi="Arial" w:cs="Arial"/>
          <w:color w:val="231F20"/>
        </w:rPr>
        <w:t>they</w:t>
      </w:r>
      <w:r w:rsidRPr="004361CE">
        <w:rPr>
          <w:rFonts w:ascii="Arial" w:hAnsi="Arial" w:cs="Arial"/>
          <w:color w:val="231F20"/>
          <w:spacing w:val="-9"/>
        </w:rPr>
        <w:t xml:space="preserve"> </w:t>
      </w:r>
      <w:r w:rsidRPr="004361CE">
        <w:rPr>
          <w:rFonts w:ascii="Arial" w:hAnsi="Arial" w:cs="Arial"/>
          <w:color w:val="231F20"/>
        </w:rPr>
        <w:t>may need. We want to change that.</w:t>
      </w:r>
    </w:p>
    <w:p w14:paraId="0366BDC8" w14:textId="77777777" w:rsidR="00367DF1" w:rsidRPr="004361CE" w:rsidRDefault="00367DF1" w:rsidP="00367DF1">
      <w:pPr>
        <w:pStyle w:val="BodyText"/>
        <w:spacing w:before="10"/>
        <w:rPr>
          <w:rFonts w:ascii="Arial" w:hAnsi="Arial" w:cs="Arial"/>
        </w:rPr>
      </w:pPr>
    </w:p>
    <w:p w14:paraId="09FDAF79" w14:textId="2A40B7DB" w:rsidR="00367DF1" w:rsidRPr="004361CE" w:rsidRDefault="00367DF1" w:rsidP="00367DF1">
      <w:pPr>
        <w:pStyle w:val="BodyText"/>
        <w:spacing w:before="1"/>
        <w:ind w:left="380" w:right="406"/>
        <w:rPr>
          <w:rFonts w:ascii="Arial" w:hAnsi="Arial" w:cs="Arial"/>
        </w:rPr>
      </w:pPr>
      <w:r w:rsidRPr="004361CE">
        <w:rPr>
          <w:rFonts w:ascii="Arial" w:hAnsi="Arial" w:cs="Arial"/>
          <w:color w:val="231F20"/>
        </w:rPr>
        <w:t>This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guide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is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to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explain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more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about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menopause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to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help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="003F6FD2">
        <w:rPr>
          <w:rFonts w:ascii="Arial" w:hAnsi="Arial" w:cs="Arial"/>
          <w:color w:val="231F20"/>
        </w:rPr>
        <w:t>with</w:t>
      </w:r>
      <w:r w:rsidRPr="004361CE">
        <w:rPr>
          <w:rFonts w:ascii="Arial" w:hAnsi="Arial" w:cs="Arial"/>
          <w:color w:val="231F20"/>
          <w:spacing w:val="-3"/>
        </w:rPr>
        <w:t xml:space="preserve"> </w:t>
      </w:r>
      <w:r w:rsidRPr="004361CE">
        <w:rPr>
          <w:rFonts w:ascii="Arial" w:hAnsi="Arial" w:cs="Arial"/>
          <w:color w:val="231F20"/>
        </w:rPr>
        <w:t>understand</w:t>
      </w:r>
      <w:r w:rsidR="003F6FD2">
        <w:rPr>
          <w:rFonts w:ascii="Arial" w:hAnsi="Arial" w:cs="Arial"/>
          <w:color w:val="231F20"/>
        </w:rPr>
        <w:t xml:space="preserve">ing, encourage open conversation and look at </w:t>
      </w:r>
      <w:r w:rsidRPr="004361CE">
        <w:rPr>
          <w:rFonts w:ascii="Arial" w:hAnsi="Arial" w:cs="Arial"/>
          <w:color w:val="231F20"/>
        </w:rPr>
        <w:t xml:space="preserve"> what support can</w:t>
      </w:r>
      <w:r w:rsidR="003F6FD2">
        <w:rPr>
          <w:rFonts w:ascii="Arial" w:hAnsi="Arial" w:cs="Arial"/>
          <w:color w:val="231F20"/>
        </w:rPr>
        <w:t xml:space="preserve"> be</w:t>
      </w:r>
      <w:r w:rsidRPr="004361CE">
        <w:rPr>
          <w:rFonts w:ascii="Arial" w:hAnsi="Arial" w:cs="Arial"/>
          <w:color w:val="231F20"/>
        </w:rPr>
        <w:t xml:space="preserve"> offer</w:t>
      </w:r>
      <w:r w:rsidR="003F6FD2">
        <w:rPr>
          <w:rFonts w:ascii="Arial" w:hAnsi="Arial" w:cs="Arial"/>
          <w:color w:val="231F20"/>
        </w:rPr>
        <w:t>ed.</w:t>
      </w:r>
    </w:p>
    <w:p w14:paraId="64417D56" w14:textId="77777777" w:rsidR="00367DF1" w:rsidRPr="000F2BC4" w:rsidRDefault="00367DF1" w:rsidP="00367DF1">
      <w:pPr>
        <w:pStyle w:val="Heading1"/>
        <w:spacing w:before="243"/>
        <w:rPr>
          <w:rFonts w:ascii="Arial" w:hAnsi="Arial" w:cs="Arial"/>
          <w:b/>
          <w:bCs/>
          <w:color w:val="002060"/>
        </w:rPr>
      </w:pPr>
      <w:r w:rsidRPr="000F2BC4">
        <w:rPr>
          <w:rFonts w:ascii="Arial" w:hAnsi="Arial" w:cs="Arial"/>
          <w:b/>
          <w:bCs/>
          <w:color w:val="002060"/>
          <w:w w:val="105"/>
        </w:rPr>
        <w:t>What</w:t>
      </w:r>
      <w:r w:rsidRPr="000F2BC4">
        <w:rPr>
          <w:rFonts w:ascii="Arial" w:hAnsi="Arial" w:cs="Arial"/>
          <w:b/>
          <w:bCs/>
          <w:color w:val="002060"/>
          <w:spacing w:val="5"/>
          <w:w w:val="105"/>
        </w:rPr>
        <w:t xml:space="preserve"> </w:t>
      </w:r>
      <w:r w:rsidRPr="000F2BC4">
        <w:rPr>
          <w:rFonts w:ascii="Arial" w:hAnsi="Arial" w:cs="Arial"/>
          <w:b/>
          <w:bCs/>
          <w:color w:val="002060"/>
          <w:w w:val="105"/>
        </w:rPr>
        <w:t>is</w:t>
      </w:r>
      <w:r w:rsidRPr="000F2BC4">
        <w:rPr>
          <w:rFonts w:ascii="Arial" w:hAnsi="Arial" w:cs="Arial"/>
          <w:b/>
          <w:bCs/>
          <w:color w:val="002060"/>
          <w:spacing w:val="6"/>
          <w:w w:val="105"/>
        </w:rPr>
        <w:t xml:space="preserve"> </w:t>
      </w:r>
      <w:r w:rsidRPr="000F2BC4">
        <w:rPr>
          <w:rFonts w:ascii="Arial" w:hAnsi="Arial" w:cs="Arial"/>
          <w:b/>
          <w:bCs/>
          <w:color w:val="002060"/>
          <w:spacing w:val="-2"/>
          <w:w w:val="105"/>
        </w:rPr>
        <w:t>menopause?</w:t>
      </w:r>
    </w:p>
    <w:p w14:paraId="3F7237EA" w14:textId="18EBA8DA" w:rsidR="00367DF1" w:rsidRPr="004361CE" w:rsidRDefault="00367DF1" w:rsidP="00367DF1">
      <w:pPr>
        <w:pStyle w:val="BodyText"/>
        <w:spacing w:before="91"/>
        <w:ind w:left="380" w:right="639"/>
        <w:rPr>
          <w:rFonts w:ascii="Arial" w:hAnsi="Arial" w:cs="Arial"/>
        </w:rPr>
      </w:pPr>
      <w:r w:rsidRPr="004361CE">
        <w:rPr>
          <w:rFonts w:ascii="Arial" w:hAnsi="Arial" w:cs="Arial"/>
          <w:b/>
          <w:color w:val="231F20"/>
          <w:w w:val="105"/>
        </w:rPr>
        <w:t xml:space="preserve">Menopause </w:t>
      </w:r>
      <w:r w:rsidRPr="004361CE">
        <w:rPr>
          <w:rFonts w:ascii="Arial" w:hAnsi="Arial" w:cs="Arial"/>
          <w:color w:val="231F20"/>
          <w:w w:val="105"/>
        </w:rPr>
        <w:t>is the stage in a</w:t>
      </w:r>
      <w:r w:rsidR="00033FE5">
        <w:rPr>
          <w:rFonts w:ascii="Arial" w:hAnsi="Arial" w:cs="Arial"/>
          <w:color w:val="231F20"/>
          <w:w w:val="105"/>
        </w:rPr>
        <w:t>n</w:t>
      </w:r>
      <w:r w:rsidRPr="004361CE">
        <w:rPr>
          <w:rFonts w:ascii="Arial" w:hAnsi="Arial" w:cs="Arial"/>
          <w:color w:val="231F20"/>
          <w:w w:val="105"/>
        </w:rPr>
        <w:t xml:space="preserve"> </w:t>
      </w:r>
      <w:r w:rsidR="00033FE5">
        <w:rPr>
          <w:rFonts w:ascii="Arial" w:hAnsi="Arial" w:cs="Arial"/>
          <w:color w:val="231F20"/>
          <w:w w:val="105"/>
        </w:rPr>
        <w:t>employee</w:t>
      </w:r>
      <w:r w:rsidR="00FC4E24">
        <w:rPr>
          <w:rFonts w:ascii="Arial" w:hAnsi="Arial" w:cs="Arial"/>
          <w:color w:val="231F20"/>
          <w:w w:val="105"/>
        </w:rPr>
        <w:t>’s life</w:t>
      </w:r>
      <w:r w:rsidRPr="004361CE">
        <w:rPr>
          <w:rFonts w:ascii="Arial" w:hAnsi="Arial" w:cs="Arial"/>
          <w:color w:val="231F20"/>
          <w:w w:val="105"/>
        </w:rPr>
        <w:t xml:space="preserve"> when </w:t>
      </w:r>
      <w:r w:rsidR="00033FE5">
        <w:rPr>
          <w:rFonts w:ascii="Arial" w:hAnsi="Arial" w:cs="Arial"/>
          <w:color w:val="231F20"/>
          <w:w w:val="105"/>
        </w:rPr>
        <w:t>they</w:t>
      </w:r>
      <w:r w:rsidRPr="004361CE">
        <w:rPr>
          <w:rFonts w:ascii="Arial" w:hAnsi="Arial" w:cs="Arial"/>
          <w:color w:val="231F20"/>
          <w:w w:val="105"/>
        </w:rPr>
        <w:t xml:space="preserve"> stop menstruating</w:t>
      </w:r>
      <w:r w:rsidRPr="004361CE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and</w:t>
      </w:r>
      <w:r w:rsidRPr="004361CE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reach</w:t>
      </w:r>
      <w:r w:rsidRPr="004361CE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the</w:t>
      </w:r>
      <w:r w:rsidRPr="004361CE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end</w:t>
      </w:r>
      <w:r w:rsidRPr="004361CE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of</w:t>
      </w:r>
      <w:r w:rsidRPr="004361CE">
        <w:rPr>
          <w:rFonts w:ascii="Arial" w:hAnsi="Arial" w:cs="Arial"/>
          <w:color w:val="231F20"/>
          <w:spacing w:val="-6"/>
          <w:w w:val="105"/>
        </w:rPr>
        <w:t xml:space="preserve"> </w:t>
      </w:r>
      <w:r w:rsidR="00FC4E24">
        <w:rPr>
          <w:rFonts w:ascii="Arial" w:hAnsi="Arial" w:cs="Arial"/>
          <w:color w:val="231F20"/>
          <w:w w:val="105"/>
        </w:rPr>
        <w:t>the</w:t>
      </w:r>
      <w:r w:rsidR="00075DCF">
        <w:rPr>
          <w:rFonts w:ascii="Arial" w:hAnsi="Arial" w:cs="Arial"/>
          <w:color w:val="231F20"/>
          <w:w w:val="105"/>
        </w:rPr>
        <w:t>ir</w:t>
      </w:r>
      <w:r w:rsidRPr="004361CE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natural</w:t>
      </w:r>
      <w:r w:rsidRPr="004361CE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reproductive</w:t>
      </w:r>
      <w:r w:rsidRPr="004361CE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 xml:space="preserve">life. Usually considered as having occurred when a </w:t>
      </w:r>
      <w:r w:rsidR="00FC4E24">
        <w:rPr>
          <w:rFonts w:ascii="Arial" w:hAnsi="Arial" w:cs="Arial"/>
          <w:color w:val="231F20"/>
          <w:w w:val="105"/>
        </w:rPr>
        <w:t>person</w:t>
      </w:r>
      <w:r w:rsidRPr="004361CE">
        <w:rPr>
          <w:rFonts w:ascii="Arial" w:hAnsi="Arial" w:cs="Arial"/>
          <w:color w:val="231F20"/>
          <w:w w:val="105"/>
        </w:rPr>
        <w:t xml:space="preserve"> has not had </w:t>
      </w:r>
      <w:r w:rsidRPr="004361CE">
        <w:rPr>
          <w:rFonts w:ascii="Arial" w:hAnsi="Arial" w:cs="Arial"/>
          <w:color w:val="231F20"/>
        </w:rPr>
        <w:t xml:space="preserve">a period for 12 consecutive months (for </w:t>
      </w:r>
      <w:r w:rsidR="00FC4E24">
        <w:rPr>
          <w:rFonts w:ascii="Arial" w:hAnsi="Arial" w:cs="Arial"/>
          <w:color w:val="231F20"/>
        </w:rPr>
        <w:t xml:space="preserve">the person </w:t>
      </w:r>
      <w:r w:rsidRPr="004361CE">
        <w:rPr>
          <w:rFonts w:ascii="Arial" w:hAnsi="Arial" w:cs="Arial"/>
          <w:color w:val="231F20"/>
        </w:rPr>
        <w:t>reaching menopause</w:t>
      </w:r>
    </w:p>
    <w:p w14:paraId="1BD7E686" w14:textId="77777777" w:rsidR="00367DF1" w:rsidRPr="004361CE" w:rsidRDefault="00367DF1" w:rsidP="00367DF1">
      <w:pPr>
        <w:rPr>
          <w:rFonts w:ascii="Arial" w:hAnsi="Arial" w:cs="Arial"/>
        </w:rPr>
        <w:sectPr w:rsidR="00367DF1" w:rsidRPr="004361CE" w:rsidSect="00367DF1">
          <w:type w:val="continuous"/>
          <w:pgSz w:w="8400" w:h="11910"/>
          <w:pgMar w:top="360" w:right="180" w:bottom="280" w:left="340" w:header="720" w:footer="720" w:gutter="0"/>
          <w:cols w:space="720"/>
        </w:sectPr>
      </w:pPr>
    </w:p>
    <w:p w14:paraId="44B36657" w14:textId="5C8457F7" w:rsidR="00367DF1" w:rsidRPr="004361CE" w:rsidRDefault="00367DF1" w:rsidP="00367DF1">
      <w:pPr>
        <w:pStyle w:val="BodyText"/>
        <w:spacing w:before="73" w:line="259" w:lineRule="auto"/>
        <w:ind w:left="380" w:right="406"/>
        <w:rPr>
          <w:rFonts w:ascii="Arial" w:hAnsi="Arial" w:cs="Arial"/>
        </w:rPr>
      </w:pPr>
      <w:r w:rsidRPr="004361CE">
        <w:rPr>
          <w:rFonts w:ascii="Arial" w:hAnsi="Arial" w:cs="Arial"/>
          <w:color w:val="231F20"/>
          <w:w w:val="105"/>
        </w:rPr>
        <w:lastRenderedPageBreak/>
        <w:t xml:space="preserve">naturally). The average age for a </w:t>
      </w:r>
      <w:r w:rsidR="00FC4E24">
        <w:rPr>
          <w:rFonts w:ascii="Arial" w:hAnsi="Arial" w:cs="Arial"/>
          <w:color w:val="231F20"/>
          <w:w w:val="105"/>
        </w:rPr>
        <w:t>person</w:t>
      </w:r>
      <w:r w:rsidRPr="004361CE">
        <w:rPr>
          <w:rFonts w:ascii="Arial" w:hAnsi="Arial" w:cs="Arial"/>
          <w:color w:val="231F20"/>
          <w:w w:val="105"/>
        </w:rPr>
        <w:t xml:space="preserve"> to reach menopause is 51 </w:t>
      </w:r>
      <w:r w:rsidRPr="004361CE">
        <w:rPr>
          <w:rFonts w:ascii="Arial" w:hAnsi="Arial" w:cs="Arial"/>
          <w:color w:val="231F20"/>
        </w:rPr>
        <w:t>but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it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can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be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earlier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or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later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than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this,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either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naturally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or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due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>to</w:t>
      </w:r>
      <w:r w:rsidRPr="004361CE">
        <w:rPr>
          <w:rFonts w:ascii="Arial" w:hAnsi="Arial" w:cs="Arial"/>
          <w:color w:val="231F20"/>
          <w:spacing w:val="-8"/>
        </w:rPr>
        <w:t xml:space="preserve"> </w:t>
      </w:r>
      <w:r w:rsidRPr="004361CE">
        <w:rPr>
          <w:rFonts w:ascii="Arial" w:hAnsi="Arial" w:cs="Arial"/>
          <w:color w:val="231F20"/>
        </w:rPr>
        <w:t xml:space="preserve">surgery </w:t>
      </w:r>
      <w:r w:rsidRPr="004361CE">
        <w:rPr>
          <w:rFonts w:ascii="Arial" w:hAnsi="Arial" w:cs="Arial"/>
          <w:color w:val="231F20"/>
          <w:w w:val="105"/>
        </w:rPr>
        <w:t>or illness.</w:t>
      </w:r>
    </w:p>
    <w:p w14:paraId="3169F245" w14:textId="77777777" w:rsidR="00367DF1" w:rsidRPr="004361CE" w:rsidRDefault="00367DF1" w:rsidP="00367DF1">
      <w:pPr>
        <w:pStyle w:val="BodyText"/>
        <w:spacing w:before="10"/>
        <w:rPr>
          <w:rFonts w:ascii="Arial" w:hAnsi="Arial" w:cs="Arial"/>
          <w:sz w:val="28"/>
        </w:rPr>
      </w:pPr>
    </w:p>
    <w:p w14:paraId="488012AA" w14:textId="11D5EB26" w:rsidR="00367DF1" w:rsidRPr="004361CE" w:rsidRDefault="00367DF1" w:rsidP="00367DF1">
      <w:pPr>
        <w:pStyle w:val="BodyText"/>
        <w:spacing w:line="237" w:lineRule="auto"/>
        <w:ind w:left="380" w:right="607"/>
        <w:rPr>
          <w:rFonts w:ascii="Arial" w:hAnsi="Arial" w:cs="Arial"/>
        </w:rPr>
      </w:pPr>
      <w:r w:rsidRPr="004361CE">
        <w:rPr>
          <w:rFonts w:ascii="Arial" w:hAnsi="Arial" w:cs="Arial"/>
          <w:b/>
          <w:color w:val="231F20"/>
          <w:w w:val="105"/>
        </w:rPr>
        <w:t xml:space="preserve">Perimenopause </w:t>
      </w:r>
      <w:r w:rsidRPr="004361CE">
        <w:rPr>
          <w:rFonts w:ascii="Arial" w:hAnsi="Arial" w:cs="Arial"/>
          <w:color w:val="231F20"/>
          <w:w w:val="105"/>
        </w:rPr>
        <w:t xml:space="preserve">is the time leading up to menopause when a </w:t>
      </w:r>
      <w:r w:rsidR="00FC4E24">
        <w:rPr>
          <w:rFonts w:ascii="Arial" w:hAnsi="Arial" w:cs="Arial"/>
          <w:color w:val="231F20"/>
          <w:w w:val="105"/>
        </w:rPr>
        <w:t xml:space="preserve">person </w:t>
      </w:r>
      <w:r w:rsidRPr="004361CE">
        <w:rPr>
          <w:rFonts w:ascii="Arial" w:hAnsi="Arial" w:cs="Arial"/>
          <w:color w:val="231F20"/>
          <w:w w:val="105"/>
        </w:rPr>
        <w:t>may</w:t>
      </w:r>
      <w:r w:rsidRPr="004361CE">
        <w:rPr>
          <w:rFonts w:ascii="Arial" w:hAnsi="Arial" w:cs="Arial"/>
          <w:color w:val="231F20"/>
          <w:spacing w:val="-1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experience</w:t>
      </w:r>
      <w:r w:rsidRPr="004361CE">
        <w:rPr>
          <w:rFonts w:ascii="Arial" w:hAnsi="Arial" w:cs="Arial"/>
          <w:color w:val="231F20"/>
          <w:spacing w:val="-1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changes,</w:t>
      </w:r>
      <w:r w:rsidRPr="004361CE">
        <w:rPr>
          <w:rFonts w:ascii="Arial" w:hAnsi="Arial" w:cs="Arial"/>
          <w:color w:val="231F20"/>
          <w:spacing w:val="-1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e.g.</w:t>
      </w:r>
      <w:r w:rsidRPr="004361CE">
        <w:rPr>
          <w:rFonts w:ascii="Arial" w:hAnsi="Arial" w:cs="Arial"/>
          <w:color w:val="231F20"/>
          <w:spacing w:val="-1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irregular</w:t>
      </w:r>
      <w:r w:rsidRPr="004361CE">
        <w:rPr>
          <w:rFonts w:ascii="Arial" w:hAnsi="Arial" w:cs="Arial"/>
          <w:color w:val="231F20"/>
          <w:spacing w:val="-1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periods</w:t>
      </w:r>
      <w:r w:rsidRPr="004361CE">
        <w:rPr>
          <w:rFonts w:ascii="Arial" w:hAnsi="Arial" w:cs="Arial"/>
          <w:color w:val="231F20"/>
          <w:spacing w:val="-1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or</w:t>
      </w:r>
      <w:r w:rsidRPr="004361CE">
        <w:rPr>
          <w:rFonts w:ascii="Arial" w:hAnsi="Arial" w:cs="Arial"/>
          <w:color w:val="231F20"/>
          <w:spacing w:val="-1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 xml:space="preserve">other </w:t>
      </w:r>
      <w:r w:rsidRPr="004361CE">
        <w:rPr>
          <w:rFonts w:ascii="Arial" w:hAnsi="Arial" w:cs="Arial"/>
          <w:color w:val="231F20"/>
        </w:rPr>
        <w:t>menopausal</w:t>
      </w:r>
      <w:r w:rsidRPr="004361CE">
        <w:rPr>
          <w:rFonts w:ascii="Arial" w:hAnsi="Arial" w:cs="Arial"/>
          <w:color w:val="231F20"/>
          <w:spacing w:val="16"/>
        </w:rPr>
        <w:t xml:space="preserve"> </w:t>
      </w:r>
      <w:r w:rsidRPr="004361CE">
        <w:rPr>
          <w:rFonts w:ascii="Arial" w:hAnsi="Arial" w:cs="Arial"/>
          <w:color w:val="231F20"/>
        </w:rPr>
        <w:t>symptoms.</w:t>
      </w:r>
      <w:r w:rsidRPr="004361CE">
        <w:rPr>
          <w:rFonts w:ascii="Arial" w:hAnsi="Arial" w:cs="Arial"/>
          <w:color w:val="231F20"/>
          <w:spacing w:val="16"/>
        </w:rPr>
        <w:t xml:space="preserve"> </w:t>
      </w:r>
      <w:r w:rsidRPr="004361CE">
        <w:rPr>
          <w:rFonts w:ascii="Arial" w:hAnsi="Arial" w:cs="Arial"/>
          <w:color w:val="231F20"/>
        </w:rPr>
        <w:t>This</w:t>
      </w:r>
      <w:r w:rsidRPr="004361CE">
        <w:rPr>
          <w:rFonts w:ascii="Arial" w:hAnsi="Arial" w:cs="Arial"/>
          <w:color w:val="231F20"/>
          <w:spacing w:val="17"/>
        </w:rPr>
        <w:t xml:space="preserve"> </w:t>
      </w:r>
      <w:r w:rsidRPr="004361CE">
        <w:rPr>
          <w:rFonts w:ascii="Arial" w:hAnsi="Arial" w:cs="Arial"/>
          <w:color w:val="231F20"/>
        </w:rPr>
        <w:t>can</w:t>
      </w:r>
      <w:r w:rsidRPr="004361CE">
        <w:rPr>
          <w:rFonts w:ascii="Arial" w:hAnsi="Arial" w:cs="Arial"/>
          <w:color w:val="231F20"/>
          <w:spacing w:val="16"/>
        </w:rPr>
        <w:t xml:space="preserve"> </w:t>
      </w:r>
      <w:r w:rsidRPr="004361CE">
        <w:rPr>
          <w:rFonts w:ascii="Arial" w:hAnsi="Arial" w:cs="Arial"/>
          <w:color w:val="231F20"/>
        </w:rPr>
        <w:t>start</w:t>
      </w:r>
      <w:r w:rsidRPr="004361CE">
        <w:rPr>
          <w:rFonts w:ascii="Arial" w:hAnsi="Arial" w:cs="Arial"/>
          <w:color w:val="231F20"/>
          <w:spacing w:val="17"/>
        </w:rPr>
        <w:t xml:space="preserve"> </w:t>
      </w:r>
      <w:r w:rsidRPr="004361CE">
        <w:rPr>
          <w:rFonts w:ascii="Arial" w:hAnsi="Arial" w:cs="Arial"/>
          <w:color w:val="231F20"/>
        </w:rPr>
        <w:t>years</w:t>
      </w:r>
      <w:r w:rsidRPr="004361CE">
        <w:rPr>
          <w:rFonts w:ascii="Arial" w:hAnsi="Arial" w:cs="Arial"/>
          <w:color w:val="231F20"/>
          <w:spacing w:val="16"/>
        </w:rPr>
        <w:t xml:space="preserve"> </w:t>
      </w:r>
      <w:r w:rsidRPr="004361CE">
        <w:rPr>
          <w:rFonts w:ascii="Arial" w:hAnsi="Arial" w:cs="Arial"/>
          <w:color w:val="231F20"/>
        </w:rPr>
        <w:t>before</w:t>
      </w:r>
      <w:r w:rsidRPr="004361CE">
        <w:rPr>
          <w:rFonts w:ascii="Arial" w:hAnsi="Arial" w:cs="Arial"/>
          <w:color w:val="231F20"/>
          <w:spacing w:val="17"/>
        </w:rPr>
        <w:t xml:space="preserve"> </w:t>
      </w:r>
      <w:r w:rsidRPr="004361CE">
        <w:rPr>
          <w:rFonts w:ascii="Arial" w:hAnsi="Arial" w:cs="Arial"/>
          <w:color w:val="231F20"/>
          <w:spacing w:val="-2"/>
        </w:rPr>
        <w:t>menopause.</w:t>
      </w:r>
    </w:p>
    <w:p w14:paraId="7458D62D" w14:textId="77777777" w:rsidR="00367DF1" w:rsidRPr="004361CE" w:rsidRDefault="00367DF1" w:rsidP="00367DF1">
      <w:pPr>
        <w:pStyle w:val="BodyText"/>
        <w:spacing w:before="10"/>
        <w:rPr>
          <w:rFonts w:ascii="Arial" w:hAnsi="Arial" w:cs="Arial"/>
          <w:sz w:val="23"/>
        </w:rPr>
      </w:pPr>
    </w:p>
    <w:p w14:paraId="78208BE6" w14:textId="4AAE06E4" w:rsidR="00367DF1" w:rsidRDefault="00367DF1" w:rsidP="009E478F">
      <w:pPr>
        <w:pStyle w:val="BodyText"/>
        <w:spacing w:line="266" w:lineRule="auto"/>
        <w:ind w:left="380" w:right="737"/>
        <w:rPr>
          <w:rFonts w:ascii="Arial" w:hAnsi="Arial" w:cs="Arial"/>
          <w:color w:val="231F20"/>
          <w:w w:val="105"/>
        </w:rPr>
      </w:pPr>
      <w:proofErr w:type="spellStart"/>
      <w:r w:rsidRPr="004361CE">
        <w:rPr>
          <w:rFonts w:ascii="Arial" w:hAnsi="Arial" w:cs="Arial"/>
          <w:b/>
          <w:color w:val="231F20"/>
          <w:w w:val="105"/>
        </w:rPr>
        <w:t>Postmenopause</w:t>
      </w:r>
      <w:proofErr w:type="spellEnd"/>
      <w:r w:rsidRPr="004361CE">
        <w:rPr>
          <w:rFonts w:ascii="Arial" w:hAnsi="Arial" w:cs="Arial"/>
          <w:b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is</w:t>
      </w:r>
      <w:r w:rsidRPr="004361CE">
        <w:rPr>
          <w:rFonts w:ascii="Arial" w:hAnsi="Arial" w:cs="Arial"/>
          <w:color w:val="231F20"/>
          <w:spacing w:val="-17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the</w:t>
      </w:r>
      <w:r w:rsidRPr="004361CE">
        <w:rPr>
          <w:rFonts w:ascii="Arial" w:hAnsi="Arial" w:cs="Arial"/>
          <w:color w:val="231F20"/>
          <w:spacing w:val="-18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time</w:t>
      </w:r>
      <w:r w:rsidRPr="004361CE">
        <w:rPr>
          <w:rFonts w:ascii="Arial" w:hAnsi="Arial" w:cs="Arial"/>
          <w:color w:val="231F20"/>
          <w:spacing w:val="-17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after</w:t>
      </w:r>
      <w:r w:rsidRPr="004361CE">
        <w:rPr>
          <w:rFonts w:ascii="Arial" w:hAnsi="Arial" w:cs="Arial"/>
          <w:color w:val="231F20"/>
          <w:spacing w:val="-18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menopause</w:t>
      </w:r>
      <w:r w:rsidRPr="004361CE">
        <w:rPr>
          <w:rFonts w:ascii="Arial" w:hAnsi="Arial" w:cs="Arial"/>
          <w:color w:val="231F20"/>
          <w:spacing w:val="-17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has</w:t>
      </w:r>
      <w:r w:rsidRPr="004361CE">
        <w:rPr>
          <w:rFonts w:ascii="Arial" w:hAnsi="Arial" w:cs="Arial"/>
          <w:color w:val="231F20"/>
          <w:spacing w:val="-18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occurred,</w:t>
      </w:r>
      <w:r w:rsidRPr="004361CE">
        <w:rPr>
          <w:rFonts w:ascii="Arial" w:hAnsi="Arial" w:cs="Arial"/>
          <w:color w:val="231F20"/>
          <w:spacing w:val="-17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starting when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="00FC4E24">
        <w:rPr>
          <w:rFonts w:ascii="Arial" w:hAnsi="Arial" w:cs="Arial"/>
          <w:color w:val="231F20"/>
          <w:w w:val="105"/>
        </w:rPr>
        <w:t>person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has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not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had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period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for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12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consecutive</w:t>
      </w:r>
      <w:r w:rsidRPr="004361CE">
        <w:rPr>
          <w:rFonts w:ascii="Arial" w:hAnsi="Arial" w:cs="Arial"/>
          <w:color w:val="231F20"/>
          <w:spacing w:val="-3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months.</w:t>
      </w:r>
    </w:p>
    <w:p w14:paraId="30AB44F2" w14:textId="77777777" w:rsidR="00DD4DE1" w:rsidRDefault="00DD4DE1" w:rsidP="009E478F">
      <w:pPr>
        <w:pStyle w:val="BodyText"/>
        <w:spacing w:line="266" w:lineRule="auto"/>
        <w:ind w:left="380" w:right="737"/>
        <w:rPr>
          <w:rFonts w:ascii="Arial" w:hAnsi="Arial" w:cs="Arial"/>
          <w:color w:val="231F20"/>
          <w:w w:val="105"/>
        </w:rPr>
      </w:pPr>
    </w:p>
    <w:p w14:paraId="13A3F363" w14:textId="77777777" w:rsidR="00367DF1" w:rsidRPr="000B7992" w:rsidRDefault="00367DF1" w:rsidP="00367DF1">
      <w:pPr>
        <w:pStyle w:val="Heading1"/>
        <w:rPr>
          <w:rFonts w:ascii="Arial" w:hAnsi="Arial" w:cs="Arial"/>
          <w:b/>
          <w:bCs/>
          <w:color w:val="002060"/>
        </w:rPr>
      </w:pPr>
      <w:r w:rsidRPr="000B7992">
        <w:rPr>
          <w:rFonts w:ascii="Arial" w:hAnsi="Arial" w:cs="Arial"/>
          <w:b/>
          <w:bCs/>
          <w:color w:val="002060"/>
          <w:w w:val="105"/>
        </w:rPr>
        <w:t>What</w:t>
      </w:r>
      <w:r w:rsidRPr="000B7992">
        <w:rPr>
          <w:rFonts w:ascii="Arial" w:hAnsi="Arial" w:cs="Arial"/>
          <w:b/>
          <w:bCs/>
          <w:color w:val="002060"/>
          <w:spacing w:val="-6"/>
          <w:w w:val="105"/>
        </w:rPr>
        <w:t xml:space="preserve"> </w:t>
      </w:r>
      <w:r w:rsidRPr="000B7992">
        <w:rPr>
          <w:rFonts w:ascii="Arial" w:hAnsi="Arial" w:cs="Arial"/>
          <w:b/>
          <w:bCs/>
          <w:color w:val="002060"/>
          <w:w w:val="105"/>
        </w:rPr>
        <w:t>are</w:t>
      </w:r>
      <w:r w:rsidRPr="000B7992">
        <w:rPr>
          <w:rFonts w:ascii="Arial" w:hAnsi="Arial" w:cs="Arial"/>
          <w:b/>
          <w:bCs/>
          <w:color w:val="002060"/>
          <w:spacing w:val="-6"/>
          <w:w w:val="105"/>
        </w:rPr>
        <w:t xml:space="preserve"> </w:t>
      </w:r>
      <w:r w:rsidRPr="000B7992">
        <w:rPr>
          <w:rFonts w:ascii="Arial" w:hAnsi="Arial" w:cs="Arial"/>
          <w:b/>
          <w:bCs/>
          <w:color w:val="002060"/>
          <w:w w:val="105"/>
        </w:rPr>
        <w:t>the</w:t>
      </w:r>
      <w:r w:rsidRPr="000B7992">
        <w:rPr>
          <w:rFonts w:ascii="Arial" w:hAnsi="Arial" w:cs="Arial"/>
          <w:b/>
          <w:bCs/>
          <w:color w:val="002060"/>
          <w:spacing w:val="-6"/>
          <w:w w:val="105"/>
        </w:rPr>
        <w:t xml:space="preserve"> </w:t>
      </w:r>
      <w:r w:rsidRPr="000B7992">
        <w:rPr>
          <w:rFonts w:ascii="Arial" w:hAnsi="Arial" w:cs="Arial"/>
          <w:b/>
          <w:bCs/>
          <w:color w:val="002060"/>
          <w:spacing w:val="-2"/>
          <w:w w:val="105"/>
        </w:rPr>
        <w:t>symptoms?</w:t>
      </w:r>
    </w:p>
    <w:p w14:paraId="13BCE81F" w14:textId="225492E5" w:rsidR="00367DF1" w:rsidRDefault="00367DF1" w:rsidP="00367DF1">
      <w:pPr>
        <w:pStyle w:val="BodyText"/>
        <w:spacing w:before="97"/>
        <w:ind w:left="380" w:right="607"/>
        <w:rPr>
          <w:rFonts w:ascii="Arial" w:hAnsi="Arial" w:cs="Arial"/>
          <w:color w:val="231F20"/>
        </w:rPr>
      </w:pPr>
      <w:r w:rsidRPr="004361CE">
        <w:rPr>
          <w:rFonts w:ascii="Arial" w:hAnsi="Arial" w:cs="Arial"/>
          <w:color w:val="231F20"/>
        </w:rPr>
        <w:t xml:space="preserve">Every </w:t>
      </w:r>
      <w:r w:rsidR="00FC4E24">
        <w:rPr>
          <w:rFonts w:ascii="Arial" w:hAnsi="Arial" w:cs="Arial"/>
          <w:color w:val="231F20"/>
        </w:rPr>
        <w:t>person</w:t>
      </w:r>
      <w:r w:rsidRPr="004361CE">
        <w:rPr>
          <w:rFonts w:ascii="Arial" w:hAnsi="Arial" w:cs="Arial"/>
          <w:color w:val="231F20"/>
        </w:rPr>
        <w:t xml:space="preserve"> is different. Not every </w:t>
      </w:r>
      <w:r w:rsidR="00FC4E24">
        <w:rPr>
          <w:rFonts w:ascii="Arial" w:hAnsi="Arial" w:cs="Arial"/>
          <w:color w:val="231F20"/>
        </w:rPr>
        <w:t>person</w:t>
      </w:r>
      <w:r w:rsidRPr="004361CE">
        <w:rPr>
          <w:rFonts w:ascii="Arial" w:hAnsi="Arial" w:cs="Arial"/>
          <w:color w:val="231F20"/>
        </w:rPr>
        <w:t xml:space="preserve"> will experience every </w:t>
      </w:r>
      <w:r w:rsidR="0014076F" w:rsidRPr="004361CE">
        <w:rPr>
          <w:rFonts w:ascii="Arial" w:hAnsi="Arial" w:cs="Arial"/>
          <w:color w:val="231F20"/>
        </w:rPr>
        <w:t>symptom,</w:t>
      </w:r>
      <w:r w:rsidRPr="004361CE">
        <w:rPr>
          <w:rFonts w:ascii="Arial" w:hAnsi="Arial" w:cs="Arial"/>
          <w:color w:val="231F20"/>
        </w:rPr>
        <w:t xml:space="preserve"> and some may not notice any at all. However, three out of four will, and one in four could experience severe symptoms.</w:t>
      </w:r>
    </w:p>
    <w:p w14:paraId="1D0E017C" w14:textId="3321266A" w:rsidR="001F7481" w:rsidRDefault="00142E9E" w:rsidP="00994180">
      <w:pPr>
        <w:pStyle w:val="BodyText"/>
        <w:spacing w:before="97"/>
        <w:ind w:left="380" w:right="607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Also</w:t>
      </w:r>
      <w:r w:rsidR="0003460E">
        <w:rPr>
          <w:rFonts w:ascii="Arial" w:hAnsi="Arial" w:cs="Arial"/>
          <w:color w:val="231F20"/>
        </w:rPr>
        <w:t xml:space="preserve"> </w:t>
      </w:r>
      <w:r w:rsidR="001F7481">
        <w:rPr>
          <w:rFonts w:ascii="Arial" w:hAnsi="Arial" w:cs="Arial"/>
          <w:color w:val="231F20"/>
        </w:rPr>
        <w:t xml:space="preserve">it </w:t>
      </w:r>
      <w:r>
        <w:rPr>
          <w:rFonts w:ascii="Arial" w:hAnsi="Arial" w:cs="Arial"/>
          <w:color w:val="231F20"/>
        </w:rPr>
        <w:t xml:space="preserve">is </w:t>
      </w:r>
      <w:r w:rsidR="001F7481">
        <w:rPr>
          <w:rFonts w:ascii="Arial" w:hAnsi="Arial" w:cs="Arial"/>
          <w:color w:val="231F20"/>
        </w:rPr>
        <w:t xml:space="preserve">important </w:t>
      </w:r>
      <w:r w:rsidR="003F6FD2">
        <w:rPr>
          <w:rFonts w:ascii="Arial" w:hAnsi="Arial" w:cs="Arial"/>
          <w:color w:val="231F20"/>
        </w:rPr>
        <w:t xml:space="preserve">to recognize and </w:t>
      </w:r>
      <w:r w:rsidR="001F7481">
        <w:rPr>
          <w:rFonts w:ascii="Arial" w:hAnsi="Arial" w:cs="Arial"/>
          <w:color w:val="231F20"/>
        </w:rPr>
        <w:t xml:space="preserve">understand the different experiences faced by people who suffer with a disability, </w:t>
      </w:r>
      <w:r w:rsidR="00BA62E2">
        <w:rPr>
          <w:rFonts w:ascii="Arial" w:hAnsi="Arial" w:cs="Arial"/>
          <w:color w:val="231F20"/>
        </w:rPr>
        <w:t>are transgender, non-binary</w:t>
      </w:r>
      <w:r w:rsidR="0014076F">
        <w:rPr>
          <w:rFonts w:ascii="Arial" w:hAnsi="Arial" w:cs="Arial"/>
          <w:color w:val="231F20"/>
        </w:rPr>
        <w:t xml:space="preserve">, </w:t>
      </w:r>
      <w:r w:rsidR="00BA62E2">
        <w:rPr>
          <w:rFonts w:ascii="Arial" w:hAnsi="Arial" w:cs="Arial"/>
          <w:color w:val="231F20"/>
        </w:rPr>
        <w:t xml:space="preserve">intersex and </w:t>
      </w:r>
      <w:r w:rsidR="007A18DC">
        <w:rPr>
          <w:rFonts w:ascii="Arial" w:hAnsi="Arial" w:cs="Arial"/>
          <w:color w:val="231F20"/>
        </w:rPr>
        <w:t xml:space="preserve">or are of different </w:t>
      </w:r>
      <w:r>
        <w:rPr>
          <w:rFonts w:ascii="Arial" w:hAnsi="Arial" w:cs="Arial"/>
          <w:color w:val="231F20"/>
        </w:rPr>
        <w:t>race and ethnicity</w:t>
      </w:r>
      <w:r w:rsidR="00BA62E2">
        <w:rPr>
          <w:rFonts w:ascii="Arial" w:hAnsi="Arial" w:cs="Arial"/>
          <w:color w:val="231F20"/>
        </w:rPr>
        <w:t xml:space="preserve">. </w:t>
      </w:r>
    </w:p>
    <w:p w14:paraId="3997D221" w14:textId="77777777" w:rsidR="00142E9E" w:rsidRDefault="00142E9E" w:rsidP="00367DF1">
      <w:pPr>
        <w:pStyle w:val="BodyText"/>
        <w:ind w:left="380" w:right="607"/>
        <w:rPr>
          <w:rFonts w:ascii="Arial" w:hAnsi="Arial" w:cs="Arial"/>
          <w:color w:val="231F20"/>
          <w:w w:val="105"/>
        </w:rPr>
      </w:pPr>
    </w:p>
    <w:p w14:paraId="1331580D" w14:textId="42C924DC" w:rsidR="00367DF1" w:rsidRPr="004361CE" w:rsidRDefault="00367DF1" w:rsidP="00367DF1">
      <w:pPr>
        <w:pStyle w:val="BodyText"/>
        <w:ind w:left="380" w:right="607"/>
        <w:rPr>
          <w:rFonts w:ascii="Arial" w:hAnsi="Arial" w:cs="Arial"/>
        </w:rPr>
      </w:pPr>
      <w:r w:rsidRPr="004361CE">
        <w:rPr>
          <w:rFonts w:ascii="Arial" w:hAnsi="Arial" w:cs="Arial"/>
          <w:color w:val="231F20"/>
          <w:w w:val="105"/>
        </w:rPr>
        <w:t>Symptoms can be both physical and psychological, including hot flushes, night sweats, sleep disturbance, headaches or worsening migraines,</w:t>
      </w:r>
      <w:r w:rsidRPr="004361CE">
        <w:rPr>
          <w:rFonts w:ascii="Arial" w:hAnsi="Arial" w:cs="Arial"/>
          <w:color w:val="231F20"/>
          <w:spacing w:val="-9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poor</w:t>
      </w:r>
      <w:r w:rsidRPr="004361CE">
        <w:rPr>
          <w:rFonts w:ascii="Arial" w:hAnsi="Arial" w:cs="Arial"/>
          <w:color w:val="231F20"/>
          <w:spacing w:val="-9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concentration</w:t>
      </w:r>
      <w:r w:rsidRPr="004361CE">
        <w:rPr>
          <w:rFonts w:ascii="Arial" w:hAnsi="Arial" w:cs="Arial"/>
          <w:color w:val="231F20"/>
          <w:spacing w:val="-9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or</w:t>
      </w:r>
      <w:r w:rsidRPr="004361CE">
        <w:rPr>
          <w:rFonts w:ascii="Arial" w:hAnsi="Arial" w:cs="Arial"/>
          <w:color w:val="231F20"/>
          <w:spacing w:val="-9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memory</w:t>
      </w:r>
      <w:r w:rsidRPr="004361CE">
        <w:rPr>
          <w:rFonts w:ascii="Arial" w:hAnsi="Arial" w:cs="Arial"/>
          <w:color w:val="231F20"/>
          <w:spacing w:val="-9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problems,</w:t>
      </w:r>
      <w:r w:rsidRPr="004361CE">
        <w:rPr>
          <w:rFonts w:ascii="Arial" w:hAnsi="Arial" w:cs="Arial"/>
          <w:color w:val="231F20"/>
          <w:spacing w:val="-9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depression, anxiety, panic attacks and mood changes, weight and skin changes, urinary infections, and joint pain.</w:t>
      </w:r>
    </w:p>
    <w:p w14:paraId="4281CA8E" w14:textId="77777777" w:rsidR="00367DF1" w:rsidRPr="003B3FE1" w:rsidRDefault="00367DF1" w:rsidP="00367DF1">
      <w:pPr>
        <w:pStyle w:val="Heading1"/>
        <w:rPr>
          <w:rFonts w:ascii="Arial" w:hAnsi="Arial" w:cs="Arial"/>
          <w:b/>
          <w:bCs/>
          <w:color w:val="002060"/>
        </w:rPr>
      </w:pPr>
      <w:r w:rsidRPr="003B3FE1">
        <w:rPr>
          <w:rFonts w:ascii="Arial" w:hAnsi="Arial" w:cs="Arial"/>
          <w:b/>
          <w:bCs/>
          <w:color w:val="002060"/>
          <w:w w:val="105"/>
        </w:rPr>
        <w:t>Managing</w:t>
      </w:r>
      <w:r w:rsidRPr="003B3FE1">
        <w:rPr>
          <w:rFonts w:ascii="Arial" w:hAnsi="Arial" w:cs="Arial"/>
          <w:b/>
          <w:bCs/>
          <w:color w:val="002060"/>
          <w:spacing w:val="58"/>
          <w:w w:val="105"/>
        </w:rPr>
        <w:t xml:space="preserve"> </w:t>
      </w:r>
      <w:r w:rsidRPr="003B3FE1">
        <w:rPr>
          <w:rFonts w:ascii="Arial" w:hAnsi="Arial" w:cs="Arial"/>
          <w:b/>
          <w:bCs/>
          <w:color w:val="002060"/>
          <w:spacing w:val="-2"/>
          <w:w w:val="105"/>
        </w:rPr>
        <w:t>symptoms</w:t>
      </w:r>
    </w:p>
    <w:p w14:paraId="0844800F" w14:textId="77777777" w:rsidR="00367DF1" w:rsidRPr="004361CE" w:rsidRDefault="00367DF1" w:rsidP="00367DF1">
      <w:pPr>
        <w:pStyle w:val="BodyText"/>
        <w:spacing w:before="96"/>
        <w:ind w:left="380" w:right="1273"/>
        <w:rPr>
          <w:rFonts w:ascii="Arial" w:hAnsi="Arial" w:cs="Arial"/>
        </w:rPr>
      </w:pPr>
      <w:r w:rsidRPr="004361CE">
        <w:rPr>
          <w:rFonts w:ascii="Arial" w:hAnsi="Arial" w:cs="Arial"/>
          <w:color w:val="231F20"/>
          <w:w w:val="105"/>
        </w:rPr>
        <w:t>There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are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number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of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ways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to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manage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any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symptoms,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from the</w:t>
      </w:r>
      <w:r w:rsidRPr="004361CE">
        <w:rPr>
          <w:rFonts w:ascii="Arial" w:hAnsi="Arial" w:cs="Arial"/>
          <w:color w:val="231F20"/>
          <w:spacing w:val="-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medical</w:t>
      </w:r>
      <w:r w:rsidRPr="004361CE">
        <w:rPr>
          <w:rFonts w:ascii="Arial" w:hAnsi="Arial" w:cs="Arial"/>
          <w:color w:val="231F20"/>
          <w:spacing w:val="-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approach</w:t>
      </w:r>
      <w:r w:rsidRPr="004361CE">
        <w:rPr>
          <w:rFonts w:ascii="Arial" w:hAnsi="Arial" w:cs="Arial"/>
          <w:color w:val="231F20"/>
          <w:spacing w:val="-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to</w:t>
      </w:r>
      <w:r w:rsidRPr="004361CE">
        <w:rPr>
          <w:rFonts w:ascii="Arial" w:hAnsi="Arial" w:cs="Arial"/>
          <w:color w:val="231F20"/>
          <w:spacing w:val="-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natural</w:t>
      </w:r>
      <w:r w:rsidRPr="004361CE">
        <w:rPr>
          <w:rFonts w:ascii="Arial" w:hAnsi="Arial" w:cs="Arial"/>
          <w:color w:val="231F20"/>
          <w:spacing w:val="-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remedies,</w:t>
      </w:r>
      <w:r w:rsidRPr="004361CE">
        <w:rPr>
          <w:rFonts w:ascii="Arial" w:hAnsi="Arial" w:cs="Arial"/>
          <w:color w:val="231F20"/>
          <w:spacing w:val="-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including</w:t>
      </w:r>
      <w:r w:rsidRPr="004361CE">
        <w:rPr>
          <w:rFonts w:ascii="Arial" w:hAnsi="Arial" w:cs="Arial"/>
          <w:color w:val="231F20"/>
          <w:spacing w:val="-4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dietary and lifestyle changes.</w:t>
      </w:r>
    </w:p>
    <w:p w14:paraId="46F16417" w14:textId="77777777" w:rsidR="00367DF1" w:rsidRPr="004361CE" w:rsidRDefault="00367DF1" w:rsidP="00367DF1">
      <w:pPr>
        <w:pStyle w:val="BodyText"/>
        <w:spacing w:before="7"/>
        <w:rPr>
          <w:rFonts w:ascii="Arial" w:hAnsi="Arial" w:cs="Arial"/>
        </w:rPr>
      </w:pPr>
    </w:p>
    <w:p w14:paraId="5EFB556B" w14:textId="680577B2" w:rsidR="00142E9E" w:rsidRPr="004361CE" w:rsidRDefault="00367DF1" w:rsidP="00367DF1">
      <w:pPr>
        <w:pStyle w:val="BodyText"/>
        <w:ind w:left="380" w:right="1273"/>
        <w:rPr>
          <w:rFonts w:ascii="Arial" w:hAnsi="Arial" w:cs="Arial"/>
        </w:rPr>
      </w:pPr>
      <w:r w:rsidRPr="004361CE">
        <w:rPr>
          <w:rFonts w:ascii="Arial" w:hAnsi="Arial" w:cs="Arial"/>
          <w:color w:val="231F20"/>
          <w:w w:val="105"/>
        </w:rPr>
        <w:t>For</w:t>
      </w:r>
      <w:r w:rsidRPr="004361CE">
        <w:rPr>
          <w:rFonts w:ascii="Arial" w:hAnsi="Arial" w:cs="Arial"/>
          <w:color w:val="231F20"/>
          <w:spacing w:val="-11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advice</w:t>
      </w:r>
      <w:r w:rsidRPr="004361CE">
        <w:rPr>
          <w:rFonts w:ascii="Arial" w:hAnsi="Arial" w:cs="Arial"/>
          <w:color w:val="231F20"/>
          <w:spacing w:val="-11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on</w:t>
      </w:r>
      <w:r w:rsidRPr="004361CE">
        <w:rPr>
          <w:rFonts w:ascii="Arial" w:hAnsi="Arial" w:cs="Arial"/>
          <w:color w:val="231F20"/>
          <w:spacing w:val="-11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managing</w:t>
      </w:r>
      <w:r w:rsidRPr="004361CE">
        <w:rPr>
          <w:rFonts w:ascii="Arial" w:hAnsi="Arial" w:cs="Arial"/>
          <w:color w:val="231F20"/>
          <w:spacing w:val="-11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symptoms</w:t>
      </w:r>
      <w:r w:rsidR="009D2F53">
        <w:rPr>
          <w:rFonts w:ascii="Arial" w:hAnsi="Arial" w:cs="Arial"/>
          <w:color w:val="231F20"/>
          <w:w w:val="105"/>
        </w:rPr>
        <w:t xml:space="preserve"> the person can speak</w:t>
      </w:r>
      <w:r w:rsidRPr="004361CE">
        <w:rPr>
          <w:rFonts w:ascii="Arial" w:hAnsi="Arial" w:cs="Arial"/>
          <w:color w:val="231F20"/>
          <w:w w:val="105"/>
        </w:rPr>
        <w:t xml:space="preserve"> to</w:t>
      </w:r>
      <w:r w:rsidR="009D2F53">
        <w:rPr>
          <w:rFonts w:ascii="Arial" w:hAnsi="Arial" w:cs="Arial"/>
          <w:color w:val="231F20"/>
          <w:w w:val="105"/>
        </w:rPr>
        <w:t xml:space="preserve"> their GP or contact </w:t>
      </w:r>
      <w:r w:rsidR="00041556">
        <w:rPr>
          <w:rFonts w:ascii="Arial" w:hAnsi="Arial" w:cs="Arial"/>
          <w:color w:val="231F20"/>
          <w:w w:val="105"/>
        </w:rPr>
        <w:t xml:space="preserve">the </w:t>
      </w:r>
      <w:r w:rsidR="009D2F53">
        <w:rPr>
          <w:rFonts w:ascii="Arial" w:hAnsi="Arial" w:cs="Arial"/>
          <w:color w:val="231F20"/>
          <w:w w:val="105"/>
        </w:rPr>
        <w:t>Occupational Health</w:t>
      </w:r>
      <w:r w:rsidR="00041556">
        <w:rPr>
          <w:rFonts w:ascii="Arial" w:hAnsi="Arial" w:cs="Arial"/>
          <w:color w:val="231F20"/>
          <w:w w:val="105"/>
        </w:rPr>
        <w:t xml:space="preserve"> Service</w:t>
      </w:r>
      <w:r w:rsidR="009D2F53">
        <w:rPr>
          <w:rFonts w:ascii="Arial" w:hAnsi="Arial" w:cs="Arial"/>
          <w:color w:val="231F20"/>
          <w:w w:val="105"/>
        </w:rPr>
        <w:t xml:space="preserve"> </w:t>
      </w:r>
      <w:r w:rsidR="007F1BD0">
        <w:rPr>
          <w:rFonts w:ascii="Arial" w:hAnsi="Arial" w:cs="Arial"/>
          <w:color w:val="231F20"/>
          <w:w w:val="105"/>
        </w:rPr>
        <w:t xml:space="preserve">to access the </w:t>
      </w:r>
      <w:r w:rsidR="00307989">
        <w:rPr>
          <w:rFonts w:ascii="Arial" w:hAnsi="Arial" w:cs="Arial"/>
          <w:color w:val="231F20"/>
          <w:w w:val="105"/>
        </w:rPr>
        <w:t>M</w:t>
      </w:r>
      <w:r w:rsidR="007F1BD0">
        <w:rPr>
          <w:rFonts w:ascii="Arial" w:hAnsi="Arial" w:cs="Arial"/>
          <w:color w:val="231F20"/>
          <w:w w:val="105"/>
        </w:rPr>
        <w:t xml:space="preserve">enopause </w:t>
      </w:r>
      <w:r w:rsidR="00307989">
        <w:rPr>
          <w:rFonts w:ascii="Arial" w:hAnsi="Arial" w:cs="Arial"/>
          <w:color w:val="231F20"/>
          <w:w w:val="105"/>
        </w:rPr>
        <w:t>C</w:t>
      </w:r>
      <w:r w:rsidR="007F1BD0">
        <w:rPr>
          <w:rFonts w:ascii="Arial" w:hAnsi="Arial" w:cs="Arial"/>
          <w:color w:val="231F20"/>
          <w:w w:val="105"/>
        </w:rPr>
        <w:t xml:space="preserve">linic led by the Health and Wellbeing Nurse. </w:t>
      </w:r>
    </w:p>
    <w:p w14:paraId="7380466F" w14:textId="19CB7871" w:rsidR="0003460E" w:rsidRPr="003F6FD2" w:rsidRDefault="0003460E" w:rsidP="003F6FD2">
      <w:pPr>
        <w:pStyle w:val="Heading1"/>
        <w:spacing w:before="224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  <w:w w:val="105"/>
        </w:rPr>
        <w:t>Open discussions between the manager and employee</w:t>
      </w:r>
    </w:p>
    <w:p w14:paraId="3477B758" w14:textId="77777777" w:rsidR="003F6FD2" w:rsidRDefault="003F6FD2" w:rsidP="0003460E">
      <w:pPr>
        <w:widowControl w:val="0"/>
        <w:tabs>
          <w:tab w:val="left" w:pos="759"/>
          <w:tab w:val="left" w:pos="760"/>
        </w:tabs>
        <w:autoSpaceDE w:val="0"/>
        <w:autoSpaceDN w:val="0"/>
        <w:spacing w:before="73"/>
        <w:ind w:right="1644"/>
        <w:rPr>
          <w:rFonts w:ascii="Arial" w:hAnsi="Arial" w:cs="Arial"/>
        </w:rPr>
      </w:pPr>
    </w:p>
    <w:p w14:paraId="206F46B5" w14:textId="21D88B5F" w:rsidR="0003460E" w:rsidRDefault="003F6FD2" w:rsidP="0003460E">
      <w:pPr>
        <w:widowControl w:val="0"/>
        <w:tabs>
          <w:tab w:val="left" w:pos="759"/>
          <w:tab w:val="left" w:pos="760"/>
        </w:tabs>
        <w:autoSpaceDE w:val="0"/>
        <w:autoSpaceDN w:val="0"/>
        <w:spacing w:before="73"/>
        <w:ind w:right="1644"/>
        <w:rPr>
          <w:rFonts w:ascii="Arial" w:hAnsi="Arial" w:cs="Arial"/>
        </w:rPr>
      </w:pPr>
      <w:r>
        <w:rPr>
          <w:rFonts w:ascii="Arial" w:hAnsi="Arial" w:cs="Arial"/>
        </w:rPr>
        <w:t xml:space="preserve">It is </w:t>
      </w:r>
      <w:r w:rsidR="0003460E">
        <w:rPr>
          <w:rFonts w:ascii="Arial" w:hAnsi="Arial" w:cs="Arial"/>
        </w:rPr>
        <w:t>recommend</w:t>
      </w:r>
      <w:r>
        <w:rPr>
          <w:rFonts w:ascii="Arial" w:hAnsi="Arial" w:cs="Arial"/>
        </w:rPr>
        <w:t>ed</w:t>
      </w:r>
      <w:r w:rsidR="0003460E">
        <w:rPr>
          <w:rFonts w:ascii="Arial" w:hAnsi="Arial" w:cs="Arial"/>
        </w:rPr>
        <w:t xml:space="preserve"> that the employee speak to their manager about their experiences. It is also ok if an employee would prefer to speak to an alternative manager or </w:t>
      </w:r>
      <w:r>
        <w:rPr>
          <w:rFonts w:ascii="Arial" w:hAnsi="Arial" w:cs="Arial"/>
        </w:rPr>
        <w:t>an O</w:t>
      </w:r>
      <w:r w:rsidR="0003460E">
        <w:rPr>
          <w:rFonts w:ascii="Arial" w:hAnsi="Arial" w:cs="Arial"/>
        </w:rPr>
        <w:t xml:space="preserve">ccupational </w:t>
      </w:r>
      <w:r>
        <w:rPr>
          <w:rFonts w:ascii="Arial" w:hAnsi="Arial" w:cs="Arial"/>
        </w:rPr>
        <w:t>H</w:t>
      </w:r>
      <w:r w:rsidR="0003460E">
        <w:rPr>
          <w:rFonts w:ascii="Arial" w:hAnsi="Arial" w:cs="Arial"/>
        </w:rPr>
        <w:t xml:space="preserve">ealth </w:t>
      </w:r>
      <w:r>
        <w:rPr>
          <w:rFonts w:ascii="Arial" w:hAnsi="Arial" w:cs="Arial"/>
        </w:rPr>
        <w:t xml:space="preserve">Advisor </w:t>
      </w:r>
      <w:r w:rsidR="0003460E">
        <w:rPr>
          <w:rFonts w:ascii="Arial" w:hAnsi="Arial" w:cs="Arial"/>
        </w:rPr>
        <w:t>if they feel more comfortable doing so.</w:t>
      </w:r>
    </w:p>
    <w:p w14:paraId="38DDB7C0" w14:textId="7CBAAC41" w:rsidR="0003460E" w:rsidRDefault="0003460E" w:rsidP="0003460E">
      <w:pPr>
        <w:widowControl w:val="0"/>
        <w:tabs>
          <w:tab w:val="left" w:pos="759"/>
          <w:tab w:val="left" w:pos="760"/>
        </w:tabs>
        <w:autoSpaceDE w:val="0"/>
        <w:autoSpaceDN w:val="0"/>
        <w:spacing w:before="73"/>
        <w:ind w:right="1644"/>
        <w:rPr>
          <w:rFonts w:ascii="Arial" w:hAnsi="Arial" w:cs="Arial"/>
        </w:rPr>
      </w:pPr>
      <w:r>
        <w:rPr>
          <w:rFonts w:ascii="Arial" w:hAnsi="Arial" w:cs="Arial"/>
        </w:rPr>
        <w:t>Both the manager and employee should</w:t>
      </w:r>
    </w:p>
    <w:p w14:paraId="1FE9C834" w14:textId="4AC49B22" w:rsidR="0003460E" w:rsidRPr="0003460E" w:rsidRDefault="0003460E" w:rsidP="0003460E">
      <w:pPr>
        <w:widowControl w:val="0"/>
        <w:tabs>
          <w:tab w:val="left" w:pos="759"/>
          <w:tab w:val="left" w:pos="760"/>
        </w:tabs>
        <w:autoSpaceDE w:val="0"/>
        <w:autoSpaceDN w:val="0"/>
        <w:spacing w:before="73"/>
        <w:ind w:right="16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8A0CE06" w14:textId="449B9682" w:rsidR="00EB426E" w:rsidRPr="007F1BD0" w:rsidRDefault="00EB426E" w:rsidP="00367DF1">
      <w:pPr>
        <w:pStyle w:val="ListParagraph"/>
        <w:widowControl w:val="0"/>
        <w:numPr>
          <w:ilvl w:val="0"/>
          <w:numId w:val="10"/>
        </w:numPr>
        <w:tabs>
          <w:tab w:val="left" w:pos="759"/>
          <w:tab w:val="left" w:pos="760"/>
        </w:tabs>
        <w:autoSpaceDE w:val="0"/>
        <w:autoSpaceDN w:val="0"/>
        <w:spacing w:before="73" w:after="0"/>
        <w:ind w:right="1644"/>
        <w:contextualSpacing w:val="0"/>
        <w:rPr>
          <w:rFonts w:ascii="Arial" w:hAnsi="Arial" w:cs="Arial"/>
        </w:rPr>
      </w:pPr>
      <w:r w:rsidRPr="007F1BD0">
        <w:rPr>
          <w:rFonts w:ascii="Arial" w:hAnsi="Arial" w:cs="Arial"/>
        </w:rPr>
        <w:t xml:space="preserve">Read through </w:t>
      </w:r>
      <w:r w:rsidR="004D7610">
        <w:rPr>
          <w:rFonts w:ascii="Arial" w:hAnsi="Arial" w:cs="Arial"/>
        </w:rPr>
        <w:t>the</w:t>
      </w:r>
      <w:r w:rsidR="00307989">
        <w:rPr>
          <w:rFonts w:ascii="Arial" w:hAnsi="Arial" w:cs="Arial"/>
        </w:rPr>
        <w:t xml:space="preserve"> </w:t>
      </w:r>
      <w:r w:rsidRPr="007F1BD0">
        <w:rPr>
          <w:rFonts w:ascii="Arial" w:hAnsi="Arial" w:cs="Arial"/>
        </w:rPr>
        <w:t>guidance before the meeting.</w:t>
      </w:r>
    </w:p>
    <w:p w14:paraId="2647A6F1" w14:textId="5A12AE9B" w:rsidR="00367DF1" w:rsidRPr="007F1BD0" w:rsidRDefault="00367DF1" w:rsidP="00367DF1">
      <w:pPr>
        <w:pStyle w:val="ListParagraph"/>
        <w:widowControl w:val="0"/>
        <w:numPr>
          <w:ilvl w:val="0"/>
          <w:numId w:val="10"/>
        </w:numPr>
        <w:tabs>
          <w:tab w:val="left" w:pos="759"/>
          <w:tab w:val="left" w:pos="760"/>
        </w:tabs>
        <w:autoSpaceDE w:val="0"/>
        <w:autoSpaceDN w:val="0"/>
        <w:spacing w:before="73" w:after="0"/>
        <w:ind w:right="1644"/>
        <w:contextualSpacing w:val="0"/>
        <w:rPr>
          <w:rFonts w:ascii="Arial" w:hAnsi="Arial" w:cs="Arial"/>
        </w:rPr>
      </w:pPr>
      <w:r w:rsidRPr="007F1BD0">
        <w:rPr>
          <w:rFonts w:ascii="Arial" w:hAnsi="Arial" w:cs="Arial"/>
          <w:color w:val="231F20"/>
        </w:rPr>
        <w:t>Arrange an appropriate time to meet, allowing enough time for the conversation</w:t>
      </w:r>
      <w:r w:rsidR="008F1EDD">
        <w:rPr>
          <w:rFonts w:ascii="Arial" w:hAnsi="Arial" w:cs="Arial"/>
          <w:color w:val="231F20"/>
        </w:rPr>
        <w:t>.</w:t>
      </w:r>
    </w:p>
    <w:p w14:paraId="25DC32CF" w14:textId="335F4441" w:rsidR="00367DF1" w:rsidRPr="007F1BD0" w:rsidRDefault="00367DF1" w:rsidP="00367DF1">
      <w:pPr>
        <w:pStyle w:val="ListParagraph"/>
        <w:widowControl w:val="0"/>
        <w:numPr>
          <w:ilvl w:val="0"/>
          <w:numId w:val="10"/>
        </w:numPr>
        <w:tabs>
          <w:tab w:val="left" w:pos="759"/>
          <w:tab w:val="left" w:pos="760"/>
        </w:tabs>
        <w:autoSpaceDE w:val="0"/>
        <w:autoSpaceDN w:val="0"/>
        <w:spacing w:after="0" w:line="277" w:lineRule="exact"/>
        <w:contextualSpacing w:val="0"/>
        <w:rPr>
          <w:rFonts w:ascii="Arial" w:hAnsi="Arial" w:cs="Arial"/>
        </w:rPr>
      </w:pPr>
      <w:r w:rsidRPr="007F1BD0">
        <w:rPr>
          <w:rFonts w:ascii="Arial" w:hAnsi="Arial" w:cs="Arial"/>
          <w:color w:val="231F20"/>
        </w:rPr>
        <w:t>Find</w:t>
      </w:r>
      <w:r w:rsidRPr="007F1BD0">
        <w:rPr>
          <w:rFonts w:ascii="Arial" w:hAnsi="Arial" w:cs="Arial"/>
          <w:color w:val="231F20"/>
          <w:spacing w:val="-8"/>
        </w:rPr>
        <w:t xml:space="preserve"> </w:t>
      </w:r>
      <w:r w:rsidRPr="007F1BD0">
        <w:rPr>
          <w:rFonts w:ascii="Arial" w:hAnsi="Arial" w:cs="Arial"/>
          <w:color w:val="231F20"/>
        </w:rPr>
        <w:t>a</w:t>
      </w:r>
      <w:r w:rsidRPr="007F1BD0">
        <w:rPr>
          <w:rFonts w:ascii="Arial" w:hAnsi="Arial" w:cs="Arial"/>
          <w:color w:val="231F20"/>
          <w:spacing w:val="-8"/>
        </w:rPr>
        <w:t xml:space="preserve"> </w:t>
      </w:r>
      <w:r w:rsidRPr="007F1BD0">
        <w:rPr>
          <w:rFonts w:ascii="Arial" w:hAnsi="Arial" w:cs="Arial"/>
          <w:color w:val="231F20"/>
        </w:rPr>
        <w:t>room</w:t>
      </w:r>
      <w:r w:rsidRPr="007F1BD0">
        <w:rPr>
          <w:rFonts w:ascii="Arial" w:hAnsi="Arial" w:cs="Arial"/>
          <w:color w:val="231F20"/>
          <w:spacing w:val="-8"/>
        </w:rPr>
        <w:t xml:space="preserve"> </w:t>
      </w:r>
      <w:r w:rsidRPr="007F1BD0">
        <w:rPr>
          <w:rFonts w:ascii="Arial" w:hAnsi="Arial" w:cs="Arial"/>
          <w:color w:val="231F20"/>
        </w:rPr>
        <w:t>that</w:t>
      </w:r>
      <w:r w:rsidRPr="007F1BD0">
        <w:rPr>
          <w:rFonts w:ascii="Arial" w:hAnsi="Arial" w:cs="Arial"/>
          <w:color w:val="231F20"/>
          <w:spacing w:val="-8"/>
        </w:rPr>
        <w:t xml:space="preserve"> </w:t>
      </w:r>
      <w:r w:rsidRPr="007F1BD0">
        <w:rPr>
          <w:rFonts w:ascii="Arial" w:hAnsi="Arial" w:cs="Arial"/>
          <w:color w:val="231F20"/>
        </w:rPr>
        <w:t>will</w:t>
      </w:r>
      <w:r w:rsidRPr="007F1BD0">
        <w:rPr>
          <w:rFonts w:ascii="Arial" w:hAnsi="Arial" w:cs="Arial"/>
          <w:color w:val="231F20"/>
          <w:spacing w:val="-7"/>
        </w:rPr>
        <w:t xml:space="preserve"> </w:t>
      </w:r>
      <w:r w:rsidRPr="007F1BD0">
        <w:rPr>
          <w:rFonts w:ascii="Arial" w:hAnsi="Arial" w:cs="Arial"/>
          <w:color w:val="231F20"/>
        </w:rPr>
        <w:t>keep</w:t>
      </w:r>
      <w:r w:rsidRPr="007F1BD0">
        <w:rPr>
          <w:rFonts w:ascii="Arial" w:hAnsi="Arial" w:cs="Arial"/>
          <w:color w:val="231F20"/>
          <w:spacing w:val="-8"/>
        </w:rPr>
        <w:t xml:space="preserve"> </w:t>
      </w:r>
      <w:r w:rsidR="0003460E">
        <w:rPr>
          <w:rFonts w:ascii="Arial" w:hAnsi="Arial" w:cs="Arial"/>
          <w:color w:val="231F20"/>
        </w:rPr>
        <w:t>the</w:t>
      </w:r>
      <w:r w:rsidRPr="007F1BD0">
        <w:rPr>
          <w:rFonts w:ascii="Arial" w:hAnsi="Arial" w:cs="Arial"/>
          <w:color w:val="231F20"/>
          <w:spacing w:val="-8"/>
        </w:rPr>
        <w:t xml:space="preserve"> </w:t>
      </w:r>
      <w:r w:rsidRPr="007F1BD0">
        <w:rPr>
          <w:rFonts w:ascii="Arial" w:hAnsi="Arial" w:cs="Arial"/>
          <w:color w:val="231F20"/>
        </w:rPr>
        <w:t>conversation</w:t>
      </w:r>
      <w:r w:rsidRPr="007F1BD0">
        <w:rPr>
          <w:rFonts w:ascii="Arial" w:hAnsi="Arial" w:cs="Arial"/>
          <w:color w:val="231F20"/>
          <w:spacing w:val="-8"/>
        </w:rPr>
        <w:t xml:space="preserve"> </w:t>
      </w:r>
      <w:r w:rsidRPr="007F1BD0">
        <w:rPr>
          <w:rFonts w:ascii="Arial" w:hAnsi="Arial" w:cs="Arial"/>
          <w:color w:val="231F20"/>
          <w:spacing w:val="-2"/>
        </w:rPr>
        <w:t>confidential</w:t>
      </w:r>
      <w:r w:rsidR="008F1EDD">
        <w:rPr>
          <w:rFonts w:ascii="Arial" w:hAnsi="Arial" w:cs="Arial"/>
          <w:color w:val="231F20"/>
          <w:spacing w:val="-2"/>
        </w:rPr>
        <w:t>.</w:t>
      </w:r>
    </w:p>
    <w:p w14:paraId="0B95FF14" w14:textId="7DC153D9" w:rsidR="00367DF1" w:rsidRPr="007F1BD0" w:rsidRDefault="0003460E" w:rsidP="00367DF1">
      <w:pPr>
        <w:pStyle w:val="ListParagraph"/>
        <w:widowControl w:val="0"/>
        <w:numPr>
          <w:ilvl w:val="0"/>
          <w:numId w:val="10"/>
        </w:numPr>
        <w:tabs>
          <w:tab w:val="left" w:pos="759"/>
          <w:tab w:val="left" w:pos="760"/>
        </w:tabs>
        <w:autoSpaceDE w:val="0"/>
        <w:autoSpaceDN w:val="0"/>
        <w:spacing w:before="22"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  <w:color w:val="231F20"/>
          <w:w w:val="105"/>
        </w:rPr>
        <w:t>Create an environment that allows open and honest conversation</w:t>
      </w:r>
      <w:r w:rsidR="008F1EDD">
        <w:rPr>
          <w:rFonts w:ascii="Arial" w:hAnsi="Arial" w:cs="Arial"/>
          <w:color w:val="231F20"/>
          <w:spacing w:val="-2"/>
          <w:w w:val="105"/>
        </w:rPr>
        <w:t>.</w:t>
      </w:r>
    </w:p>
    <w:p w14:paraId="14674782" w14:textId="6144238B" w:rsidR="00367DF1" w:rsidRPr="007F1BD0" w:rsidRDefault="0003460E" w:rsidP="00367DF1">
      <w:pPr>
        <w:pStyle w:val="ListParagraph"/>
        <w:widowControl w:val="0"/>
        <w:numPr>
          <w:ilvl w:val="0"/>
          <w:numId w:val="10"/>
        </w:numPr>
        <w:tabs>
          <w:tab w:val="left" w:pos="759"/>
          <w:tab w:val="left" w:pos="760"/>
        </w:tabs>
        <w:autoSpaceDE w:val="0"/>
        <w:autoSpaceDN w:val="0"/>
        <w:spacing w:before="21" w:after="0"/>
        <w:ind w:right="2200"/>
        <w:contextualSpacing w:val="0"/>
        <w:rPr>
          <w:rFonts w:ascii="Arial" w:hAnsi="Arial" w:cs="Arial"/>
        </w:rPr>
      </w:pPr>
      <w:r>
        <w:rPr>
          <w:rFonts w:ascii="Arial" w:hAnsi="Arial" w:cs="Arial"/>
          <w:color w:val="231F20"/>
        </w:rPr>
        <w:t>Discuss the support available, see reasonable adjustments below.</w:t>
      </w:r>
    </w:p>
    <w:p w14:paraId="592F0444" w14:textId="37E50E58" w:rsidR="00367DF1" w:rsidRPr="007F1BD0" w:rsidRDefault="00367DF1" w:rsidP="00367DF1">
      <w:pPr>
        <w:pStyle w:val="ListParagraph"/>
        <w:widowControl w:val="0"/>
        <w:numPr>
          <w:ilvl w:val="0"/>
          <w:numId w:val="10"/>
        </w:numPr>
        <w:tabs>
          <w:tab w:val="left" w:pos="759"/>
          <w:tab w:val="left" w:pos="760"/>
        </w:tabs>
        <w:autoSpaceDE w:val="0"/>
        <w:autoSpaceDN w:val="0"/>
        <w:spacing w:after="0" w:line="277" w:lineRule="exact"/>
        <w:contextualSpacing w:val="0"/>
        <w:rPr>
          <w:rFonts w:ascii="Arial" w:hAnsi="Arial" w:cs="Arial"/>
        </w:rPr>
      </w:pPr>
      <w:r w:rsidRPr="007F1BD0">
        <w:rPr>
          <w:rFonts w:ascii="Arial" w:hAnsi="Arial" w:cs="Arial"/>
          <w:color w:val="231F20"/>
        </w:rPr>
        <w:lastRenderedPageBreak/>
        <w:t>Agree</w:t>
      </w:r>
      <w:r w:rsidRPr="007F1BD0">
        <w:rPr>
          <w:rFonts w:ascii="Arial" w:hAnsi="Arial" w:cs="Arial"/>
          <w:color w:val="231F20"/>
          <w:spacing w:val="6"/>
        </w:rPr>
        <w:t xml:space="preserve"> </w:t>
      </w:r>
      <w:r w:rsidRPr="007F1BD0">
        <w:rPr>
          <w:rFonts w:ascii="Arial" w:hAnsi="Arial" w:cs="Arial"/>
          <w:color w:val="231F20"/>
        </w:rPr>
        <w:t>on</w:t>
      </w:r>
      <w:r w:rsidRPr="007F1BD0">
        <w:rPr>
          <w:rFonts w:ascii="Arial" w:hAnsi="Arial" w:cs="Arial"/>
          <w:color w:val="231F20"/>
          <w:spacing w:val="6"/>
        </w:rPr>
        <w:t xml:space="preserve"> </w:t>
      </w:r>
      <w:r w:rsidRPr="007F1BD0">
        <w:rPr>
          <w:rFonts w:ascii="Arial" w:hAnsi="Arial" w:cs="Arial"/>
          <w:color w:val="231F20"/>
        </w:rPr>
        <w:t>any</w:t>
      </w:r>
      <w:r w:rsidRPr="007F1BD0">
        <w:rPr>
          <w:rFonts w:ascii="Arial" w:hAnsi="Arial" w:cs="Arial"/>
          <w:color w:val="231F20"/>
          <w:spacing w:val="7"/>
        </w:rPr>
        <w:t xml:space="preserve"> </w:t>
      </w:r>
      <w:r w:rsidRPr="007F1BD0">
        <w:rPr>
          <w:rFonts w:ascii="Arial" w:hAnsi="Arial" w:cs="Arial"/>
          <w:color w:val="231F20"/>
        </w:rPr>
        <w:t>actions</w:t>
      </w:r>
      <w:r w:rsidRPr="007F1BD0">
        <w:rPr>
          <w:rFonts w:ascii="Arial" w:hAnsi="Arial" w:cs="Arial"/>
          <w:color w:val="231F20"/>
          <w:spacing w:val="6"/>
        </w:rPr>
        <w:t xml:space="preserve"> </w:t>
      </w:r>
      <w:r w:rsidRPr="007F1BD0">
        <w:rPr>
          <w:rFonts w:ascii="Arial" w:hAnsi="Arial" w:cs="Arial"/>
          <w:color w:val="231F20"/>
        </w:rPr>
        <w:t>or</w:t>
      </w:r>
      <w:r w:rsidRPr="007F1BD0">
        <w:rPr>
          <w:rFonts w:ascii="Arial" w:hAnsi="Arial" w:cs="Arial"/>
          <w:color w:val="231F20"/>
          <w:spacing w:val="6"/>
        </w:rPr>
        <w:t xml:space="preserve"> </w:t>
      </w:r>
      <w:r w:rsidRPr="007F1BD0">
        <w:rPr>
          <w:rFonts w:ascii="Arial" w:hAnsi="Arial" w:cs="Arial"/>
          <w:color w:val="231F20"/>
        </w:rPr>
        <w:t>adjustments</w:t>
      </w:r>
      <w:r w:rsidRPr="007F1BD0">
        <w:rPr>
          <w:rFonts w:ascii="Arial" w:hAnsi="Arial" w:cs="Arial"/>
          <w:color w:val="231F20"/>
          <w:spacing w:val="7"/>
        </w:rPr>
        <w:t xml:space="preserve"> </w:t>
      </w:r>
      <w:r w:rsidRPr="007F1BD0">
        <w:rPr>
          <w:rFonts w:ascii="Arial" w:hAnsi="Arial" w:cs="Arial"/>
          <w:color w:val="231F20"/>
        </w:rPr>
        <w:t>and</w:t>
      </w:r>
      <w:r w:rsidRPr="007F1BD0">
        <w:rPr>
          <w:rFonts w:ascii="Arial" w:hAnsi="Arial" w:cs="Arial"/>
          <w:color w:val="231F20"/>
          <w:spacing w:val="6"/>
        </w:rPr>
        <w:t xml:space="preserve"> </w:t>
      </w:r>
      <w:r w:rsidRPr="007F1BD0">
        <w:rPr>
          <w:rFonts w:ascii="Arial" w:hAnsi="Arial" w:cs="Arial"/>
          <w:color w:val="231F20"/>
        </w:rPr>
        <w:t>how</w:t>
      </w:r>
      <w:r w:rsidRPr="007F1BD0">
        <w:rPr>
          <w:rFonts w:ascii="Arial" w:hAnsi="Arial" w:cs="Arial"/>
          <w:color w:val="231F20"/>
          <w:spacing w:val="7"/>
        </w:rPr>
        <w:t xml:space="preserve"> </w:t>
      </w:r>
      <w:r w:rsidRPr="007F1BD0">
        <w:rPr>
          <w:rFonts w:ascii="Arial" w:hAnsi="Arial" w:cs="Arial"/>
          <w:color w:val="231F20"/>
        </w:rPr>
        <w:t>to</w:t>
      </w:r>
      <w:r w:rsidRPr="007F1BD0">
        <w:rPr>
          <w:rFonts w:ascii="Arial" w:hAnsi="Arial" w:cs="Arial"/>
          <w:color w:val="231F20"/>
          <w:spacing w:val="6"/>
        </w:rPr>
        <w:t xml:space="preserve"> </w:t>
      </w:r>
      <w:r w:rsidRPr="007F1BD0">
        <w:rPr>
          <w:rFonts w:ascii="Arial" w:hAnsi="Arial" w:cs="Arial"/>
          <w:color w:val="231F20"/>
        </w:rPr>
        <w:t>implement</w:t>
      </w:r>
      <w:r w:rsidRPr="007F1BD0">
        <w:rPr>
          <w:rFonts w:ascii="Arial" w:hAnsi="Arial" w:cs="Arial"/>
          <w:color w:val="231F20"/>
          <w:spacing w:val="6"/>
        </w:rPr>
        <w:t xml:space="preserve"> </w:t>
      </w:r>
      <w:r w:rsidRPr="007F1BD0">
        <w:rPr>
          <w:rFonts w:ascii="Arial" w:hAnsi="Arial" w:cs="Arial"/>
          <w:color w:val="231F20"/>
          <w:spacing w:val="-4"/>
        </w:rPr>
        <w:t>them</w:t>
      </w:r>
      <w:r w:rsidR="009D2D7E">
        <w:rPr>
          <w:rFonts w:ascii="Arial" w:hAnsi="Arial" w:cs="Arial"/>
          <w:color w:val="231F20"/>
          <w:spacing w:val="-4"/>
        </w:rPr>
        <w:t>.</w:t>
      </w:r>
    </w:p>
    <w:p w14:paraId="7BC38DD3" w14:textId="6964287F" w:rsidR="00367DF1" w:rsidRPr="007F1BD0" w:rsidRDefault="00367DF1" w:rsidP="00367DF1">
      <w:pPr>
        <w:pStyle w:val="ListParagraph"/>
        <w:widowControl w:val="0"/>
        <w:numPr>
          <w:ilvl w:val="0"/>
          <w:numId w:val="10"/>
        </w:numPr>
        <w:tabs>
          <w:tab w:val="left" w:pos="759"/>
          <w:tab w:val="left" w:pos="760"/>
        </w:tabs>
        <w:autoSpaceDE w:val="0"/>
        <w:autoSpaceDN w:val="0"/>
        <w:spacing w:before="22" w:after="0" w:line="240" w:lineRule="auto"/>
        <w:contextualSpacing w:val="0"/>
        <w:rPr>
          <w:rFonts w:ascii="Arial" w:hAnsi="Arial" w:cs="Arial"/>
        </w:rPr>
      </w:pPr>
      <w:r w:rsidRPr="007F1BD0">
        <w:rPr>
          <w:rFonts w:ascii="Arial" w:hAnsi="Arial" w:cs="Arial"/>
          <w:color w:val="231F20"/>
        </w:rPr>
        <w:t>Arrange</w:t>
      </w:r>
      <w:r w:rsidRPr="007F1BD0">
        <w:rPr>
          <w:rFonts w:ascii="Arial" w:hAnsi="Arial" w:cs="Arial"/>
          <w:color w:val="231F20"/>
          <w:spacing w:val="10"/>
        </w:rPr>
        <w:t xml:space="preserve"> </w:t>
      </w:r>
      <w:r w:rsidRPr="007F1BD0">
        <w:rPr>
          <w:rFonts w:ascii="Arial" w:hAnsi="Arial" w:cs="Arial"/>
          <w:color w:val="231F20"/>
        </w:rPr>
        <w:t>a</w:t>
      </w:r>
      <w:r w:rsidRPr="007F1BD0">
        <w:rPr>
          <w:rFonts w:ascii="Arial" w:hAnsi="Arial" w:cs="Arial"/>
          <w:color w:val="231F20"/>
          <w:spacing w:val="11"/>
        </w:rPr>
        <w:t xml:space="preserve"> </w:t>
      </w:r>
      <w:r w:rsidRPr="007F1BD0">
        <w:rPr>
          <w:rFonts w:ascii="Arial" w:hAnsi="Arial" w:cs="Arial"/>
          <w:color w:val="231F20"/>
        </w:rPr>
        <w:t>follow-up</w:t>
      </w:r>
      <w:r w:rsidRPr="007F1BD0">
        <w:rPr>
          <w:rFonts w:ascii="Arial" w:hAnsi="Arial" w:cs="Arial"/>
          <w:color w:val="231F20"/>
          <w:spacing w:val="10"/>
        </w:rPr>
        <w:t xml:space="preserve"> </w:t>
      </w:r>
      <w:r w:rsidRPr="007F1BD0">
        <w:rPr>
          <w:rFonts w:ascii="Arial" w:hAnsi="Arial" w:cs="Arial"/>
          <w:color w:val="231F20"/>
        </w:rPr>
        <w:t>meeting</w:t>
      </w:r>
      <w:r w:rsidRPr="007F1BD0">
        <w:rPr>
          <w:rFonts w:ascii="Arial" w:hAnsi="Arial" w:cs="Arial"/>
          <w:color w:val="231F20"/>
          <w:spacing w:val="11"/>
        </w:rPr>
        <w:t xml:space="preserve"> </w:t>
      </w:r>
      <w:r w:rsidRPr="007F1BD0">
        <w:rPr>
          <w:rFonts w:ascii="Arial" w:hAnsi="Arial" w:cs="Arial"/>
          <w:color w:val="231F20"/>
        </w:rPr>
        <w:t>if</w:t>
      </w:r>
      <w:r w:rsidRPr="007F1BD0">
        <w:rPr>
          <w:rFonts w:ascii="Arial" w:hAnsi="Arial" w:cs="Arial"/>
          <w:color w:val="231F20"/>
          <w:spacing w:val="11"/>
        </w:rPr>
        <w:t xml:space="preserve"> </w:t>
      </w:r>
      <w:r w:rsidRPr="007F1BD0">
        <w:rPr>
          <w:rFonts w:ascii="Arial" w:hAnsi="Arial" w:cs="Arial"/>
          <w:color w:val="231F20"/>
          <w:spacing w:val="-2"/>
        </w:rPr>
        <w:t>needed</w:t>
      </w:r>
      <w:r w:rsidR="009D2D7E">
        <w:rPr>
          <w:rFonts w:ascii="Arial" w:hAnsi="Arial" w:cs="Arial"/>
          <w:color w:val="231F20"/>
          <w:spacing w:val="-2"/>
        </w:rPr>
        <w:t>.</w:t>
      </w:r>
    </w:p>
    <w:p w14:paraId="2AD5C8BF" w14:textId="77777777" w:rsidR="00367DF1" w:rsidRPr="00681D35" w:rsidRDefault="00367DF1" w:rsidP="00367DF1">
      <w:pPr>
        <w:pStyle w:val="Heading1"/>
        <w:spacing w:before="249"/>
        <w:rPr>
          <w:rFonts w:ascii="Arial" w:hAnsi="Arial" w:cs="Arial"/>
          <w:color w:val="002060"/>
        </w:rPr>
      </w:pPr>
      <w:r w:rsidRPr="00681D35">
        <w:rPr>
          <w:rFonts w:ascii="Arial" w:hAnsi="Arial" w:cs="Arial"/>
          <w:color w:val="002060"/>
          <w:w w:val="105"/>
        </w:rPr>
        <w:t>Assessing</w:t>
      </w:r>
      <w:r w:rsidRPr="00681D35">
        <w:rPr>
          <w:rFonts w:ascii="Arial" w:hAnsi="Arial" w:cs="Arial"/>
          <w:color w:val="002060"/>
          <w:spacing w:val="17"/>
          <w:w w:val="105"/>
        </w:rPr>
        <w:t xml:space="preserve"> </w:t>
      </w:r>
      <w:r w:rsidRPr="00681D35">
        <w:rPr>
          <w:rFonts w:ascii="Arial" w:hAnsi="Arial" w:cs="Arial"/>
          <w:color w:val="002060"/>
          <w:w w:val="105"/>
        </w:rPr>
        <w:t>any</w:t>
      </w:r>
      <w:r w:rsidRPr="00681D35">
        <w:rPr>
          <w:rFonts w:ascii="Arial" w:hAnsi="Arial" w:cs="Arial"/>
          <w:color w:val="002060"/>
          <w:spacing w:val="18"/>
          <w:w w:val="105"/>
        </w:rPr>
        <w:t xml:space="preserve"> </w:t>
      </w:r>
      <w:r w:rsidRPr="00681D35">
        <w:rPr>
          <w:rFonts w:ascii="Arial" w:hAnsi="Arial" w:cs="Arial"/>
          <w:color w:val="002060"/>
          <w:w w:val="105"/>
        </w:rPr>
        <w:t>reasonable</w:t>
      </w:r>
      <w:r w:rsidRPr="00681D35">
        <w:rPr>
          <w:rFonts w:ascii="Arial" w:hAnsi="Arial" w:cs="Arial"/>
          <w:color w:val="002060"/>
          <w:spacing w:val="18"/>
          <w:w w:val="105"/>
        </w:rPr>
        <w:t xml:space="preserve"> </w:t>
      </w:r>
      <w:r w:rsidRPr="00681D35">
        <w:rPr>
          <w:rFonts w:ascii="Arial" w:hAnsi="Arial" w:cs="Arial"/>
          <w:color w:val="002060"/>
          <w:spacing w:val="-2"/>
          <w:w w:val="105"/>
        </w:rPr>
        <w:t>adjustments</w:t>
      </w:r>
    </w:p>
    <w:p w14:paraId="66831EAD" w14:textId="1FC2D878" w:rsidR="00367DF1" w:rsidRPr="004361CE" w:rsidRDefault="00367DF1" w:rsidP="00367DF1">
      <w:pPr>
        <w:pStyle w:val="BodyText"/>
        <w:spacing w:before="96"/>
        <w:ind w:left="380" w:right="740"/>
        <w:rPr>
          <w:rFonts w:ascii="Arial" w:hAnsi="Arial" w:cs="Arial"/>
        </w:rPr>
      </w:pPr>
      <w:r w:rsidRPr="004361CE">
        <w:rPr>
          <w:rFonts w:ascii="Arial" w:hAnsi="Arial" w:cs="Arial"/>
          <w:color w:val="231F20"/>
          <w:w w:val="105"/>
        </w:rPr>
        <w:t>Reasonable adjustments will be made on a case-by-case basis. Many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will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be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simple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="00681D35" w:rsidRPr="004361CE">
        <w:rPr>
          <w:rFonts w:ascii="Arial" w:hAnsi="Arial" w:cs="Arial"/>
          <w:color w:val="231F20"/>
          <w:w w:val="105"/>
        </w:rPr>
        <w:t>and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may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vary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in</w:t>
      </w:r>
      <w:r w:rsidRPr="004361CE">
        <w:rPr>
          <w:rFonts w:ascii="Arial" w:hAnsi="Arial" w:cs="Arial"/>
          <w:color w:val="231F20"/>
          <w:spacing w:val="-15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the time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they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are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needed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for.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During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="00815845">
        <w:rPr>
          <w:rFonts w:ascii="Arial" w:hAnsi="Arial" w:cs="Arial"/>
          <w:color w:val="231F20"/>
          <w:w w:val="105"/>
        </w:rPr>
        <w:t xml:space="preserve">the </w:t>
      </w:r>
      <w:r w:rsidRPr="004361CE">
        <w:rPr>
          <w:rFonts w:ascii="Arial" w:hAnsi="Arial" w:cs="Arial"/>
          <w:color w:val="231F20"/>
          <w:w w:val="105"/>
        </w:rPr>
        <w:t>meeting</w:t>
      </w:r>
      <w:r w:rsidR="00815845">
        <w:rPr>
          <w:rFonts w:ascii="Arial" w:hAnsi="Arial" w:cs="Arial"/>
          <w:color w:val="231F20"/>
          <w:w w:val="105"/>
        </w:rPr>
        <w:t xml:space="preserve"> the employee and manager should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Pr="004361CE">
        <w:rPr>
          <w:rFonts w:ascii="Arial" w:hAnsi="Arial" w:cs="Arial"/>
          <w:color w:val="231F20"/>
          <w:w w:val="105"/>
        </w:rPr>
        <w:t>discuss</w:t>
      </w:r>
      <w:r w:rsidRPr="004361CE">
        <w:rPr>
          <w:rFonts w:ascii="Arial" w:hAnsi="Arial" w:cs="Arial"/>
          <w:color w:val="231F20"/>
          <w:spacing w:val="-16"/>
          <w:w w:val="105"/>
        </w:rPr>
        <w:t xml:space="preserve"> </w:t>
      </w:r>
      <w:r w:rsidR="00815845">
        <w:rPr>
          <w:rFonts w:ascii="Arial" w:hAnsi="Arial" w:cs="Arial"/>
          <w:color w:val="231F20"/>
          <w:w w:val="105"/>
        </w:rPr>
        <w:t xml:space="preserve">what the </w:t>
      </w:r>
      <w:r w:rsidRPr="004361CE">
        <w:rPr>
          <w:rFonts w:ascii="Arial" w:hAnsi="Arial" w:cs="Arial"/>
          <w:color w:val="231F20"/>
        </w:rPr>
        <w:t>symptoms are, how the</w:t>
      </w:r>
      <w:r w:rsidR="00EB3373">
        <w:rPr>
          <w:rFonts w:ascii="Arial" w:hAnsi="Arial" w:cs="Arial"/>
          <w:color w:val="231F20"/>
        </w:rPr>
        <w:t xml:space="preserve"> symptoms are</w:t>
      </w:r>
      <w:r w:rsidRPr="004361CE">
        <w:rPr>
          <w:rFonts w:ascii="Arial" w:hAnsi="Arial" w:cs="Arial"/>
          <w:color w:val="231F20"/>
        </w:rPr>
        <w:t xml:space="preserve"> affecting them at work, what they’re doing to manage their symptoms and </w:t>
      </w:r>
      <w:r w:rsidR="00E66E0F">
        <w:rPr>
          <w:rFonts w:ascii="Arial" w:hAnsi="Arial" w:cs="Arial"/>
          <w:color w:val="231F20"/>
        </w:rPr>
        <w:t>what can be done to</w:t>
      </w:r>
      <w:r w:rsidRPr="004361CE">
        <w:rPr>
          <w:rFonts w:ascii="Arial" w:hAnsi="Arial" w:cs="Arial"/>
          <w:color w:val="231F20"/>
          <w:w w:val="105"/>
        </w:rPr>
        <w:t xml:space="preserve"> help.</w:t>
      </w:r>
    </w:p>
    <w:p w14:paraId="735D8AD6" w14:textId="77777777" w:rsidR="00367DF1" w:rsidRPr="004361CE" w:rsidRDefault="00367DF1" w:rsidP="00367DF1">
      <w:pPr>
        <w:pStyle w:val="BodyText"/>
        <w:spacing w:before="7"/>
        <w:rPr>
          <w:rFonts w:ascii="Arial" w:hAnsi="Arial" w:cs="Arial"/>
        </w:rPr>
      </w:pPr>
    </w:p>
    <w:p w14:paraId="5A7C8559" w14:textId="77777777" w:rsidR="00510EC9" w:rsidRDefault="00367DF1" w:rsidP="00367DF1">
      <w:pPr>
        <w:pStyle w:val="BodyText"/>
        <w:ind w:left="380" w:right="783"/>
        <w:rPr>
          <w:rFonts w:ascii="Arial" w:hAnsi="Arial" w:cs="Arial"/>
          <w:color w:val="231F20"/>
        </w:rPr>
      </w:pPr>
      <w:r w:rsidRPr="004361CE">
        <w:rPr>
          <w:rFonts w:ascii="Arial" w:hAnsi="Arial" w:cs="Arial"/>
          <w:color w:val="231F20"/>
        </w:rPr>
        <w:t>Remember that symptoms vary both in their nature and how long they last for.</w:t>
      </w:r>
      <w:r w:rsidR="00A92C3E">
        <w:rPr>
          <w:rFonts w:ascii="Arial" w:hAnsi="Arial" w:cs="Arial"/>
          <w:color w:val="231F20"/>
        </w:rPr>
        <w:t xml:space="preserve"> Once </w:t>
      </w:r>
      <w:r w:rsidR="00A33A6A">
        <w:rPr>
          <w:rFonts w:ascii="Arial" w:hAnsi="Arial" w:cs="Arial"/>
          <w:color w:val="231F20"/>
        </w:rPr>
        <w:t xml:space="preserve">adjustments </w:t>
      </w:r>
      <w:r w:rsidR="00A92C3E">
        <w:rPr>
          <w:rFonts w:ascii="Arial" w:hAnsi="Arial" w:cs="Arial"/>
          <w:color w:val="231F20"/>
        </w:rPr>
        <w:t>have been agree</w:t>
      </w:r>
      <w:r w:rsidR="003965EE">
        <w:rPr>
          <w:rFonts w:ascii="Arial" w:hAnsi="Arial" w:cs="Arial"/>
          <w:color w:val="231F20"/>
        </w:rPr>
        <w:t>d</w:t>
      </w:r>
      <w:r w:rsidR="00A92C3E">
        <w:rPr>
          <w:rFonts w:ascii="Arial" w:hAnsi="Arial" w:cs="Arial"/>
          <w:color w:val="231F20"/>
        </w:rPr>
        <w:t xml:space="preserve"> the </w:t>
      </w:r>
      <w:r w:rsidR="00510EC9">
        <w:rPr>
          <w:rFonts w:ascii="Arial" w:hAnsi="Arial" w:cs="Arial"/>
          <w:color w:val="231F20"/>
        </w:rPr>
        <w:t>P</w:t>
      </w:r>
      <w:r w:rsidR="00A92C3E">
        <w:rPr>
          <w:rFonts w:ascii="Arial" w:hAnsi="Arial" w:cs="Arial"/>
          <w:color w:val="231F20"/>
        </w:rPr>
        <w:t xml:space="preserve">ersonal </w:t>
      </w:r>
      <w:r w:rsidR="00510EC9">
        <w:rPr>
          <w:rFonts w:ascii="Arial" w:hAnsi="Arial" w:cs="Arial"/>
          <w:color w:val="231F20"/>
        </w:rPr>
        <w:t>A</w:t>
      </w:r>
      <w:r w:rsidR="00A92C3E">
        <w:rPr>
          <w:rFonts w:ascii="Arial" w:hAnsi="Arial" w:cs="Arial"/>
          <w:color w:val="231F20"/>
        </w:rPr>
        <w:t xml:space="preserve">djustment </w:t>
      </w:r>
      <w:r w:rsidR="00510EC9">
        <w:rPr>
          <w:rFonts w:ascii="Arial" w:hAnsi="Arial" w:cs="Arial"/>
          <w:color w:val="231F20"/>
        </w:rPr>
        <w:t>P</w:t>
      </w:r>
      <w:r w:rsidR="00A92C3E">
        <w:rPr>
          <w:rFonts w:ascii="Arial" w:hAnsi="Arial" w:cs="Arial"/>
          <w:color w:val="231F20"/>
        </w:rPr>
        <w:t>assport</w:t>
      </w:r>
      <w:r w:rsidR="00623A79">
        <w:rPr>
          <w:rFonts w:ascii="Arial" w:hAnsi="Arial" w:cs="Arial"/>
          <w:color w:val="231F20"/>
        </w:rPr>
        <w:t xml:space="preserve"> </w:t>
      </w:r>
      <w:r w:rsidR="00510EC9">
        <w:rPr>
          <w:rFonts w:ascii="Arial" w:hAnsi="Arial" w:cs="Arial"/>
          <w:color w:val="231F20"/>
        </w:rPr>
        <w:t xml:space="preserve">will need to be updated. </w:t>
      </w:r>
    </w:p>
    <w:p w14:paraId="263EB248" w14:textId="249D897B" w:rsidR="007B1FD5" w:rsidRDefault="00623A79" w:rsidP="00367DF1">
      <w:pPr>
        <w:pStyle w:val="BodyText"/>
        <w:ind w:left="380" w:right="783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(</w:t>
      </w:r>
      <w:hyperlink r:id="rId9" w:history="1">
        <w:r w:rsidR="00510EC9" w:rsidRPr="00077AA7">
          <w:rPr>
            <w:rStyle w:val="Hyperlink"/>
            <w:rFonts w:ascii="Arial" w:hAnsi="Arial" w:cs="Arial"/>
          </w:rPr>
          <w:t>https://coventryccdash.achieveservice.com/service/personal_Adjustment_Passport</w:t>
        </w:r>
      </w:hyperlink>
      <w:r>
        <w:rPr>
          <w:rFonts w:ascii="Arial" w:hAnsi="Arial" w:cs="Arial"/>
          <w:color w:val="231F20"/>
        </w:rPr>
        <w:t>)</w:t>
      </w:r>
    </w:p>
    <w:p w14:paraId="6E66050E" w14:textId="60C2389E" w:rsidR="00EE709D" w:rsidRPr="00510EC9" w:rsidRDefault="00A92C3E" w:rsidP="00510EC9">
      <w:pPr>
        <w:pStyle w:val="BodyText"/>
        <w:ind w:left="380" w:right="783"/>
        <w:rPr>
          <w:rFonts w:ascii="Arial" w:hAnsi="Arial" w:cs="Arial"/>
        </w:rPr>
      </w:pPr>
      <w:r>
        <w:rPr>
          <w:rFonts w:ascii="Arial" w:hAnsi="Arial" w:cs="Arial"/>
          <w:color w:val="231F20"/>
        </w:rPr>
        <w:t xml:space="preserve">or if you are unable to access this, please use the template in </w:t>
      </w:r>
      <w:r w:rsidR="007B1FD5">
        <w:rPr>
          <w:rFonts w:ascii="Arial" w:hAnsi="Arial" w:cs="Arial"/>
          <w:color w:val="231F20"/>
        </w:rPr>
        <w:t>A</w:t>
      </w:r>
      <w:r>
        <w:rPr>
          <w:rFonts w:ascii="Arial" w:hAnsi="Arial" w:cs="Arial"/>
          <w:color w:val="231F20"/>
        </w:rPr>
        <w:t xml:space="preserve">ppendix 1. </w:t>
      </w:r>
    </w:p>
    <w:p w14:paraId="4B53D614" w14:textId="77777777" w:rsidR="001B49C9" w:rsidRPr="004361CE" w:rsidRDefault="001B49C9" w:rsidP="00367DF1">
      <w:pPr>
        <w:rPr>
          <w:rFonts w:ascii="Arial" w:hAnsi="Arial" w:cs="Arial"/>
          <w:spacing w:val="-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7D78B8" w:rsidRPr="004361CE" w14:paraId="45E7A097" w14:textId="77777777" w:rsidTr="00B2255F">
        <w:tc>
          <w:tcPr>
            <w:tcW w:w="1555" w:type="dxa"/>
          </w:tcPr>
          <w:p w14:paraId="2B9C93DB" w14:textId="00E8CBD8" w:rsidR="007D78B8" w:rsidRPr="004361CE" w:rsidRDefault="007D78B8" w:rsidP="00367DF1">
            <w:pPr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361CE">
              <w:rPr>
                <w:rFonts w:ascii="Arial" w:hAnsi="Arial" w:cs="Arial"/>
                <w:spacing w:val="-10"/>
                <w:sz w:val="22"/>
                <w:szCs w:val="22"/>
              </w:rPr>
              <w:t>Hot flushes</w:t>
            </w:r>
          </w:p>
        </w:tc>
        <w:tc>
          <w:tcPr>
            <w:tcW w:w="7461" w:type="dxa"/>
          </w:tcPr>
          <w:p w14:paraId="081C0688" w14:textId="57E9A84A" w:rsidR="009B6EE6" w:rsidRPr="00B56D35" w:rsidRDefault="009B6EE6" w:rsidP="003965EE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spacing w:line="247" w:lineRule="auto"/>
              <w:ind w:left="459" w:right="459"/>
              <w:rPr>
                <w:rFonts w:ascii="Arial" w:hAnsi="Arial" w:cs="Arial"/>
                <w:color w:val="231F20"/>
              </w:rPr>
            </w:pPr>
            <w:r w:rsidRPr="00B56D35">
              <w:rPr>
                <w:rFonts w:ascii="Arial" w:hAnsi="Arial" w:cs="Arial"/>
                <w:color w:val="231F20"/>
                <w:spacing w:val="-2"/>
              </w:rPr>
              <w:t>Temperature</w:t>
            </w:r>
            <w:r w:rsidRPr="00B56D35">
              <w:rPr>
                <w:rFonts w:ascii="Arial" w:hAnsi="Arial" w:cs="Arial"/>
                <w:color w:val="231F20"/>
                <w:spacing w:val="-14"/>
              </w:rPr>
              <w:t xml:space="preserve"> </w:t>
            </w:r>
            <w:r w:rsidRPr="00B56D35">
              <w:rPr>
                <w:rFonts w:ascii="Arial" w:hAnsi="Arial" w:cs="Arial"/>
                <w:color w:val="231F20"/>
                <w:spacing w:val="-2"/>
              </w:rPr>
              <w:t>control</w:t>
            </w:r>
            <w:r w:rsidRPr="00B56D35">
              <w:rPr>
                <w:rFonts w:ascii="Arial" w:hAnsi="Arial" w:cs="Arial"/>
                <w:color w:val="231F20"/>
                <w:spacing w:val="-13"/>
              </w:rPr>
              <w:t xml:space="preserve"> </w:t>
            </w:r>
            <w:r w:rsidRPr="00B56D35">
              <w:rPr>
                <w:rFonts w:ascii="Arial" w:hAnsi="Arial" w:cs="Arial"/>
                <w:color w:val="231F20"/>
                <w:spacing w:val="-2"/>
              </w:rPr>
              <w:t>for</w:t>
            </w:r>
            <w:r w:rsidRPr="00B56D35">
              <w:rPr>
                <w:rFonts w:ascii="Arial" w:hAnsi="Arial" w:cs="Arial"/>
                <w:color w:val="231F20"/>
                <w:spacing w:val="-13"/>
              </w:rPr>
              <w:t xml:space="preserve"> </w:t>
            </w:r>
            <w:r w:rsidRPr="00B56D35">
              <w:rPr>
                <w:rFonts w:ascii="Arial" w:hAnsi="Arial" w:cs="Arial"/>
                <w:color w:val="231F20"/>
                <w:spacing w:val="-2"/>
              </w:rPr>
              <w:t>their</w:t>
            </w:r>
            <w:r w:rsidRPr="00B56D35">
              <w:rPr>
                <w:rFonts w:ascii="Arial" w:hAnsi="Arial" w:cs="Arial"/>
                <w:color w:val="231F20"/>
                <w:spacing w:val="-14"/>
              </w:rPr>
              <w:t xml:space="preserve"> </w:t>
            </w:r>
            <w:r w:rsidRPr="00B56D35">
              <w:rPr>
                <w:rFonts w:ascii="Arial" w:hAnsi="Arial" w:cs="Arial"/>
                <w:color w:val="231F20"/>
                <w:spacing w:val="-2"/>
              </w:rPr>
              <w:t>work</w:t>
            </w:r>
            <w:r w:rsidRPr="00B56D35">
              <w:rPr>
                <w:rFonts w:ascii="Arial" w:hAnsi="Arial" w:cs="Arial"/>
                <w:color w:val="231F20"/>
                <w:spacing w:val="-13"/>
              </w:rPr>
              <w:t xml:space="preserve"> </w:t>
            </w:r>
            <w:r w:rsidRPr="00B56D35">
              <w:rPr>
                <w:rFonts w:ascii="Arial" w:hAnsi="Arial" w:cs="Arial"/>
                <w:color w:val="231F20"/>
                <w:spacing w:val="-2"/>
              </w:rPr>
              <w:t>area.</w:t>
            </w:r>
            <w:r w:rsidRPr="00B56D35">
              <w:rPr>
                <w:rFonts w:ascii="Arial" w:hAnsi="Arial" w:cs="Arial"/>
                <w:color w:val="231F20"/>
                <w:spacing w:val="-13"/>
              </w:rPr>
              <w:t xml:space="preserve"> </w:t>
            </w:r>
            <w:r w:rsidRPr="00B56D35">
              <w:rPr>
                <w:rFonts w:ascii="Arial" w:hAnsi="Arial" w:cs="Arial"/>
                <w:color w:val="231F20"/>
                <w:spacing w:val="-2"/>
              </w:rPr>
              <w:t>This</w:t>
            </w:r>
            <w:r w:rsidRPr="00B56D35">
              <w:rPr>
                <w:rFonts w:ascii="Arial" w:hAnsi="Arial" w:cs="Arial"/>
                <w:color w:val="231F20"/>
                <w:spacing w:val="-13"/>
              </w:rPr>
              <w:t xml:space="preserve"> </w:t>
            </w:r>
            <w:r w:rsidRPr="00B56D35">
              <w:rPr>
                <w:rFonts w:ascii="Arial" w:hAnsi="Arial" w:cs="Arial"/>
                <w:color w:val="231F20"/>
                <w:spacing w:val="-2"/>
              </w:rPr>
              <w:t xml:space="preserve">could </w:t>
            </w:r>
            <w:r w:rsidRPr="00B56D35">
              <w:rPr>
                <w:rFonts w:ascii="Arial" w:hAnsi="Arial" w:cs="Arial"/>
                <w:color w:val="231F20"/>
              </w:rPr>
              <w:t xml:space="preserve">include offering a desk </w:t>
            </w:r>
            <w:r w:rsidR="007B1FD5" w:rsidRPr="00B56D35">
              <w:rPr>
                <w:rFonts w:ascii="Arial" w:hAnsi="Arial" w:cs="Arial"/>
                <w:color w:val="231F20"/>
              </w:rPr>
              <w:t>fan.</w:t>
            </w:r>
          </w:p>
          <w:p w14:paraId="2A999769" w14:textId="369CB515" w:rsidR="009B6EE6" w:rsidRPr="00B56D35" w:rsidRDefault="003965EE" w:rsidP="003965EE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spacing w:line="247" w:lineRule="auto"/>
              <w:ind w:left="459" w:right="45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</w:rPr>
              <w:t xml:space="preserve"> </w:t>
            </w:r>
            <w:r w:rsidR="009B6EE6" w:rsidRPr="00B56D35">
              <w:rPr>
                <w:rFonts w:ascii="Arial" w:hAnsi="Arial" w:cs="Arial"/>
                <w:color w:val="231F20"/>
              </w:rPr>
              <w:t>Permanent</w:t>
            </w:r>
            <w:r w:rsidR="009B6EE6" w:rsidRPr="00B56D35">
              <w:rPr>
                <w:rFonts w:ascii="Arial" w:hAnsi="Arial" w:cs="Arial"/>
                <w:color w:val="231F20"/>
                <w:spacing w:val="12"/>
              </w:rPr>
              <w:t xml:space="preserve"> </w:t>
            </w:r>
            <w:r w:rsidR="009B6EE6" w:rsidRPr="00B56D35">
              <w:rPr>
                <w:rFonts w:ascii="Arial" w:hAnsi="Arial" w:cs="Arial"/>
                <w:color w:val="231F20"/>
              </w:rPr>
              <w:t>access</w:t>
            </w:r>
            <w:r w:rsidR="009B6EE6" w:rsidRPr="00B56D35">
              <w:rPr>
                <w:rFonts w:ascii="Arial" w:hAnsi="Arial" w:cs="Arial"/>
                <w:color w:val="231F20"/>
                <w:spacing w:val="12"/>
              </w:rPr>
              <w:t xml:space="preserve"> </w:t>
            </w:r>
            <w:r w:rsidR="009B6EE6" w:rsidRPr="00B56D35">
              <w:rPr>
                <w:rFonts w:ascii="Arial" w:hAnsi="Arial" w:cs="Arial"/>
                <w:color w:val="231F20"/>
              </w:rPr>
              <w:t>to</w:t>
            </w:r>
            <w:r w:rsidR="009B6EE6" w:rsidRPr="00B56D35">
              <w:rPr>
                <w:rFonts w:ascii="Arial" w:hAnsi="Arial" w:cs="Arial"/>
                <w:color w:val="231F20"/>
                <w:spacing w:val="12"/>
              </w:rPr>
              <w:t xml:space="preserve"> </w:t>
            </w:r>
            <w:r w:rsidR="009B6EE6" w:rsidRPr="00B56D35">
              <w:rPr>
                <w:rFonts w:ascii="Arial" w:hAnsi="Arial" w:cs="Arial"/>
                <w:color w:val="231F20"/>
              </w:rPr>
              <w:t>fresh</w:t>
            </w:r>
            <w:r w:rsidR="009B6EE6" w:rsidRPr="00B56D35">
              <w:rPr>
                <w:rFonts w:ascii="Arial" w:hAnsi="Arial" w:cs="Arial"/>
                <w:color w:val="231F20"/>
                <w:spacing w:val="12"/>
              </w:rPr>
              <w:t xml:space="preserve"> </w:t>
            </w:r>
            <w:r w:rsidR="009B6EE6" w:rsidRPr="00B56D35">
              <w:rPr>
                <w:rFonts w:ascii="Arial" w:hAnsi="Arial" w:cs="Arial"/>
                <w:color w:val="231F20"/>
              </w:rPr>
              <w:t>drinking</w:t>
            </w:r>
            <w:r w:rsidR="009B6EE6" w:rsidRPr="00B56D35">
              <w:rPr>
                <w:rFonts w:ascii="Arial" w:hAnsi="Arial" w:cs="Arial"/>
                <w:color w:val="231F20"/>
                <w:spacing w:val="12"/>
              </w:rPr>
              <w:t xml:space="preserve"> </w:t>
            </w:r>
            <w:r w:rsidR="009B6EE6" w:rsidRPr="00B56D35">
              <w:rPr>
                <w:rFonts w:ascii="Arial" w:hAnsi="Arial" w:cs="Arial"/>
                <w:color w:val="231F20"/>
                <w:spacing w:val="-2"/>
              </w:rPr>
              <w:t>water</w:t>
            </w:r>
          </w:p>
          <w:p w14:paraId="2A1684BC" w14:textId="694B29F1" w:rsidR="00B56D35" w:rsidRPr="00B56D35" w:rsidRDefault="00B56D35" w:rsidP="003965EE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Arial" w:hAnsi="Arial" w:cs="Arial"/>
                <w:spacing w:val="-10"/>
              </w:rPr>
            </w:pPr>
            <w:r w:rsidRPr="00B56D35">
              <w:rPr>
                <w:rFonts w:ascii="Arial" w:hAnsi="Arial" w:cs="Arial"/>
                <w14:ligatures w14:val="standardContextual"/>
              </w:rPr>
              <w:t xml:space="preserve">Access to a quiet room for breaks if their work involves long periods of standing or sitting, or a quiet area if they need to manage a severe hot </w:t>
            </w:r>
            <w:r w:rsidR="007B1FD5" w:rsidRPr="00B56D35">
              <w:rPr>
                <w:rFonts w:ascii="Arial" w:hAnsi="Arial" w:cs="Arial"/>
                <w14:ligatures w14:val="standardContextual"/>
              </w:rPr>
              <w:t>flush.</w:t>
            </w:r>
          </w:p>
          <w:p w14:paraId="30E114CC" w14:textId="598A4F71" w:rsidR="00954578" w:rsidRPr="004361CE" w:rsidRDefault="00954578" w:rsidP="003965EE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Arial" w:hAnsi="Arial" w:cs="Arial"/>
                <w:spacing w:val="-10"/>
              </w:rPr>
            </w:pPr>
            <w:r w:rsidRPr="00B56D35">
              <w:rPr>
                <w:rFonts w:ascii="Arial" w:hAnsi="Arial" w:cs="Arial"/>
                <w:spacing w:val="-10"/>
              </w:rPr>
              <w:t xml:space="preserve">Flexibility </w:t>
            </w:r>
            <w:r w:rsidR="00B85A9B" w:rsidRPr="00B56D35">
              <w:rPr>
                <w:rFonts w:ascii="Arial" w:hAnsi="Arial" w:cs="Arial"/>
                <w:spacing w:val="-10"/>
              </w:rPr>
              <w:t>about additional breaks to access fresh air.</w:t>
            </w:r>
            <w:r w:rsidR="00B85A9B">
              <w:rPr>
                <w:rFonts w:ascii="Arial" w:hAnsi="Arial" w:cs="Arial"/>
                <w:spacing w:val="-10"/>
              </w:rPr>
              <w:t xml:space="preserve"> </w:t>
            </w:r>
          </w:p>
        </w:tc>
      </w:tr>
      <w:tr w:rsidR="007D78B8" w:rsidRPr="004361CE" w14:paraId="7A5649C7" w14:textId="77777777" w:rsidTr="00B2255F">
        <w:tc>
          <w:tcPr>
            <w:tcW w:w="1555" w:type="dxa"/>
          </w:tcPr>
          <w:p w14:paraId="62088976" w14:textId="498C766A" w:rsidR="007D78B8" w:rsidRPr="004361CE" w:rsidRDefault="009B6EE6" w:rsidP="00367DF1">
            <w:pPr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361CE">
              <w:rPr>
                <w:rFonts w:ascii="Arial" w:hAnsi="Arial" w:cs="Arial"/>
                <w:spacing w:val="-10"/>
                <w:sz w:val="22"/>
                <w:szCs w:val="22"/>
              </w:rPr>
              <w:t>Heavy Periods</w:t>
            </w:r>
          </w:p>
        </w:tc>
        <w:tc>
          <w:tcPr>
            <w:tcW w:w="7461" w:type="dxa"/>
          </w:tcPr>
          <w:p w14:paraId="42671A17" w14:textId="5EAA5CBD" w:rsidR="00B2255F" w:rsidRPr="004361CE" w:rsidRDefault="00510EC9" w:rsidP="003965EE">
            <w:pPr>
              <w:pStyle w:val="TableParagraph"/>
              <w:numPr>
                <w:ilvl w:val="0"/>
                <w:numId w:val="13"/>
              </w:numPr>
              <w:tabs>
                <w:tab w:val="left" w:pos="316"/>
              </w:tabs>
              <w:spacing w:before="33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</w:rPr>
              <w:t xml:space="preserve"> </w:t>
            </w:r>
            <w:r w:rsidR="00B2255F" w:rsidRPr="004361CE">
              <w:rPr>
                <w:rFonts w:ascii="Arial" w:hAnsi="Arial" w:cs="Arial"/>
                <w:color w:val="231F20"/>
              </w:rPr>
              <w:t>Access</w:t>
            </w:r>
            <w:r w:rsidR="00B2255F" w:rsidRPr="004361CE">
              <w:rPr>
                <w:rFonts w:ascii="Arial" w:hAnsi="Arial" w:cs="Arial"/>
                <w:color w:val="231F20"/>
                <w:spacing w:val="3"/>
              </w:rPr>
              <w:t xml:space="preserve"> </w:t>
            </w:r>
            <w:r w:rsidR="00B2255F" w:rsidRPr="004361CE">
              <w:rPr>
                <w:rFonts w:ascii="Arial" w:hAnsi="Arial" w:cs="Arial"/>
                <w:color w:val="231F20"/>
              </w:rPr>
              <w:t>to</w:t>
            </w:r>
            <w:r w:rsidR="00B2255F" w:rsidRPr="004361CE">
              <w:rPr>
                <w:rFonts w:ascii="Arial" w:hAnsi="Arial" w:cs="Arial"/>
                <w:color w:val="231F20"/>
                <w:spacing w:val="3"/>
              </w:rPr>
              <w:t xml:space="preserve"> </w:t>
            </w:r>
            <w:r w:rsidR="00B2255F" w:rsidRPr="004361CE">
              <w:rPr>
                <w:rFonts w:ascii="Arial" w:hAnsi="Arial" w:cs="Arial"/>
                <w:color w:val="231F20"/>
              </w:rPr>
              <w:t>washroom</w:t>
            </w:r>
            <w:r w:rsidR="00B2255F" w:rsidRPr="004361CE">
              <w:rPr>
                <w:rFonts w:ascii="Arial" w:hAnsi="Arial" w:cs="Arial"/>
                <w:color w:val="231F20"/>
                <w:spacing w:val="4"/>
              </w:rPr>
              <w:t xml:space="preserve"> </w:t>
            </w:r>
            <w:r w:rsidR="00B2255F" w:rsidRPr="004361CE">
              <w:rPr>
                <w:rFonts w:ascii="Arial" w:hAnsi="Arial" w:cs="Arial"/>
                <w:color w:val="231F20"/>
                <w:spacing w:val="-2"/>
              </w:rPr>
              <w:t>facilities</w:t>
            </w:r>
          </w:p>
          <w:p w14:paraId="0ABB3301" w14:textId="1D86F14E" w:rsidR="007D78B8" w:rsidRPr="000545F6" w:rsidRDefault="00815845" w:rsidP="003965EE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color w:val="231F20"/>
              </w:rPr>
              <w:t>S</w:t>
            </w:r>
            <w:r w:rsidR="00B2255F" w:rsidRPr="004361CE">
              <w:rPr>
                <w:rFonts w:ascii="Arial" w:hAnsi="Arial" w:cs="Arial"/>
                <w:color w:val="231F20"/>
              </w:rPr>
              <w:t>anitary</w:t>
            </w:r>
            <w:r w:rsidR="00B2255F" w:rsidRPr="004361CE"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 w:rsidR="00B2255F" w:rsidRPr="004361CE">
              <w:rPr>
                <w:rFonts w:ascii="Arial" w:hAnsi="Arial" w:cs="Arial"/>
                <w:color w:val="231F20"/>
              </w:rPr>
              <w:t>protection</w:t>
            </w:r>
            <w:r w:rsidR="00B2255F" w:rsidRPr="004361CE"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 w:rsidR="00B2255F" w:rsidRPr="004361CE">
              <w:rPr>
                <w:rFonts w:ascii="Arial" w:hAnsi="Arial" w:cs="Arial"/>
                <w:color w:val="231F20"/>
              </w:rPr>
              <w:t>is</w:t>
            </w:r>
            <w:r w:rsidR="00B2255F" w:rsidRPr="004361CE"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 w:rsidR="00B2255F" w:rsidRPr="004361CE">
              <w:rPr>
                <w:rFonts w:ascii="Arial" w:hAnsi="Arial" w:cs="Arial"/>
                <w:color w:val="231F20"/>
              </w:rPr>
              <w:t>available</w:t>
            </w:r>
            <w:r w:rsidR="00B2255F" w:rsidRPr="004361CE"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 w:rsidR="00B2255F" w:rsidRPr="004361CE">
              <w:rPr>
                <w:rFonts w:ascii="Arial" w:hAnsi="Arial" w:cs="Arial"/>
                <w:color w:val="231F20"/>
              </w:rPr>
              <w:t>in</w:t>
            </w:r>
            <w:r w:rsidR="00B2255F" w:rsidRPr="004361CE"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 w:rsidR="007B1FD5" w:rsidRPr="004361CE">
              <w:rPr>
                <w:rFonts w:ascii="Arial" w:hAnsi="Arial" w:cs="Arial"/>
                <w:color w:val="231F20"/>
                <w:spacing w:val="-2"/>
              </w:rPr>
              <w:t>toilets.</w:t>
            </w:r>
          </w:p>
          <w:p w14:paraId="7C8E4E14" w14:textId="27CBB681" w:rsidR="000545F6" w:rsidRPr="004361CE" w:rsidRDefault="000545F6" w:rsidP="003965EE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color w:val="231F20"/>
                <w:spacing w:val="-2"/>
              </w:rPr>
              <w:t>Allow for more frequent breaks</w:t>
            </w:r>
            <w:r w:rsidR="008E2302">
              <w:rPr>
                <w:rFonts w:ascii="Arial" w:hAnsi="Arial" w:cs="Arial"/>
                <w:color w:val="231F20"/>
                <w:spacing w:val="-2"/>
              </w:rPr>
              <w:t xml:space="preserve"> during work to go to the toilet. </w:t>
            </w:r>
          </w:p>
        </w:tc>
      </w:tr>
      <w:tr w:rsidR="007D78B8" w:rsidRPr="004361CE" w14:paraId="2A531113" w14:textId="77777777" w:rsidTr="00B2255F">
        <w:tc>
          <w:tcPr>
            <w:tcW w:w="1555" w:type="dxa"/>
          </w:tcPr>
          <w:p w14:paraId="5B594284" w14:textId="146E9015" w:rsidR="007D78B8" w:rsidRPr="004361CE" w:rsidRDefault="00B2255F" w:rsidP="00367DF1">
            <w:pPr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361CE">
              <w:rPr>
                <w:rFonts w:ascii="Arial" w:hAnsi="Arial" w:cs="Arial"/>
                <w:spacing w:val="-10"/>
                <w:sz w:val="22"/>
                <w:szCs w:val="22"/>
              </w:rPr>
              <w:t>Headaches</w:t>
            </w:r>
          </w:p>
        </w:tc>
        <w:tc>
          <w:tcPr>
            <w:tcW w:w="7461" w:type="dxa"/>
          </w:tcPr>
          <w:p w14:paraId="17DB79AF" w14:textId="21D8AFCB" w:rsidR="009076BC" w:rsidRPr="004361CE" w:rsidRDefault="009076BC" w:rsidP="009076BC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</w:tabs>
              <w:spacing w:before="33"/>
              <w:ind w:hanging="217"/>
              <w:rPr>
                <w:rFonts w:ascii="Arial" w:hAnsi="Arial" w:cs="Arial"/>
              </w:rPr>
            </w:pPr>
            <w:r w:rsidRPr="004361CE">
              <w:rPr>
                <w:rFonts w:ascii="Arial" w:hAnsi="Arial" w:cs="Arial"/>
                <w:color w:val="231F20"/>
              </w:rPr>
              <w:t>Have</w:t>
            </w:r>
            <w:r w:rsidRPr="004361CE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access</w:t>
            </w:r>
            <w:r w:rsidRPr="004361CE">
              <w:rPr>
                <w:rFonts w:ascii="Arial" w:hAnsi="Arial" w:cs="Arial"/>
                <w:color w:val="231F20"/>
                <w:spacing w:val="7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to</w:t>
            </w:r>
            <w:r w:rsidRPr="004361CE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fresh</w:t>
            </w:r>
            <w:r w:rsidRPr="004361CE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drinking</w:t>
            </w:r>
            <w:r w:rsidRPr="004361CE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="007B1FD5" w:rsidRPr="004361CE">
              <w:rPr>
                <w:rFonts w:ascii="Arial" w:hAnsi="Arial" w:cs="Arial"/>
                <w:color w:val="231F20"/>
                <w:spacing w:val="-2"/>
              </w:rPr>
              <w:t>water.</w:t>
            </w:r>
          </w:p>
          <w:p w14:paraId="59D7EA24" w14:textId="29D209A2" w:rsidR="009076BC" w:rsidRPr="004361CE" w:rsidRDefault="009076BC" w:rsidP="009076BC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</w:tabs>
              <w:spacing w:before="9"/>
              <w:ind w:hanging="217"/>
              <w:rPr>
                <w:rFonts w:ascii="Arial" w:hAnsi="Arial" w:cs="Arial"/>
              </w:rPr>
            </w:pPr>
            <w:r w:rsidRPr="004361CE">
              <w:rPr>
                <w:rFonts w:ascii="Arial" w:hAnsi="Arial" w:cs="Arial"/>
                <w:color w:val="231F20"/>
              </w:rPr>
              <w:t>Consider</w:t>
            </w:r>
            <w:r w:rsidRPr="004361CE">
              <w:rPr>
                <w:rFonts w:ascii="Arial" w:hAnsi="Arial" w:cs="Arial"/>
                <w:color w:val="231F20"/>
                <w:spacing w:val="-7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if</w:t>
            </w:r>
            <w:r w:rsidRPr="004361CE">
              <w:rPr>
                <w:rFonts w:ascii="Arial" w:hAnsi="Arial" w:cs="Arial"/>
                <w:color w:val="231F20"/>
                <w:spacing w:val="-7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there’s</w:t>
            </w:r>
            <w:r w:rsidRPr="004361CE">
              <w:rPr>
                <w:rFonts w:ascii="Arial" w:hAnsi="Arial" w:cs="Arial"/>
                <w:color w:val="231F20"/>
                <w:spacing w:val="-7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a</w:t>
            </w:r>
            <w:r w:rsidRPr="004361CE">
              <w:rPr>
                <w:rFonts w:ascii="Arial" w:hAnsi="Arial" w:cs="Arial"/>
                <w:color w:val="231F20"/>
                <w:spacing w:val="-6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quieter</w:t>
            </w:r>
            <w:r w:rsidRPr="004361CE">
              <w:rPr>
                <w:rFonts w:ascii="Arial" w:hAnsi="Arial" w:cs="Arial"/>
                <w:color w:val="231F20"/>
                <w:spacing w:val="-7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space</w:t>
            </w:r>
            <w:r w:rsidRPr="004361CE">
              <w:rPr>
                <w:rFonts w:ascii="Arial" w:hAnsi="Arial" w:cs="Arial"/>
                <w:color w:val="231F20"/>
                <w:spacing w:val="-7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to</w:t>
            </w:r>
            <w:r w:rsidRPr="004361CE">
              <w:rPr>
                <w:rFonts w:ascii="Arial" w:hAnsi="Arial" w:cs="Arial"/>
                <w:color w:val="231F20"/>
                <w:spacing w:val="-6"/>
              </w:rPr>
              <w:t xml:space="preserve"> </w:t>
            </w:r>
            <w:r w:rsidR="007B1FD5" w:rsidRPr="004361CE">
              <w:rPr>
                <w:rFonts w:ascii="Arial" w:hAnsi="Arial" w:cs="Arial"/>
                <w:color w:val="231F20"/>
                <w:spacing w:val="-4"/>
              </w:rPr>
              <w:t>work.</w:t>
            </w:r>
          </w:p>
          <w:p w14:paraId="1EA9BD3C" w14:textId="3023F3AE" w:rsidR="007D78B8" w:rsidRPr="003E6285" w:rsidRDefault="009076BC" w:rsidP="009076B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pacing w:val="-10"/>
              </w:rPr>
            </w:pPr>
            <w:r w:rsidRPr="004361CE">
              <w:rPr>
                <w:rFonts w:ascii="Arial" w:hAnsi="Arial" w:cs="Arial"/>
                <w:color w:val="231F20"/>
              </w:rPr>
              <w:t>Have</w:t>
            </w:r>
            <w:r w:rsidRPr="004361CE">
              <w:rPr>
                <w:rFonts w:ascii="Arial" w:hAnsi="Arial" w:cs="Arial"/>
                <w:color w:val="231F20"/>
                <w:spacing w:val="-8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time</w:t>
            </w:r>
            <w:r w:rsidRPr="004361CE">
              <w:rPr>
                <w:rFonts w:ascii="Arial" w:hAnsi="Arial" w:cs="Arial"/>
                <w:color w:val="231F20"/>
                <w:spacing w:val="-7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out</w:t>
            </w:r>
            <w:r w:rsidRPr="004361CE">
              <w:rPr>
                <w:rFonts w:ascii="Arial" w:hAnsi="Arial" w:cs="Arial"/>
                <w:color w:val="231F20"/>
                <w:spacing w:val="-8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to</w:t>
            </w:r>
            <w:r w:rsidRPr="004361CE">
              <w:rPr>
                <w:rFonts w:ascii="Arial" w:hAnsi="Arial" w:cs="Arial"/>
                <w:color w:val="231F20"/>
                <w:spacing w:val="-7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take</w:t>
            </w:r>
            <w:r w:rsidRPr="004361CE">
              <w:rPr>
                <w:rFonts w:ascii="Arial" w:hAnsi="Arial" w:cs="Arial"/>
                <w:color w:val="231F20"/>
                <w:spacing w:val="-7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medication</w:t>
            </w:r>
            <w:r w:rsidRPr="004361CE">
              <w:rPr>
                <w:rFonts w:ascii="Arial" w:hAnsi="Arial" w:cs="Arial"/>
                <w:color w:val="231F20"/>
                <w:spacing w:val="-8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if</w:t>
            </w:r>
            <w:r w:rsidRPr="004361CE">
              <w:rPr>
                <w:rFonts w:ascii="Arial" w:hAnsi="Arial" w:cs="Arial"/>
                <w:color w:val="231F20"/>
                <w:spacing w:val="-7"/>
              </w:rPr>
              <w:t xml:space="preserve"> </w:t>
            </w:r>
            <w:r w:rsidR="007B1FD5" w:rsidRPr="004361CE">
              <w:rPr>
                <w:rFonts w:ascii="Arial" w:hAnsi="Arial" w:cs="Arial"/>
                <w:color w:val="231F20"/>
                <w:spacing w:val="-2"/>
              </w:rPr>
              <w:t>needed.</w:t>
            </w:r>
          </w:p>
          <w:p w14:paraId="0A599919" w14:textId="39C94333" w:rsidR="003E6285" w:rsidRPr="004361CE" w:rsidRDefault="003E6285" w:rsidP="009076B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2"/>
              </w:rPr>
              <w:t xml:space="preserve">Ensure lighting can be adjusted, for example blinds or a desk lamp. </w:t>
            </w:r>
          </w:p>
        </w:tc>
      </w:tr>
      <w:tr w:rsidR="002B15B9" w:rsidRPr="004361CE" w14:paraId="24E6D709" w14:textId="77777777" w:rsidTr="00B2255F">
        <w:tc>
          <w:tcPr>
            <w:tcW w:w="1555" w:type="dxa"/>
          </w:tcPr>
          <w:p w14:paraId="09747654" w14:textId="4C8E8E3E" w:rsidR="002B15B9" w:rsidRPr="004361CE" w:rsidRDefault="00DB579B" w:rsidP="00367DF1">
            <w:pPr>
              <w:rPr>
                <w:rFonts w:ascii="Arial" w:hAnsi="Arial" w:cs="Arial"/>
                <w:spacing w:val="-10"/>
                <w:sz w:val="22"/>
                <w:szCs w:val="22"/>
              </w:rPr>
            </w:pPr>
            <w:r>
              <w:rPr>
                <w:rFonts w:ascii="Arial" w:hAnsi="Arial" w:cs="Arial"/>
                <w:spacing w:val="-10"/>
                <w:sz w:val="22"/>
                <w:szCs w:val="22"/>
              </w:rPr>
              <w:t>Muscular aches and bone and joint pains</w:t>
            </w:r>
          </w:p>
        </w:tc>
        <w:tc>
          <w:tcPr>
            <w:tcW w:w="7461" w:type="dxa"/>
          </w:tcPr>
          <w:p w14:paraId="0BF9D465" w14:textId="7BA7A850" w:rsidR="002B15B9" w:rsidRDefault="00DB579B" w:rsidP="009076BC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</w:tabs>
              <w:spacing w:before="33"/>
              <w:ind w:hanging="217"/>
              <w:rPr>
                <w:rFonts w:ascii="Arial" w:hAnsi="Arial" w:cs="Arial"/>
                <w:color w:val="231F20"/>
              </w:rPr>
            </w:pPr>
            <w:r>
              <w:rPr>
                <w:rFonts w:ascii="Arial" w:hAnsi="Arial" w:cs="Arial"/>
                <w:color w:val="231F20"/>
              </w:rPr>
              <w:t xml:space="preserve">Review manual handling </w:t>
            </w:r>
            <w:r w:rsidR="007B1FD5">
              <w:rPr>
                <w:rFonts w:ascii="Arial" w:hAnsi="Arial" w:cs="Arial"/>
                <w:color w:val="231F20"/>
              </w:rPr>
              <w:t>requirements.</w:t>
            </w:r>
            <w:r>
              <w:rPr>
                <w:rFonts w:ascii="Arial" w:hAnsi="Arial" w:cs="Arial"/>
                <w:color w:val="231F20"/>
              </w:rPr>
              <w:t xml:space="preserve"> </w:t>
            </w:r>
          </w:p>
          <w:p w14:paraId="53EC2225" w14:textId="2EB3995D" w:rsidR="00DB579B" w:rsidRPr="004361CE" w:rsidRDefault="00DB579B" w:rsidP="009076BC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</w:tabs>
              <w:spacing w:before="33"/>
              <w:ind w:hanging="217"/>
              <w:rPr>
                <w:rFonts w:ascii="Arial" w:hAnsi="Arial" w:cs="Arial"/>
                <w:color w:val="231F20"/>
              </w:rPr>
            </w:pPr>
            <w:r>
              <w:rPr>
                <w:rFonts w:ascii="Arial" w:hAnsi="Arial" w:cs="Arial"/>
                <w:color w:val="231F20"/>
              </w:rPr>
              <w:t xml:space="preserve">Ensure the employee has suitable comfortable display screen equipment </w:t>
            </w:r>
          </w:p>
        </w:tc>
      </w:tr>
      <w:tr w:rsidR="007D78B8" w:rsidRPr="004361CE" w14:paraId="196CE326" w14:textId="77777777" w:rsidTr="00B2255F">
        <w:tc>
          <w:tcPr>
            <w:tcW w:w="1555" w:type="dxa"/>
          </w:tcPr>
          <w:p w14:paraId="4FC2DA32" w14:textId="30271A04" w:rsidR="007D78B8" w:rsidRPr="004361CE" w:rsidRDefault="009076BC" w:rsidP="00367DF1">
            <w:pPr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361CE">
              <w:rPr>
                <w:rFonts w:ascii="Arial" w:hAnsi="Arial" w:cs="Arial"/>
                <w:spacing w:val="-10"/>
                <w:sz w:val="22"/>
                <w:szCs w:val="22"/>
              </w:rPr>
              <w:t xml:space="preserve">Difficulty Sleeping </w:t>
            </w:r>
          </w:p>
        </w:tc>
        <w:tc>
          <w:tcPr>
            <w:tcW w:w="7461" w:type="dxa"/>
          </w:tcPr>
          <w:p w14:paraId="40E1633F" w14:textId="7A26CAE4" w:rsidR="008F3DDE" w:rsidRPr="001C5D40" w:rsidRDefault="008F3DDE" w:rsidP="008F3DDE">
            <w:pPr>
              <w:pStyle w:val="TableParagraph"/>
              <w:numPr>
                <w:ilvl w:val="0"/>
                <w:numId w:val="16"/>
              </w:numPr>
              <w:tabs>
                <w:tab w:val="left" w:pos="316"/>
              </w:tabs>
              <w:spacing w:before="33" w:line="247" w:lineRule="auto"/>
              <w:ind w:right="796" w:hanging="212"/>
              <w:rPr>
                <w:rFonts w:ascii="Arial" w:hAnsi="Arial" w:cs="Arial"/>
              </w:rPr>
            </w:pPr>
            <w:r w:rsidRPr="004361CE">
              <w:rPr>
                <w:rFonts w:ascii="Arial" w:hAnsi="Arial" w:cs="Arial"/>
                <w:color w:val="231F20"/>
              </w:rPr>
              <w:t>Consider</w:t>
            </w:r>
            <w:r w:rsidRPr="004361CE">
              <w:rPr>
                <w:rFonts w:ascii="Arial" w:hAnsi="Arial" w:cs="Arial"/>
                <w:color w:val="231F20"/>
                <w:spacing w:val="-1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our</w:t>
            </w:r>
            <w:r w:rsidRPr="004361CE">
              <w:rPr>
                <w:rFonts w:ascii="Arial" w:hAnsi="Arial" w:cs="Arial"/>
                <w:color w:val="231F20"/>
                <w:spacing w:val="-1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flexible</w:t>
            </w:r>
            <w:r w:rsidRPr="004361CE">
              <w:rPr>
                <w:rFonts w:ascii="Arial" w:hAnsi="Arial" w:cs="Arial"/>
                <w:color w:val="231F20"/>
                <w:spacing w:val="-1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working</w:t>
            </w:r>
            <w:r w:rsidRPr="004361CE">
              <w:rPr>
                <w:rFonts w:ascii="Arial" w:hAnsi="Arial" w:cs="Arial"/>
                <w:color w:val="231F20"/>
                <w:spacing w:val="-1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policy</w:t>
            </w:r>
            <w:r w:rsidRPr="004361CE">
              <w:rPr>
                <w:rFonts w:ascii="Arial" w:hAnsi="Arial" w:cs="Arial"/>
                <w:color w:val="231F20"/>
                <w:spacing w:val="-1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or</w:t>
            </w:r>
            <w:r w:rsidRPr="004361CE">
              <w:rPr>
                <w:rFonts w:ascii="Arial" w:hAnsi="Arial" w:cs="Arial"/>
                <w:color w:val="231F20"/>
                <w:spacing w:val="-1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 xml:space="preserve">informal </w:t>
            </w:r>
            <w:r w:rsidR="007B1FD5" w:rsidRPr="004361CE">
              <w:rPr>
                <w:rFonts w:ascii="Arial" w:hAnsi="Arial" w:cs="Arial"/>
                <w:color w:val="231F20"/>
              </w:rPr>
              <w:t>arrangements.</w:t>
            </w:r>
          </w:p>
          <w:p w14:paraId="720C124B" w14:textId="1E7CAEB1" w:rsidR="001C5D40" w:rsidRPr="004361CE" w:rsidRDefault="001C5D40" w:rsidP="008F3DDE">
            <w:pPr>
              <w:pStyle w:val="TableParagraph"/>
              <w:numPr>
                <w:ilvl w:val="0"/>
                <w:numId w:val="16"/>
              </w:numPr>
              <w:tabs>
                <w:tab w:val="left" w:pos="316"/>
              </w:tabs>
              <w:spacing w:before="33" w:line="247" w:lineRule="auto"/>
              <w:ind w:right="796" w:hanging="21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</w:rPr>
              <w:t xml:space="preserve">Provide option of alternative tasks/duties </w:t>
            </w:r>
          </w:p>
          <w:p w14:paraId="01399745" w14:textId="21A92DDF" w:rsidR="007D78B8" w:rsidRPr="004361CE" w:rsidRDefault="008F3DDE" w:rsidP="008F3DD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pacing w:val="-10"/>
              </w:rPr>
            </w:pPr>
            <w:r w:rsidRPr="004361CE">
              <w:rPr>
                <w:rFonts w:ascii="Arial" w:hAnsi="Arial" w:cs="Arial"/>
                <w:color w:val="231F20"/>
              </w:rPr>
              <w:t>Consider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if</w:t>
            </w:r>
            <w:r w:rsidRPr="004361CE"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working</w:t>
            </w:r>
            <w:r w:rsidRPr="004361CE"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from</w:t>
            </w:r>
            <w:r w:rsidRPr="004361CE"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home</w:t>
            </w:r>
            <w:r w:rsidRPr="004361CE"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is</w:t>
            </w:r>
            <w:r w:rsidRPr="004361CE"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an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  <w:spacing w:val="-2"/>
              </w:rPr>
              <w:t>option</w:t>
            </w:r>
          </w:p>
        </w:tc>
      </w:tr>
      <w:tr w:rsidR="007D78B8" w:rsidRPr="004361CE" w14:paraId="366284FA" w14:textId="77777777" w:rsidTr="00B2255F">
        <w:tc>
          <w:tcPr>
            <w:tcW w:w="1555" w:type="dxa"/>
          </w:tcPr>
          <w:p w14:paraId="0152DB50" w14:textId="4D33BB9D" w:rsidR="007D78B8" w:rsidRPr="004361CE" w:rsidRDefault="001A1CA0" w:rsidP="00367DF1">
            <w:pPr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361CE">
              <w:rPr>
                <w:rFonts w:ascii="Arial" w:hAnsi="Arial" w:cs="Arial"/>
                <w:spacing w:val="-10"/>
                <w:sz w:val="22"/>
                <w:szCs w:val="22"/>
              </w:rPr>
              <w:t>Low mood</w:t>
            </w:r>
          </w:p>
        </w:tc>
        <w:tc>
          <w:tcPr>
            <w:tcW w:w="7461" w:type="dxa"/>
          </w:tcPr>
          <w:p w14:paraId="62B43502" w14:textId="42A8FD04" w:rsidR="007D78B8" w:rsidRPr="004361CE" w:rsidRDefault="001A1CA0" w:rsidP="001A1CA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pacing w:val="-10"/>
              </w:rPr>
            </w:pPr>
            <w:r w:rsidRPr="004361CE">
              <w:rPr>
                <w:rFonts w:ascii="Arial" w:hAnsi="Arial" w:cs="Arial"/>
                <w:color w:val="231F20"/>
              </w:rPr>
              <w:t>Direct them to the Occupational Health, Safety and Wellbeing Service for confidential counselling/advice</w:t>
            </w:r>
          </w:p>
        </w:tc>
      </w:tr>
      <w:tr w:rsidR="007D78B8" w:rsidRPr="004361CE" w14:paraId="5D3EFF4F" w14:textId="77777777" w:rsidTr="00B2255F">
        <w:tc>
          <w:tcPr>
            <w:tcW w:w="1555" w:type="dxa"/>
          </w:tcPr>
          <w:p w14:paraId="7C944016" w14:textId="69B00328" w:rsidR="007D78B8" w:rsidRPr="004361CE" w:rsidRDefault="001A1CA0" w:rsidP="00367DF1">
            <w:pPr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361CE">
              <w:rPr>
                <w:rFonts w:ascii="Arial" w:hAnsi="Arial" w:cs="Arial"/>
                <w:spacing w:val="-10"/>
                <w:sz w:val="22"/>
                <w:szCs w:val="22"/>
              </w:rPr>
              <w:t>Loss of confidence</w:t>
            </w:r>
          </w:p>
        </w:tc>
        <w:tc>
          <w:tcPr>
            <w:tcW w:w="7461" w:type="dxa"/>
          </w:tcPr>
          <w:p w14:paraId="6E04E2D2" w14:textId="77777777" w:rsidR="00514AEB" w:rsidRPr="004361CE" w:rsidRDefault="00514AEB" w:rsidP="00514AEB">
            <w:pPr>
              <w:pStyle w:val="TableParagraph"/>
              <w:numPr>
                <w:ilvl w:val="0"/>
                <w:numId w:val="17"/>
              </w:numPr>
              <w:tabs>
                <w:tab w:val="left" w:pos="316"/>
              </w:tabs>
              <w:spacing w:before="33"/>
              <w:ind w:hanging="217"/>
              <w:rPr>
                <w:rFonts w:ascii="Arial" w:hAnsi="Arial" w:cs="Arial"/>
              </w:rPr>
            </w:pPr>
            <w:r w:rsidRPr="004361CE">
              <w:rPr>
                <w:rFonts w:ascii="Arial" w:hAnsi="Arial" w:cs="Arial"/>
                <w:color w:val="231F20"/>
              </w:rPr>
              <w:t>Regular</w:t>
            </w:r>
            <w:r w:rsidRPr="004361CE">
              <w:rPr>
                <w:rFonts w:ascii="Arial" w:hAnsi="Arial" w:cs="Arial"/>
                <w:color w:val="231F20"/>
                <w:spacing w:val="12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one-to-one</w:t>
            </w:r>
            <w:r w:rsidRPr="004361CE">
              <w:rPr>
                <w:rFonts w:ascii="Arial" w:hAnsi="Arial" w:cs="Arial"/>
                <w:color w:val="231F20"/>
                <w:spacing w:val="13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  <w:spacing w:val="-2"/>
              </w:rPr>
              <w:t>discussions</w:t>
            </w:r>
          </w:p>
          <w:p w14:paraId="5E6B80F4" w14:textId="4C7E823B" w:rsidR="007D78B8" w:rsidRPr="004361CE" w:rsidRDefault="00514AEB" w:rsidP="00514AE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pacing w:val="-10"/>
              </w:rPr>
            </w:pPr>
            <w:r w:rsidRPr="004361CE">
              <w:rPr>
                <w:rFonts w:ascii="Arial" w:hAnsi="Arial" w:cs="Arial"/>
                <w:color w:val="231F20"/>
              </w:rPr>
              <w:t>Have</w:t>
            </w:r>
            <w:r w:rsidRPr="004361CE">
              <w:rPr>
                <w:rFonts w:ascii="Arial" w:hAnsi="Arial" w:cs="Arial"/>
                <w:color w:val="231F20"/>
                <w:spacing w:val="-12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protected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time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to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catch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up</w:t>
            </w:r>
            <w:r w:rsidRPr="004361CE">
              <w:rPr>
                <w:rFonts w:ascii="Arial" w:hAnsi="Arial" w:cs="Arial"/>
                <w:color w:val="231F20"/>
                <w:spacing w:val="-12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with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>work</w:t>
            </w:r>
          </w:p>
        </w:tc>
      </w:tr>
      <w:tr w:rsidR="007D78B8" w:rsidRPr="004361CE" w14:paraId="6BD8005F" w14:textId="77777777" w:rsidTr="00B2255F">
        <w:tc>
          <w:tcPr>
            <w:tcW w:w="1555" w:type="dxa"/>
          </w:tcPr>
          <w:p w14:paraId="028A6FB5" w14:textId="7C63BDD9" w:rsidR="005036DF" w:rsidRDefault="005036DF" w:rsidP="00367DF1">
            <w:pPr>
              <w:rPr>
                <w:rFonts w:ascii="Arial" w:hAnsi="Arial" w:cs="Arial"/>
                <w:spacing w:val="-10"/>
                <w:sz w:val="22"/>
                <w:szCs w:val="22"/>
              </w:rPr>
            </w:pPr>
            <w:r>
              <w:rPr>
                <w:rFonts w:ascii="Arial" w:hAnsi="Arial" w:cs="Arial"/>
                <w:spacing w:val="-10"/>
                <w:sz w:val="22"/>
                <w:szCs w:val="22"/>
              </w:rPr>
              <w:t>Affected</w:t>
            </w:r>
            <w:r w:rsidR="00C34A19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="00024E61">
              <w:rPr>
                <w:rFonts w:ascii="Arial" w:hAnsi="Arial" w:cs="Arial"/>
                <w:spacing w:val="-10"/>
                <w:sz w:val="22"/>
                <w:szCs w:val="22"/>
              </w:rPr>
              <w:t>c</w:t>
            </w:r>
            <w:r w:rsidR="00024E61" w:rsidRPr="004361CE">
              <w:rPr>
                <w:rFonts w:ascii="Arial" w:hAnsi="Arial" w:cs="Arial"/>
                <w:spacing w:val="-10"/>
                <w:sz w:val="22"/>
                <w:szCs w:val="22"/>
              </w:rPr>
              <w:t>oncentration.</w:t>
            </w:r>
          </w:p>
          <w:p w14:paraId="54D55E67" w14:textId="70AB354E" w:rsidR="007D78B8" w:rsidRPr="004361CE" w:rsidRDefault="005036DF" w:rsidP="00367DF1">
            <w:pPr>
              <w:rPr>
                <w:rFonts w:ascii="Arial" w:hAnsi="Arial" w:cs="Arial"/>
                <w:spacing w:val="-10"/>
                <w:sz w:val="22"/>
                <w:szCs w:val="22"/>
              </w:rPr>
            </w:pPr>
            <w:r>
              <w:rPr>
                <w:rFonts w:ascii="Arial" w:hAnsi="Arial" w:cs="Arial"/>
                <w:spacing w:val="-10"/>
                <w:sz w:val="22"/>
                <w:szCs w:val="22"/>
              </w:rPr>
              <w:t>and memory</w:t>
            </w:r>
            <w:r w:rsidR="00F730AB" w:rsidRPr="004361CE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7461" w:type="dxa"/>
          </w:tcPr>
          <w:p w14:paraId="0407BA3F" w14:textId="0E50FA50" w:rsidR="007156BB" w:rsidRPr="004361CE" w:rsidRDefault="007156BB" w:rsidP="007156BB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</w:tabs>
              <w:spacing w:before="33" w:line="247" w:lineRule="auto"/>
              <w:ind w:right="647" w:hanging="212"/>
              <w:rPr>
                <w:rFonts w:ascii="Arial" w:hAnsi="Arial" w:cs="Arial"/>
              </w:rPr>
            </w:pPr>
            <w:r w:rsidRPr="004361CE">
              <w:rPr>
                <w:rFonts w:ascii="Arial" w:hAnsi="Arial" w:cs="Arial"/>
                <w:color w:val="231F20"/>
              </w:rPr>
              <w:t>Adjust</w:t>
            </w:r>
            <w:r w:rsidRPr="004361CE">
              <w:rPr>
                <w:rFonts w:ascii="Arial" w:hAnsi="Arial" w:cs="Arial"/>
                <w:color w:val="231F20"/>
                <w:spacing w:val="-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working</w:t>
            </w:r>
            <w:r w:rsidRPr="004361CE">
              <w:rPr>
                <w:rFonts w:ascii="Arial" w:hAnsi="Arial" w:cs="Arial"/>
                <w:color w:val="231F20"/>
                <w:spacing w:val="-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hours</w:t>
            </w:r>
            <w:r w:rsidRPr="004361CE">
              <w:rPr>
                <w:rFonts w:ascii="Arial" w:hAnsi="Arial" w:cs="Arial"/>
                <w:color w:val="231F20"/>
                <w:spacing w:val="-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to</w:t>
            </w:r>
            <w:r w:rsidRPr="004361CE">
              <w:rPr>
                <w:rFonts w:ascii="Arial" w:hAnsi="Arial" w:cs="Arial"/>
                <w:color w:val="231F20"/>
                <w:spacing w:val="-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fit</w:t>
            </w:r>
            <w:r w:rsidRPr="004361CE">
              <w:rPr>
                <w:rFonts w:ascii="Arial" w:hAnsi="Arial" w:cs="Arial"/>
                <w:color w:val="231F20"/>
                <w:spacing w:val="-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times</w:t>
            </w:r>
            <w:r w:rsidRPr="004361CE">
              <w:rPr>
                <w:rFonts w:ascii="Arial" w:hAnsi="Arial" w:cs="Arial"/>
                <w:color w:val="231F20"/>
                <w:spacing w:val="-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of</w:t>
            </w:r>
            <w:r w:rsidRPr="004361CE">
              <w:rPr>
                <w:rFonts w:ascii="Arial" w:hAnsi="Arial" w:cs="Arial"/>
                <w:color w:val="231F20"/>
                <w:spacing w:val="-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the</w:t>
            </w:r>
            <w:r w:rsidRPr="004361CE">
              <w:rPr>
                <w:rFonts w:ascii="Arial" w:hAnsi="Arial" w:cs="Arial"/>
                <w:color w:val="231F20"/>
                <w:spacing w:val="-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day</w:t>
            </w:r>
            <w:r w:rsidRPr="004361CE">
              <w:rPr>
                <w:rFonts w:ascii="Arial" w:hAnsi="Arial" w:cs="Arial"/>
                <w:color w:val="231F20"/>
                <w:spacing w:val="-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 xml:space="preserve">when concentration is </w:t>
            </w:r>
            <w:r w:rsidR="00024E61" w:rsidRPr="004361CE">
              <w:rPr>
                <w:rFonts w:ascii="Arial" w:hAnsi="Arial" w:cs="Arial"/>
                <w:color w:val="231F20"/>
              </w:rPr>
              <w:t>better.</w:t>
            </w:r>
          </w:p>
          <w:p w14:paraId="3780BE61" w14:textId="77777777" w:rsidR="007156BB" w:rsidRPr="004361CE" w:rsidRDefault="007156BB" w:rsidP="007156BB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</w:tabs>
              <w:spacing w:before="2"/>
              <w:ind w:left="315" w:hanging="217"/>
              <w:rPr>
                <w:rFonts w:ascii="Arial" w:hAnsi="Arial" w:cs="Arial"/>
              </w:rPr>
            </w:pPr>
            <w:r w:rsidRPr="004361CE">
              <w:rPr>
                <w:rFonts w:ascii="Arial" w:hAnsi="Arial" w:cs="Arial"/>
                <w:color w:val="231F20"/>
              </w:rPr>
              <w:t>Review</w:t>
            </w:r>
            <w:r w:rsidRPr="004361CE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task</w:t>
            </w:r>
            <w:r w:rsidRPr="004361CE">
              <w:rPr>
                <w:rFonts w:ascii="Arial" w:hAnsi="Arial" w:cs="Arial"/>
                <w:color w:val="231F20"/>
                <w:spacing w:val="10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allocation</w:t>
            </w:r>
            <w:r w:rsidRPr="004361CE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and</w:t>
            </w:r>
            <w:r w:rsidRPr="004361CE">
              <w:rPr>
                <w:rFonts w:ascii="Arial" w:hAnsi="Arial" w:cs="Arial"/>
                <w:color w:val="231F20"/>
                <w:spacing w:val="10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  <w:spacing w:val="-2"/>
              </w:rPr>
              <w:t>workload</w:t>
            </w:r>
          </w:p>
          <w:p w14:paraId="6114719E" w14:textId="0376A9B4" w:rsidR="007156BB" w:rsidRPr="004361CE" w:rsidRDefault="007156BB" w:rsidP="007156BB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</w:tabs>
              <w:spacing w:before="9" w:line="247" w:lineRule="auto"/>
              <w:ind w:right="1611" w:hanging="212"/>
              <w:rPr>
                <w:rFonts w:ascii="Arial" w:hAnsi="Arial" w:cs="Arial"/>
              </w:rPr>
            </w:pPr>
            <w:r w:rsidRPr="004361CE">
              <w:rPr>
                <w:rFonts w:ascii="Arial" w:hAnsi="Arial" w:cs="Arial"/>
                <w:color w:val="231F20"/>
              </w:rPr>
              <w:t>Provide</w:t>
            </w:r>
            <w:r w:rsidRPr="004361CE">
              <w:rPr>
                <w:rFonts w:ascii="Arial" w:hAnsi="Arial" w:cs="Arial"/>
                <w:color w:val="231F20"/>
                <w:spacing w:val="-16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list</w:t>
            </w:r>
            <w:r w:rsidRPr="004361CE">
              <w:rPr>
                <w:rFonts w:ascii="Arial" w:hAnsi="Arial" w:cs="Arial"/>
                <w:color w:val="231F20"/>
                <w:spacing w:val="-1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books,</w:t>
            </w:r>
            <w:r w:rsidRPr="004361CE">
              <w:rPr>
                <w:rFonts w:ascii="Arial" w:hAnsi="Arial" w:cs="Arial"/>
                <w:color w:val="231F20"/>
                <w:spacing w:val="-1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note</w:t>
            </w:r>
            <w:r w:rsidRPr="004361CE">
              <w:rPr>
                <w:rFonts w:ascii="Arial" w:hAnsi="Arial" w:cs="Arial"/>
                <w:color w:val="231F20"/>
                <w:spacing w:val="-16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board</w:t>
            </w:r>
            <w:r w:rsidRPr="004361CE">
              <w:rPr>
                <w:rFonts w:ascii="Arial" w:hAnsi="Arial" w:cs="Arial"/>
                <w:color w:val="231F20"/>
                <w:spacing w:val="-1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or</w:t>
            </w:r>
            <w:r w:rsidRPr="004361CE">
              <w:rPr>
                <w:rFonts w:ascii="Arial" w:hAnsi="Arial" w:cs="Arial"/>
                <w:color w:val="231F20"/>
                <w:spacing w:val="-1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 xml:space="preserve">other </w:t>
            </w:r>
            <w:r w:rsidRPr="004361CE">
              <w:rPr>
                <w:rFonts w:ascii="Arial" w:hAnsi="Arial" w:cs="Arial"/>
                <w:color w:val="231F20"/>
                <w:w w:val="105"/>
              </w:rPr>
              <w:t>memory-</w:t>
            </w:r>
            <w:r w:rsidRPr="004361CE">
              <w:rPr>
                <w:rFonts w:ascii="Arial" w:hAnsi="Arial" w:cs="Arial"/>
                <w:color w:val="231F20"/>
                <w:w w:val="105"/>
              </w:rPr>
              <w:lastRenderedPageBreak/>
              <w:t>assisting</w:t>
            </w:r>
            <w:r w:rsidRPr="004361CE">
              <w:rPr>
                <w:rFonts w:ascii="Arial" w:hAnsi="Arial" w:cs="Arial"/>
                <w:color w:val="231F20"/>
                <w:spacing w:val="-1"/>
                <w:w w:val="105"/>
              </w:rPr>
              <w:t xml:space="preserve"> </w:t>
            </w:r>
            <w:r w:rsidR="00024E61" w:rsidRPr="004361CE">
              <w:rPr>
                <w:rFonts w:ascii="Arial" w:hAnsi="Arial" w:cs="Arial"/>
                <w:color w:val="231F20"/>
                <w:w w:val="105"/>
              </w:rPr>
              <w:t>equipment.</w:t>
            </w:r>
          </w:p>
          <w:p w14:paraId="6857A731" w14:textId="586A438D" w:rsidR="007156BB" w:rsidRPr="004361CE" w:rsidRDefault="007156BB" w:rsidP="007156BB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</w:tabs>
              <w:spacing w:before="3"/>
              <w:ind w:left="315" w:hanging="217"/>
              <w:rPr>
                <w:rFonts w:ascii="Arial" w:hAnsi="Arial" w:cs="Arial"/>
              </w:rPr>
            </w:pPr>
            <w:r w:rsidRPr="004361CE">
              <w:rPr>
                <w:rFonts w:ascii="Arial" w:hAnsi="Arial" w:cs="Arial"/>
                <w:color w:val="231F20"/>
              </w:rPr>
              <w:t>Offer</w:t>
            </w:r>
            <w:r w:rsidRPr="004361CE">
              <w:rPr>
                <w:rFonts w:ascii="Arial" w:hAnsi="Arial" w:cs="Arial"/>
                <w:color w:val="231F20"/>
                <w:spacing w:val="-12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quieter</w:t>
            </w:r>
            <w:r w:rsidRPr="004361CE">
              <w:rPr>
                <w:rFonts w:ascii="Arial" w:hAnsi="Arial" w:cs="Arial"/>
                <w:color w:val="231F20"/>
                <w:spacing w:val="-12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space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to</w:t>
            </w:r>
            <w:r w:rsidRPr="004361CE">
              <w:rPr>
                <w:rFonts w:ascii="Arial" w:hAnsi="Arial" w:cs="Arial"/>
                <w:color w:val="231F20"/>
                <w:spacing w:val="-12"/>
              </w:rPr>
              <w:t xml:space="preserve"> </w:t>
            </w:r>
            <w:r w:rsidR="00024E61" w:rsidRPr="004361CE">
              <w:rPr>
                <w:rFonts w:ascii="Arial" w:hAnsi="Arial" w:cs="Arial"/>
                <w:color w:val="231F20"/>
                <w:spacing w:val="-4"/>
              </w:rPr>
              <w:t>work.</w:t>
            </w:r>
          </w:p>
          <w:p w14:paraId="05B5F91E" w14:textId="3A4E14C9" w:rsidR="007156BB" w:rsidRPr="004361CE" w:rsidRDefault="007156BB" w:rsidP="007156BB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</w:tabs>
              <w:spacing w:before="9"/>
              <w:ind w:left="315" w:hanging="217"/>
              <w:rPr>
                <w:rFonts w:ascii="Arial" w:hAnsi="Arial" w:cs="Arial"/>
              </w:rPr>
            </w:pPr>
            <w:r w:rsidRPr="004361CE">
              <w:rPr>
                <w:rFonts w:ascii="Arial" w:hAnsi="Arial" w:cs="Arial"/>
                <w:color w:val="231F20"/>
                <w:spacing w:val="-2"/>
              </w:rPr>
              <w:t>Reduce</w:t>
            </w:r>
            <w:r w:rsidRPr="004361CE">
              <w:rPr>
                <w:rFonts w:ascii="Arial" w:hAnsi="Arial" w:cs="Arial"/>
                <w:color w:val="231F20"/>
                <w:spacing w:val="-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  <w:spacing w:val="-2"/>
              </w:rPr>
              <w:t>interruptions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  <w:spacing w:val="-2"/>
              </w:rPr>
              <w:t>if</w:t>
            </w:r>
            <w:r w:rsidRPr="004361CE">
              <w:rPr>
                <w:rFonts w:ascii="Arial" w:hAnsi="Arial" w:cs="Arial"/>
                <w:color w:val="231F20"/>
                <w:spacing w:val="-5"/>
              </w:rPr>
              <w:t xml:space="preserve"> </w:t>
            </w:r>
            <w:r w:rsidR="00024E61" w:rsidRPr="004361CE">
              <w:rPr>
                <w:rFonts w:ascii="Arial" w:hAnsi="Arial" w:cs="Arial"/>
                <w:color w:val="231F20"/>
                <w:spacing w:val="-2"/>
              </w:rPr>
              <w:t>possible.</w:t>
            </w:r>
          </w:p>
          <w:p w14:paraId="1893740E" w14:textId="3122A01B" w:rsidR="007D78B8" w:rsidRPr="004361CE" w:rsidRDefault="007156BB" w:rsidP="007156B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pacing w:val="-10"/>
              </w:rPr>
            </w:pPr>
            <w:r w:rsidRPr="004361CE">
              <w:rPr>
                <w:rFonts w:ascii="Arial" w:hAnsi="Arial" w:cs="Arial"/>
                <w:color w:val="231F20"/>
              </w:rPr>
              <w:t>Have</w:t>
            </w:r>
            <w:r w:rsidRPr="004361CE">
              <w:rPr>
                <w:rFonts w:ascii="Arial" w:hAnsi="Arial" w:cs="Arial"/>
                <w:color w:val="231F20"/>
                <w:spacing w:val="-12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protected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time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to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catch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up</w:t>
            </w:r>
            <w:r w:rsidRPr="004361CE">
              <w:rPr>
                <w:rFonts w:ascii="Arial" w:hAnsi="Arial" w:cs="Arial"/>
                <w:color w:val="231F20"/>
                <w:spacing w:val="-12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with</w:t>
            </w:r>
            <w:r w:rsidRPr="004361CE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>work</w:t>
            </w:r>
          </w:p>
        </w:tc>
      </w:tr>
      <w:tr w:rsidR="00514AEB" w:rsidRPr="004361CE" w14:paraId="1E86F189" w14:textId="77777777" w:rsidTr="00B2255F">
        <w:tc>
          <w:tcPr>
            <w:tcW w:w="1555" w:type="dxa"/>
          </w:tcPr>
          <w:p w14:paraId="06645471" w14:textId="7FE4123B" w:rsidR="00514AEB" w:rsidRPr="004361CE" w:rsidRDefault="007156BB" w:rsidP="00367DF1">
            <w:pPr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361CE">
              <w:rPr>
                <w:rFonts w:ascii="Arial" w:hAnsi="Arial" w:cs="Arial"/>
                <w:spacing w:val="-10"/>
                <w:sz w:val="22"/>
                <w:szCs w:val="22"/>
              </w:rPr>
              <w:lastRenderedPageBreak/>
              <w:t xml:space="preserve">Anxiety </w:t>
            </w:r>
          </w:p>
        </w:tc>
        <w:tc>
          <w:tcPr>
            <w:tcW w:w="7461" w:type="dxa"/>
          </w:tcPr>
          <w:p w14:paraId="52082BD8" w14:textId="14BD7AD4" w:rsidR="00514AEB" w:rsidRPr="004361CE" w:rsidRDefault="00E17260" w:rsidP="00E1726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pacing w:val="-10"/>
              </w:rPr>
            </w:pPr>
            <w:r w:rsidRPr="004361CE">
              <w:rPr>
                <w:rFonts w:ascii="Arial" w:hAnsi="Arial" w:cs="Arial"/>
                <w:color w:val="231F20"/>
              </w:rPr>
              <w:t>Direct them to the Occupational Health, Safety and Wellbeing Service, for confidential counselling/advice</w:t>
            </w:r>
          </w:p>
        </w:tc>
      </w:tr>
      <w:tr w:rsidR="007D78B8" w:rsidRPr="004361CE" w14:paraId="63EE6911" w14:textId="77777777" w:rsidTr="00B2255F">
        <w:tc>
          <w:tcPr>
            <w:tcW w:w="1555" w:type="dxa"/>
          </w:tcPr>
          <w:p w14:paraId="58931AB2" w14:textId="744B4B9A" w:rsidR="007D78B8" w:rsidRPr="004361CE" w:rsidRDefault="00025C06" w:rsidP="00025C06">
            <w:pPr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361CE">
              <w:rPr>
                <w:rFonts w:ascii="Arial" w:hAnsi="Arial" w:cs="Arial"/>
                <w:spacing w:val="-10"/>
                <w:sz w:val="22"/>
                <w:szCs w:val="22"/>
              </w:rPr>
              <w:t>Panic Attacks</w:t>
            </w:r>
          </w:p>
        </w:tc>
        <w:tc>
          <w:tcPr>
            <w:tcW w:w="7461" w:type="dxa"/>
          </w:tcPr>
          <w:p w14:paraId="1E7404F2" w14:textId="52296D58" w:rsidR="007D78B8" w:rsidRPr="004361CE" w:rsidRDefault="005A5D16" w:rsidP="005A5D16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pacing w:val="-10"/>
              </w:rPr>
            </w:pPr>
            <w:r w:rsidRPr="004361CE">
              <w:rPr>
                <w:rFonts w:ascii="Arial" w:hAnsi="Arial" w:cs="Arial"/>
                <w:color w:val="231F20"/>
              </w:rPr>
              <w:t>Agree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time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out,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if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required,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there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are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quiet</w:t>
            </w:r>
            <w:r w:rsidRPr="004361CE">
              <w:rPr>
                <w:rFonts w:ascii="Arial" w:hAnsi="Arial" w:cs="Arial"/>
                <w:color w:val="231F20"/>
                <w:spacing w:val="-4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rooms available.</w:t>
            </w:r>
            <w:r w:rsidRPr="004361CE">
              <w:rPr>
                <w:rFonts w:ascii="Arial" w:hAnsi="Arial" w:cs="Arial"/>
                <w:color w:val="231F20"/>
                <w:spacing w:val="-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Direct</w:t>
            </w:r>
            <w:r w:rsidRPr="004361CE">
              <w:rPr>
                <w:rFonts w:ascii="Arial" w:hAnsi="Arial" w:cs="Arial"/>
                <w:color w:val="231F20"/>
                <w:spacing w:val="-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them</w:t>
            </w:r>
            <w:r w:rsidRPr="004361CE">
              <w:rPr>
                <w:rFonts w:ascii="Arial" w:hAnsi="Arial" w:cs="Arial"/>
                <w:color w:val="231F20"/>
                <w:spacing w:val="-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to</w:t>
            </w:r>
            <w:r w:rsidRPr="004361CE">
              <w:rPr>
                <w:rFonts w:ascii="Arial" w:hAnsi="Arial" w:cs="Arial"/>
                <w:color w:val="231F20"/>
                <w:spacing w:val="-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the</w:t>
            </w:r>
            <w:r w:rsidRPr="004361CE">
              <w:rPr>
                <w:rFonts w:ascii="Arial" w:hAnsi="Arial" w:cs="Arial"/>
                <w:color w:val="231F20"/>
                <w:spacing w:val="-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Occupational</w:t>
            </w:r>
            <w:r w:rsidRPr="004361CE">
              <w:rPr>
                <w:rFonts w:ascii="Arial" w:hAnsi="Arial" w:cs="Arial"/>
                <w:color w:val="231F20"/>
                <w:spacing w:val="-5"/>
              </w:rPr>
              <w:t xml:space="preserve"> </w:t>
            </w:r>
            <w:r w:rsidRPr="004361CE">
              <w:rPr>
                <w:rFonts w:ascii="Arial" w:hAnsi="Arial" w:cs="Arial"/>
                <w:color w:val="231F20"/>
              </w:rPr>
              <w:t>Health, Safety and Wellbeing Service, for confidential counselling and advice</w:t>
            </w:r>
          </w:p>
        </w:tc>
      </w:tr>
    </w:tbl>
    <w:p w14:paraId="0617BC4B" w14:textId="77777777" w:rsidR="001B49C9" w:rsidRPr="004361CE" w:rsidRDefault="001B49C9" w:rsidP="00367DF1">
      <w:pPr>
        <w:rPr>
          <w:rFonts w:ascii="Arial" w:hAnsi="Arial" w:cs="Arial"/>
          <w:spacing w:val="-10"/>
        </w:rPr>
      </w:pPr>
    </w:p>
    <w:p w14:paraId="67338070" w14:textId="7558D510" w:rsidR="004361CE" w:rsidRPr="00024E61" w:rsidRDefault="004361CE" w:rsidP="004361CE">
      <w:pPr>
        <w:pStyle w:val="Heading1"/>
        <w:spacing w:before="102" w:line="235" w:lineRule="auto"/>
        <w:ind w:right="607"/>
        <w:rPr>
          <w:rFonts w:ascii="Arial" w:hAnsi="Arial" w:cs="Arial"/>
          <w:b/>
          <w:bCs/>
          <w:color w:val="002060"/>
        </w:rPr>
      </w:pPr>
      <w:r w:rsidRPr="00024E61">
        <w:rPr>
          <w:rFonts w:ascii="Arial" w:hAnsi="Arial" w:cs="Arial"/>
          <w:b/>
          <w:bCs/>
          <w:color w:val="002060"/>
        </w:rPr>
        <w:t xml:space="preserve">Review how the adjustments are working and if they are still </w:t>
      </w:r>
      <w:r w:rsidR="00532232" w:rsidRPr="00024E61">
        <w:rPr>
          <w:rFonts w:ascii="Arial" w:hAnsi="Arial" w:cs="Arial"/>
          <w:b/>
          <w:bCs/>
          <w:color w:val="002060"/>
        </w:rPr>
        <w:t>needed.</w:t>
      </w:r>
      <w:r w:rsidRPr="00024E61">
        <w:rPr>
          <w:rFonts w:ascii="Arial" w:hAnsi="Arial" w:cs="Arial"/>
          <w:b/>
          <w:bCs/>
          <w:color w:val="002060"/>
        </w:rPr>
        <w:t xml:space="preserve"> </w:t>
      </w:r>
    </w:p>
    <w:p w14:paraId="077AEDB5" w14:textId="77777777" w:rsidR="00EF5000" w:rsidRDefault="00EF5000" w:rsidP="00EF5000">
      <w:pPr>
        <w:pStyle w:val="BodyText"/>
        <w:spacing w:line="257" w:lineRule="exact"/>
        <w:rPr>
          <w:rFonts w:ascii="Arial" w:hAnsi="Arial" w:cs="Arial"/>
          <w:color w:val="231F20"/>
        </w:rPr>
      </w:pPr>
    </w:p>
    <w:p w14:paraId="6D59B7B4" w14:textId="3DAA79D3" w:rsidR="004361CE" w:rsidRPr="004361CE" w:rsidRDefault="004361CE" w:rsidP="00C222FD">
      <w:pPr>
        <w:pStyle w:val="BodyText"/>
        <w:spacing w:line="257" w:lineRule="exact"/>
        <w:rPr>
          <w:rFonts w:ascii="Arial" w:hAnsi="Arial" w:cs="Arial"/>
        </w:rPr>
      </w:pPr>
      <w:r w:rsidRPr="004361CE">
        <w:rPr>
          <w:rFonts w:ascii="Arial" w:hAnsi="Arial" w:cs="Arial"/>
          <w:color w:val="231F20"/>
        </w:rPr>
        <w:t>After</w:t>
      </w:r>
      <w:r w:rsidRPr="004361CE">
        <w:rPr>
          <w:rFonts w:ascii="Arial" w:hAnsi="Arial" w:cs="Arial"/>
          <w:color w:val="231F20"/>
          <w:spacing w:val="25"/>
        </w:rPr>
        <w:t xml:space="preserve"> </w:t>
      </w:r>
      <w:r w:rsidRPr="004361CE">
        <w:rPr>
          <w:rFonts w:ascii="Arial" w:hAnsi="Arial" w:cs="Arial"/>
          <w:color w:val="231F20"/>
        </w:rPr>
        <w:t>the</w:t>
      </w:r>
      <w:r w:rsidRPr="004361CE">
        <w:rPr>
          <w:rFonts w:ascii="Arial" w:hAnsi="Arial" w:cs="Arial"/>
          <w:color w:val="231F20"/>
          <w:spacing w:val="26"/>
        </w:rPr>
        <w:t xml:space="preserve"> </w:t>
      </w:r>
      <w:r w:rsidRPr="004361CE">
        <w:rPr>
          <w:rFonts w:ascii="Arial" w:hAnsi="Arial" w:cs="Arial"/>
          <w:color w:val="231F20"/>
        </w:rPr>
        <w:t>adjustments</w:t>
      </w:r>
      <w:r w:rsidRPr="004361CE">
        <w:rPr>
          <w:rFonts w:ascii="Arial" w:hAnsi="Arial" w:cs="Arial"/>
          <w:color w:val="231F20"/>
          <w:spacing w:val="26"/>
        </w:rPr>
        <w:t xml:space="preserve"> </w:t>
      </w:r>
      <w:r w:rsidRPr="004361CE">
        <w:rPr>
          <w:rFonts w:ascii="Arial" w:hAnsi="Arial" w:cs="Arial"/>
          <w:color w:val="231F20"/>
        </w:rPr>
        <w:t>have</w:t>
      </w:r>
      <w:r w:rsidRPr="004361CE">
        <w:rPr>
          <w:rFonts w:ascii="Arial" w:hAnsi="Arial" w:cs="Arial"/>
          <w:color w:val="231F20"/>
          <w:spacing w:val="26"/>
        </w:rPr>
        <w:t xml:space="preserve"> </w:t>
      </w:r>
      <w:r w:rsidRPr="004361CE">
        <w:rPr>
          <w:rFonts w:ascii="Arial" w:hAnsi="Arial" w:cs="Arial"/>
          <w:color w:val="231F20"/>
        </w:rPr>
        <w:t>been</w:t>
      </w:r>
      <w:r w:rsidRPr="004361CE">
        <w:rPr>
          <w:rFonts w:ascii="Arial" w:hAnsi="Arial" w:cs="Arial"/>
          <w:color w:val="231F20"/>
          <w:spacing w:val="26"/>
        </w:rPr>
        <w:t xml:space="preserve"> </w:t>
      </w:r>
      <w:r w:rsidRPr="004361CE">
        <w:rPr>
          <w:rFonts w:ascii="Arial" w:hAnsi="Arial" w:cs="Arial"/>
          <w:color w:val="231F20"/>
        </w:rPr>
        <w:t>agreed</w:t>
      </w:r>
      <w:r w:rsidRPr="004361CE">
        <w:rPr>
          <w:rFonts w:ascii="Arial" w:hAnsi="Arial" w:cs="Arial"/>
          <w:color w:val="231F20"/>
          <w:spacing w:val="26"/>
        </w:rPr>
        <w:t xml:space="preserve"> </w:t>
      </w:r>
      <w:r w:rsidRPr="004361CE">
        <w:rPr>
          <w:rFonts w:ascii="Arial" w:hAnsi="Arial" w:cs="Arial"/>
          <w:color w:val="231F20"/>
        </w:rPr>
        <w:t>and</w:t>
      </w:r>
      <w:r w:rsidRPr="004361CE">
        <w:rPr>
          <w:rFonts w:ascii="Arial" w:hAnsi="Arial" w:cs="Arial"/>
          <w:color w:val="231F20"/>
          <w:spacing w:val="26"/>
        </w:rPr>
        <w:t xml:space="preserve"> </w:t>
      </w:r>
      <w:r w:rsidRPr="004361CE">
        <w:rPr>
          <w:rFonts w:ascii="Arial" w:hAnsi="Arial" w:cs="Arial"/>
          <w:color w:val="231F20"/>
        </w:rPr>
        <w:t>put</w:t>
      </w:r>
      <w:r w:rsidRPr="004361CE">
        <w:rPr>
          <w:rFonts w:ascii="Arial" w:hAnsi="Arial" w:cs="Arial"/>
          <w:color w:val="231F20"/>
          <w:spacing w:val="26"/>
        </w:rPr>
        <w:t xml:space="preserve"> </w:t>
      </w:r>
      <w:r w:rsidRPr="004361CE">
        <w:rPr>
          <w:rFonts w:ascii="Arial" w:hAnsi="Arial" w:cs="Arial"/>
          <w:color w:val="231F20"/>
        </w:rPr>
        <w:t>into</w:t>
      </w:r>
      <w:r w:rsidRPr="004361CE">
        <w:rPr>
          <w:rFonts w:ascii="Arial" w:hAnsi="Arial" w:cs="Arial"/>
          <w:color w:val="231F20"/>
          <w:spacing w:val="26"/>
        </w:rPr>
        <w:t xml:space="preserve"> </w:t>
      </w:r>
      <w:r w:rsidRPr="004361CE">
        <w:rPr>
          <w:rFonts w:ascii="Arial" w:hAnsi="Arial" w:cs="Arial"/>
          <w:color w:val="231F20"/>
        </w:rPr>
        <w:t>place,</w:t>
      </w:r>
      <w:r w:rsidRPr="004361CE">
        <w:rPr>
          <w:rFonts w:ascii="Arial" w:hAnsi="Arial" w:cs="Arial"/>
          <w:color w:val="231F20"/>
          <w:spacing w:val="26"/>
        </w:rPr>
        <w:t xml:space="preserve"> </w:t>
      </w:r>
      <w:r w:rsidRPr="004361CE">
        <w:rPr>
          <w:rFonts w:ascii="Arial" w:hAnsi="Arial" w:cs="Arial"/>
          <w:color w:val="231F20"/>
          <w:spacing w:val="-4"/>
        </w:rPr>
        <w:t>it’s</w:t>
      </w:r>
      <w:r w:rsidR="00C222FD">
        <w:rPr>
          <w:rFonts w:ascii="Arial" w:hAnsi="Arial" w:cs="Arial"/>
        </w:rPr>
        <w:t xml:space="preserve"> </w:t>
      </w:r>
      <w:r w:rsidRPr="004361CE">
        <w:rPr>
          <w:rFonts w:ascii="Arial" w:hAnsi="Arial" w:cs="Arial"/>
          <w:color w:val="231F20"/>
        </w:rPr>
        <w:t xml:space="preserve">important to monitor their effectiveness and agree a time for a </w:t>
      </w:r>
      <w:r w:rsidRPr="004361CE">
        <w:rPr>
          <w:rFonts w:ascii="Arial" w:hAnsi="Arial" w:cs="Arial"/>
          <w:color w:val="231F20"/>
          <w:w w:val="105"/>
        </w:rPr>
        <w:t xml:space="preserve">follow-up meeting to discuss. It may be necessary to </w:t>
      </w:r>
      <w:r w:rsidR="00C222FD">
        <w:rPr>
          <w:rFonts w:ascii="Arial" w:hAnsi="Arial" w:cs="Arial"/>
          <w:color w:val="231F20"/>
          <w:w w:val="105"/>
        </w:rPr>
        <w:t xml:space="preserve">make </w:t>
      </w:r>
      <w:r w:rsidRPr="004361CE">
        <w:rPr>
          <w:rFonts w:ascii="Arial" w:hAnsi="Arial" w:cs="Arial"/>
          <w:color w:val="231F20"/>
          <w:w w:val="105"/>
        </w:rPr>
        <w:t>change</w:t>
      </w:r>
      <w:r w:rsidR="00C222FD">
        <w:rPr>
          <w:rFonts w:ascii="Arial" w:hAnsi="Arial" w:cs="Arial"/>
          <w:color w:val="231F20"/>
          <w:w w:val="105"/>
        </w:rPr>
        <w:t>s</w:t>
      </w:r>
      <w:r w:rsidRPr="004361CE">
        <w:rPr>
          <w:rFonts w:ascii="Arial" w:hAnsi="Arial" w:cs="Arial"/>
          <w:color w:val="231F20"/>
          <w:w w:val="105"/>
        </w:rPr>
        <w:t>.</w:t>
      </w:r>
    </w:p>
    <w:p w14:paraId="4773BD30" w14:textId="77777777" w:rsidR="00EB426E" w:rsidRDefault="00EB426E" w:rsidP="00EB426E">
      <w:pPr>
        <w:spacing w:before="80" w:line="254" w:lineRule="auto"/>
        <w:rPr>
          <w:rFonts w:ascii="Arial" w:hAnsi="Arial" w:cs="Arial"/>
          <w:w w:val="105"/>
          <w:sz w:val="22"/>
        </w:rPr>
      </w:pPr>
    </w:p>
    <w:p w14:paraId="678931D2" w14:textId="21D8E66A" w:rsidR="00510EC9" w:rsidRDefault="00EF5000" w:rsidP="00EB426E">
      <w:pPr>
        <w:spacing w:before="80" w:line="254" w:lineRule="auto"/>
        <w:rPr>
          <w:rFonts w:ascii="Arial" w:hAnsi="Arial" w:cs="Arial"/>
          <w:spacing w:val="-11"/>
          <w:w w:val="105"/>
          <w:sz w:val="22"/>
        </w:rPr>
      </w:pPr>
      <w:r w:rsidRPr="00EF5000">
        <w:rPr>
          <w:rFonts w:ascii="Arial" w:hAnsi="Arial" w:cs="Arial"/>
          <w:w w:val="105"/>
          <w:sz w:val="22"/>
        </w:rPr>
        <w:t>Keep</w:t>
      </w:r>
      <w:r w:rsidR="00532232">
        <w:rPr>
          <w:rFonts w:ascii="Arial" w:hAnsi="Arial" w:cs="Arial"/>
          <w:w w:val="105"/>
          <w:sz w:val="22"/>
        </w:rPr>
        <w:t xml:space="preserve"> </w:t>
      </w:r>
      <w:r w:rsidRPr="00EF5000">
        <w:rPr>
          <w:rFonts w:ascii="Arial" w:hAnsi="Arial" w:cs="Arial"/>
          <w:w w:val="105"/>
          <w:sz w:val="22"/>
        </w:rPr>
        <w:t>notes</w:t>
      </w:r>
      <w:r w:rsidR="00A37DCC">
        <w:rPr>
          <w:rFonts w:ascii="Arial" w:hAnsi="Arial" w:cs="Arial"/>
          <w:w w:val="105"/>
          <w:sz w:val="22"/>
        </w:rPr>
        <w:t xml:space="preserve"> </w:t>
      </w:r>
      <w:r w:rsidR="00F57106">
        <w:rPr>
          <w:rFonts w:ascii="Arial" w:hAnsi="Arial" w:cs="Arial"/>
          <w:w w:val="105"/>
          <w:sz w:val="22"/>
        </w:rPr>
        <w:t xml:space="preserve">on your discussion, </w:t>
      </w:r>
      <w:r w:rsidR="00815845">
        <w:rPr>
          <w:rFonts w:ascii="Arial" w:hAnsi="Arial" w:cs="Arial"/>
          <w:w w:val="105"/>
          <w:sz w:val="22"/>
        </w:rPr>
        <w:t xml:space="preserve">and </w:t>
      </w:r>
      <w:r w:rsidR="00A37DCC">
        <w:rPr>
          <w:rFonts w:ascii="Arial" w:hAnsi="Arial" w:cs="Arial"/>
          <w:w w:val="105"/>
          <w:sz w:val="22"/>
        </w:rPr>
        <w:t>record on the Personal Adjustment Passport</w:t>
      </w:r>
      <w:r w:rsidR="00A37DCC">
        <w:rPr>
          <w:rFonts w:ascii="Arial" w:hAnsi="Arial" w:cs="Arial"/>
          <w:spacing w:val="-4"/>
          <w:w w:val="105"/>
          <w:sz w:val="22"/>
        </w:rPr>
        <w:t>,</w:t>
      </w:r>
      <w:r w:rsidRPr="00EF5000">
        <w:rPr>
          <w:rFonts w:ascii="Arial" w:hAnsi="Arial" w:cs="Arial"/>
          <w:spacing w:val="-4"/>
          <w:w w:val="105"/>
          <w:sz w:val="22"/>
        </w:rPr>
        <w:t xml:space="preserve"> </w:t>
      </w:r>
      <w:r w:rsidRPr="00EF5000">
        <w:rPr>
          <w:rFonts w:ascii="Arial" w:hAnsi="Arial" w:cs="Arial"/>
          <w:w w:val="105"/>
          <w:sz w:val="22"/>
        </w:rPr>
        <w:t>including</w:t>
      </w:r>
      <w:r w:rsidRPr="00EF5000">
        <w:rPr>
          <w:rFonts w:ascii="Arial" w:hAnsi="Arial" w:cs="Arial"/>
          <w:spacing w:val="-4"/>
          <w:w w:val="105"/>
          <w:sz w:val="22"/>
        </w:rPr>
        <w:t xml:space="preserve"> </w:t>
      </w:r>
      <w:r w:rsidRPr="00EF5000">
        <w:rPr>
          <w:rFonts w:ascii="Arial" w:hAnsi="Arial" w:cs="Arial"/>
          <w:w w:val="105"/>
          <w:sz w:val="22"/>
        </w:rPr>
        <w:t>what</w:t>
      </w:r>
      <w:r w:rsidRPr="00EF5000">
        <w:rPr>
          <w:rFonts w:ascii="Arial" w:hAnsi="Arial" w:cs="Arial"/>
          <w:spacing w:val="-4"/>
          <w:w w:val="105"/>
          <w:sz w:val="22"/>
        </w:rPr>
        <w:t xml:space="preserve"> </w:t>
      </w:r>
      <w:r w:rsidRPr="00EF5000">
        <w:rPr>
          <w:rFonts w:ascii="Arial" w:hAnsi="Arial" w:cs="Arial"/>
          <w:w w:val="105"/>
          <w:sz w:val="22"/>
        </w:rPr>
        <w:t>you’ve</w:t>
      </w:r>
      <w:r w:rsidRPr="00EF5000">
        <w:rPr>
          <w:rFonts w:ascii="Arial" w:hAnsi="Arial" w:cs="Arial"/>
          <w:spacing w:val="-4"/>
          <w:w w:val="105"/>
          <w:sz w:val="22"/>
        </w:rPr>
        <w:t xml:space="preserve"> </w:t>
      </w:r>
      <w:r w:rsidRPr="00EF5000">
        <w:rPr>
          <w:rFonts w:ascii="Arial" w:hAnsi="Arial" w:cs="Arial"/>
          <w:w w:val="105"/>
          <w:sz w:val="22"/>
        </w:rPr>
        <w:t>both</w:t>
      </w:r>
      <w:r w:rsidRPr="00EF5000">
        <w:rPr>
          <w:rFonts w:ascii="Arial" w:hAnsi="Arial" w:cs="Arial"/>
          <w:spacing w:val="-4"/>
          <w:w w:val="105"/>
          <w:sz w:val="22"/>
        </w:rPr>
        <w:t xml:space="preserve"> </w:t>
      </w:r>
      <w:r w:rsidRPr="00EF5000">
        <w:rPr>
          <w:rFonts w:ascii="Arial" w:hAnsi="Arial" w:cs="Arial"/>
          <w:w w:val="105"/>
          <w:sz w:val="22"/>
        </w:rPr>
        <w:t>agreed</w:t>
      </w:r>
      <w:r w:rsidRPr="00EF5000">
        <w:rPr>
          <w:rFonts w:ascii="Arial" w:hAnsi="Arial" w:cs="Arial"/>
          <w:spacing w:val="-4"/>
          <w:w w:val="105"/>
          <w:sz w:val="22"/>
        </w:rPr>
        <w:t xml:space="preserve"> </w:t>
      </w:r>
      <w:r w:rsidRPr="00EF5000">
        <w:rPr>
          <w:rFonts w:ascii="Arial" w:hAnsi="Arial" w:cs="Arial"/>
          <w:w w:val="105"/>
          <w:sz w:val="22"/>
        </w:rPr>
        <w:t>to</w:t>
      </w:r>
      <w:r w:rsidRPr="00EF5000">
        <w:rPr>
          <w:rFonts w:ascii="Arial" w:hAnsi="Arial" w:cs="Arial"/>
          <w:spacing w:val="-4"/>
          <w:w w:val="105"/>
          <w:sz w:val="22"/>
        </w:rPr>
        <w:t xml:space="preserve"> </w:t>
      </w:r>
      <w:r w:rsidRPr="00EF5000">
        <w:rPr>
          <w:rFonts w:ascii="Arial" w:hAnsi="Arial" w:cs="Arial"/>
          <w:w w:val="105"/>
          <w:sz w:val="22"/>
        </w:rPr>
        <w:t>do</w:t>
      </w:r>
      <w:r w:rsidRPr="00EF5000">
        <w:rPr>
          <w:rFonts w:ascii="Arial" w:hAnsi="Arial" w:cs="Arial"/>
          <w:spacing w:val="-4"/>
          <w:w w:val="105"/>
          <w:sz w:val="22"/>
        </w:rPr>
        <w:t xml:space="preserve"> </w:t>
      </w:r>
      <w:r w:rsidRPr="00EF5000">
        <w:rPr>
          <w:rFonts w:ascii="Arial" w:hAnsi="Arial" w:cs="Arial"/>
          <w:w w:val="105"/>
          <w:sz w:val="22"/>
        </w:rPr>
        <w:t>as</w:t>
      </w:r>
      <w:r w:rsidRPr="00EF5000">
        <w:rPr>
          <w:rFonts w:ascii="Arial" w:hAnsi="Arial" w:cs="Arial"/>
          <w:spacing w:val="-4"/>
          <w:w w:val="105"/>
          <w:sz w:val="22"/>
        </w:rPr>
        <w:t xml:space="preserve"> </w:t>
      </w:r>
      <w:r w:rsidRPr="00EF5000">
        <w:rPr>
          <w:rFonts w:ascii="Arial" w:hAnsi="Arial" w:cs="Arial"/>
          <w:w w:val="105"/>
          <w:sz w:val="22"/>
        </w:rPr>
        <w:t>a result and any necessary follow-ups. Keep these conversations and agreements confidential</w:t>
      </w:r>
      <w:r w:rsidR="00510EC9">
        <w:rPr>
          <w:rFonts w:ascii="Arial" w:hAnsi="Arial" w:cs="Arial"/>
          <w:spacing w:val="-11"/>
          <w:w w:val="105"/>
          <w:sz w:val="22"/>
        </w:rPr>
        <w:t>. If there is a reason to share the information this must only be done with the individual’s consent.</w:t>
      </w:r>
    </w:p>
    <w:p w14:paraId="53627BDE" w14:textId="77777777" w:rsidR="00EF5000" w:rsidRPr="00EF5000" w:rsidRDefault="00EF5000" w:rsidP="00EF5000">
      <w:pPr>
        <w:pStyle w:val="BodyText"/>
        <w:rPr>
          <w:rFonts w:ascii="Arial" w:hAnsi="Arial" w:cs="Arial"/>
          <w:sz w:val="26"/>
        </w:rPr>
      </w:pPr>
    </w:p>
    <w:p w14:paraId="0436C972" w14:textId="77777777" w:rsidR="00EF5000" w:rsidRPr="00EF5000" w:rsidRDefault="00EF5000" w:rsidP="00EF5000">
      <w:pPr>
        <w:pStyle w:val="BodyText"/>
        <w:spacing w:before="5"/>
        <w:rPr>
          <w:rFonts w:ascii="Arial" w:hAnsi="Arial" w:cs="Arial"/>
          <w:sz w:val="20"/>
        </w:rPr>
      </w:pPr>
    </w:p>
    <w:p w14:paraId="44DACD11" w14:textId="196FCFEF" w:rsidR="00EF5000" w:rsidRPr="00EF5000" w:rsidRDefault="00425113" w:rsidP="00EB426E">
      <w:pPr>
        <w:spacing w:line="254" w:lineRule="auto"/>
        <w:rPr>
          <w:rFonts w:ascii="Arial" w:hAnsi="Arial" w:cs="Arial"/>
        </w:rPr>
      </w:pPr>
      <w:r>
        <w:rPr>
          <w:rFonts w:ascii="Arial" w:hAnsi="Arial" w:cs="Arial"/>
          <w:sz w:val="22"/>
        </w:rPr>
        <w:t>For further support please contact</w:t>
      </w:r>
      <w:r w:rsidR="00EF5000" w:rsidRPr="00EF5000">
        <w:rPr>
          <w:rFonts w:ascii="Arial" w:hAnsi="Arial" w:cs="Arial"/>
          <w:spacing w:val="-2"/>
          <w:sz w:val="22"/>
        </w:rPr>
        <w:t xml:space="preserve"> </w:t>
      </w:r>
      <w:r w:rsidR="00EF5000" w:rsidRPr="00EF5000">
        <w:rPr>
          <w:rFonts w:ascii="Arial" w:hAnsi="Arial" w:cs="Arial"/>
          <w:sz w:val="22"/>
        </w:rPr>
        <w:t>the</w:t>
      </w:r>
      <w:r w:rsidR="00EF5000" w:rsidRPr="00EF5000">
        <w:rPr>
          <w:rFonts w:ascii="Arial" w:hAnsi="Arial" w:cs="Arial"/>
          <w:spacing w:val="-2"/>
          <w:sz w:val="22"/>
        </w:rPr>
        <w:t xml:space="preserve"> </w:t>
      </w:r>
      <w:r w:rsidR="00EF5000" w:rsidRPr="00EF5000">
        <w:rPr>
          <w:rFonts w:ascii="Arial" w:hAnsi="Arial" w:cs="Arial"/>
          <w:sz w:val="22"/>
        </w:rPr>
        <w:t>Occupational</w:t>
      </w:r>
      <w:r w:rsidR="00EF5000" w:rsidRPr="00EF5000">
        <w:rPr>
          <w:rFonts w:ascii="Arial" w:hAnsi="Arial" w:cs="Arial"/>
          <w:spacing w:val="-2"/>
          <w:sz w:val="22"/>
        </w:rPr>
        <w:t xml:space="preserve"> </w:t>
      </w:r>
      <w:r w:rsidR="00EF5000" w:rsidRPr="00EF5000">
        <w:rPr>
          <w:rFonts w:ascii="Arial" w:hAnsi="Arial" w:cs="Arial"/>
          <w:sz w:val="22"/>
        </w:rPr>
        <w:t>Health,</w:t>
      </w:r>
      <w:r w:rsidR="00EF5000" w:rsidRPr="00EF5000">
        <w:rPr>
          <w:rFonts w:ascii="Arial" w:hAnsi="Arial" w:cs="Arial"/>
          <w:spacing w:val="-2"/>
          <w:sz w:val="22"/>
        </w:rPr>
        <w:t xml:space="preserve"> </w:t>
      </w:r>
      <w:r w:rsidR="00EF5000" w:rsidRPr="00EF5000">
        <w:rPr>
          <w:rFonts w:ascii="Arial" w:hAnsi="Arial" w:cs="Arial"/>
          <w:sz w:val="22"/>
        </w:rPr>
        <w:t>Safety</w:t>
      </w:r>
      <w:r w:rsidR="00EF5000" w:rsidRPr="00EF5000">
        <w:rPr>
          <w:rFonts w:ascii="Arial" w:hAnsi="Arial" w:cs="Arial"/>
          <w:spacing w:val="-2"/>
          <w:sz w:val="22"/>
        </w:rPr>
        <w:t xml:space="preserve"> </w:t>
      </w:r>
      <w:r w:rsidR="00EF5000" w:rsidRPr="00EF5000">
        <w:rPr>
          <w:rFonts w:ascii="Arial" w:hAnsi="Arial" w:cs="Arial"/>
          <w:sz w:val="22"/>
        </w:rPr>
        <w:t>and Wellbeing Service</w:t>
      </w:r>
      <w:r w:rsidR="00510EC9">
        <w:rPr>
          <w:rFonts w:ascii="Arial" w:hAnsi="Arial" w:cs="Arial"/>
          <w:sz w:val="22"/>
        </w:rPr>
        <w:t>; email; OHSW@coventry.gov.uk</w:t>
      </w:r>
    </w:p>
    <w:p w14:paraId="1D94B43B" w14:textId="77777777" w:rsidR="00425113" w:rsidRDefault="00425113" w:rsidP="00510EC9">
      <w:pPr>
        <w:spacing w:line="254" w:lineRule="auto"/>
        <w:rPr>
          <w:rFonts w:ascii="Arial" w:hAnsi="Arial" w:cs="Arial"/>
          <w:w w:val="105"/>
          <w:sz w:val="22"/>
        </w:rPr>
      </w:pPr>
    </w:p>
    <w:p w14:paraId="43B6FC18" w14:textId="787E3A6F" w:rsidR="00EF5000" w:rsidRDefault="003965EE" w:rsidP="00EF5000">
      <w:pPr>
        <w:spacing w:line="254" w:lineRule="auto"/>
        <w:ind w:left="126"/>
        <w:rPr>
          <w:rFonts w:ascii="Arial" w:hAnsi="Arial" w:cs="Arial"/>
          <w:w w:val="105"/>
          <w:sz w:val="22"/>
        </w:rPr>
      </w:pPr>
      <w:r>
        <w:rPr>
          <w:rFonts w:ascii="Arial" w:hAnsi="Arial" w:cs="Arial"/>
          <w:w w:val="105"/>
          <w:sz w:val="22"/>
        </w:rPr>
        <w:t>Be</w:t>
      </w:r>
      <w:r w:rsidR="00EF5000" w:rsidRPr="00EF5000">
        <w:rPr>
          <w:rFonts w:ascii="Arial" w:hAnsi="Arial" w:cs="Arial"/>
          <w:w w:val="105"/>
          <w:sz w:val="22"/>
        </w:rPr>
        <w:t>low</w:t>
      </w:r>
      <w:r w:rsidR="00EF5000" w:rsidRPr="00EF5000">
        <w:rPr>
          <w:rFonts w:ascii="Arial" w:hAnsi="Arial" w:cs="Arial"/>
          <w:spacing w:val="-17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are</w:t>
      </w:r>
      <w:r w:rsidR="00EF5000" w:rsidRPr="00EF5000">
        <w:rPr>
          <w:rFonts w:ascii="Arial" w:hAnsi="Arial" w:cs="Arial"/>
          <w:spacing w:val="-16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some</w:t>
      </w:r>
      <w:r w:rsidR="00EF5000" w:rsidRPr="00EF5000">
        <w:rPr>
          <w:rFonts w:ascii="Arial" w:hAnsi="Arial" w:cs="Arial"/>
          <w:spacing w:val="-16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useful</w:t>
      </w:r>
      <w:r w:rsidR="00EF5000" w:rsidRPr="00EF5000">
        <w:rPr>
          <w:rFonts w:ascii="Arial" w:hAnsi="Arial" w:cs="Arial"/>
          <w:spacing w:val="-16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numbers</w:t>
      </w:r>
      <w:r w:rsidR="00EF5000" w:rsidRPr="00EF5000">
        <w:rPr>
          <w:rFonts w:ascii="Arial" w:hAnsi="Arial" w:cs="Arial"/>
          <w:spacing w:val="-16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and</w:t>
      </w:r>
      <w:r w:rsidR="00EF5000" w:rsidRPr="00EF5000">
        <w:rPr>
          <w:rFonts w:ascii="Arial" w:hAnsi="Arial" w:cs="Arial"/>
          <w:spacing w:val="-16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links</w:t>
      </w:r>
      <w:r w:rsidR="00EF5000" w:rsidRPr="00EF5000">
        <w:rPr>
          <w:rFonts w:ascii="Arial" w:hAnsi="Arial" w:cs="Arial"/>
          <w:spacing w:val="-16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relating</w:t>
      </w:r>
      <w:r w:rsidR="00EF5000" w:rsidRPr="00EF5000">
        <w:rPr>
          <w:rFonts w:ascii="Arial" w:hAnsi="Arial" w:cs="Arial"/>
          <w:spacing w:val="-16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to</w:t>
      </w:r>
      <w:r w:rsidR="00EF5000" w:rsidRPr="00EF5000">
        <w:rPr>
          <w:rFonts w:ascii="Arial" w:hAnsi="Arial" w:cs="Arial"/>
          <w:spacing w:val="-16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support</w:t>
      </w:r>
      <w:r w:rsidR="00EF5000" w:rsidRPr="00EF5000">
        <w:rPr>
          <w:rFonts w:ascii="Arial" w:hAnsi="Arial" w:cs="Arial"/>
          <w:spacing w:val="-16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services</w:t>
      </w:r>
      <w:r w:rsidR="00EF5000" w:rsidRPr="00EF5000">
        <w:rPr>
          <w:rFonts w:ascii="Arial" w:hAnsi="Arial" w:cs="Arial"/>
          <w:spacing w:val="-16"/>
          <w:w w:val="105"/>
          <w:sz w:val="22"/>
        </w:rPr>
        <w:t xml:space="preserve"> </w:t>
      </w:r>
      <w:r w:rsidR="00EF5000" w:rsidRPr="00EF5000">
        <w:rPr>
          <w:rFonts w:ascii="Arial" w:hAnsi="Arial" w:cs="Arial"/>
          <w:w w:val="105"/>
          <w:sz w:val="22"/>
        </w:rPr>
        <w:t>and information about menopause.</w:t>
      </w:r>
    </w:p>
    <w:p w14:paraId="29A90098" w14:textId="77777777" w:rsidR="00EF5000" w:rsidRDefault="00EF5000" w:rsidP="00510EC9">
      <w:pPr>
        <w:spacing w:line="254" w:lineRule="auto"/>
        <w:rPr>
          <w:rFonts w:ascii="Arial" w:hAnsi="Arial" w:cs="Arial"/>
          <w:w w:val="105"/>
          <w:sz w:val="22"/>
        </w:rPr>
      </w:pPr>
    </w:p>
    <w:p w14:paraId="2563E0C8" w14:textId="4FC780C7" w:rsidR="00EF5000" w:rsidRPr="00EF5000" w:rsidRDefault="00B461D1" w:rsidP="00EF5000">
      <w:pPr>
        <w:pStyle w:val="ListParagraph"/>
        <w:widowControl w:val="0"/>
        <w:numPr>
          <w:ilvl w:val="0"/>
          <w:numId w:val="20"/>
        </w:numPr>
        <w:tabs>
          <w:tab w:val="left" w:pos="525"/>
          <w:tab w:val="left" w:pos="526"/>
        </w:tabs>
        <w:autoSpaceDE w:val="0"/>
        <w:autoSpaceDN w:val="0"/>
        <w:spacing w:before="1" w:after="0" w:line="254" w:lineRule="auto"/>
        <w:ind w:right="109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F5000" w:rsidRPr="00EF5000">
        <w:rPr>
          <w:rFonts w:ascii="Arial" w:hAnsi="Arial" w:cs="Arial"/>
        </w:rPr>
        <w:t xml:space="preserve">ational Institute for Health and Care Excellence (NICE) guidelines. These explain how a GP will determine what types of treatments and interventions they can </w:t>
      </w:r>
      <w:r w:rsidR="007557FC" w:rsidRPr="00EF5000">
        <w:rPr>
          <w:rFonts w:ascii="Arial" w:hAnsi="Arial" w:cs="Arial"/>
        </w:rPr>
        <w:t>offer.</w:t>
      </w:r>
    </w:p>
    <w:p w14:paraId="03B3211E" w14:textId="77777777" w:rsidR="00EF5000" w:rsidRPr="00EF5000" w:rsidRDefault="00187CCE" w:rsidP="00EF5000">
      <w:pPr>
        <w:spacing w:line="262" w:lineRule="exact"/>
        <w:ind w:left="526"/>
        <w:rPr>
          <w:rFonts w:ascii="Arial" w:hAnsi="Arial" w:cs="Arial"/>
          <w:b/>
        </w:rPr>
      </w:pPr>
      <w:hyperlink r:id="rId10">
        <w:r w:rsidR="00EF5000" w:rsidRPr="00EF5000">
          <w:rPr>
            <w:rFonts w:ascii="Arial" w:hAnsi="Arial" w:cs="Arial"/>
            <w:b/>
            <w:sz w:val="22"/>
          </w:rPr>
          <w:t>www.nice.org.uk/guidance/ng23/ifp/chapter/About-this-</w:t>
        </w:r>
        <w:r w:rsidR="00EF5000" w:rsidRPr="00EF5000">
          <w:rPr>
            <w:rFonts w:ascii="Arial" w:hAnsi="Arial" w:cs="Arial"/>
            <w:b/>
            <w:spacing w:val="-2"/>
            <w:sz w:val="22"/>
          </w:rPr>
          <w:t>information</w:t>
        </w:r>
      </w:hyperlink>
    </w:p>
    <w:p w14:paraId="0A0A21D1" w14:textId="5B01456D" w:rsidR="00EF5000" w:rsidRPr="00EF5000" w:rsidRDefault="00EF5000" w:rsidP="00EF5000">
      <w:pPr>
        <w:pStyle w:val="ListParagraph"/>
        <w:widowControl w:val="0"/>
        <w:numPr>
          <w:ilvl w:val="0"/>
          <w:numId w:val="20"/>
        </w:numPr>
        <w:tabs>
          <w:tab w:val="left" w:pos="525"/>
          <w:tab w:val="left" w:pos="526"/>
        </w:tabs>
        <w:autoSpaceDE w:val="0"/>
        <w:autoSpaceDN w:val="0"/>
        <w:spacing w:before="6" w:after="0" w:line="240" w:lineRule="auto"/>
        <w:contextualSpacing w:val="0"/>
        <w:rPr>
          <w:rFonts w:ascii="Arial" w:hAnsi="Arial" w:cs="Arial"/>
        </w:rPr>
      </w:pPr>
      <w:r w:rsidRPr="00EF5000">
        <w:rPr>
          <w:rFonts w:ascii="Arial" w:hAnsi="Arial" w:cs="Arial"/>
        </w:rPr>
        <w:t>National</w:t>
      </w:r>
      <w:r w:rsidRPr="00EF5000">
        <w:rPr>
          <w:rFonts w:ascii="Arial" w:hAnsi="Arial" w:cs="Arial"/>
          <w:spacing w:val="-5"/>
        </w:rPr>
        <w:t xml:space="preserve"> </w:t>
      </w:r>
      <w:r w:rsidRPr="00EF5000">
        <w:rPr>
          <w:rFonts w:ascii="Arial" w:hAnsi="Arial" w:cs="Arial"/>
        </w:rPr>
        <w:t>Health</w:t>
      </w:r>
      <w:r w:rsidRPr="00EF5000">
        <w:rPr>
          <w:rFonts w:ascii="Arial" w:hAnsi="Arial" w:cs="Arial"/>
          <w:spacing w:val="-4"/>
        </w:rPr>
        <w:t xml:space="preserve"> </w:t>
      </w:r>
      <w:r w:rsidRPr="00EF5000">
        <w:rPr>
          <w:rFonts w:ascii="Arial" w:hAnsi="Arial" w:cs="Arial"/>
        </w:rPr>
        <w:t>Services.</w:t>
      </w:r>
      <w:r w:rsidRPr="00EF5000">
        <w:rPr>
          <w:rFonts w:ascii="Arial" w:hAnsi="Arial" w:cs="Arial"/>
          <w:spacing w:val="-4"/>
        </w:rPr>
        <w:t xml:space="preserve"> </w:t>
      </w:r>
      <w:r w:rsidRPr="00EF5000">
        <w:rPr>
          <w:rFonts w:ascii="Arial" w:hAnsi="Arial" w:cs="Arial"/>
        </w:rPr>
        <w:t>This</w:t>
      </w:r>
      <w:r w:rsidRPr="00EF5000">
        <w:rPr>
          <w:rFonts w:ascii="Arial" w:hAnsi="Arial" w:cs="Arial"/>
          <w:spacing w:val="-5"/>
        </w:rPr>
        <w:t xml:space="preserve"> </w:t>
      </w:r>
      <w:r w:rsidRPr="00EF5000">
        <w:rPr>
          <w:rFonts w:ascii="Arial" w:hAnsi="Arial" w:cs="Arial"/>
        </w:rPr>
        <w:t>provides</w:t>
      </w:r>
      <w:r w:rsidRPr="00EF5000">
        <w:rPr>
          <w:rFonts w:ascii="Arial" w:hAnsi="Arial" w:cs="Arial"/>
          <w:spacing w:val="-4"/>
        </w:rPr>
        <w:t xml:space="preserve"> </w:t>
      </w:r>
      <w:r w:rsidRPr="00EF5000">
        <w:rPr>
          <w:rFonts w:ascii="Arial" w:hAnsi="Arial" w:cs="Arial"/>
        </w:rPr>
        <w:t>an</w:t>
      </w:r>
      <w:r w:rsidRPr="00EF5000">
        <w:rPr>
          <w:rFonts w:ascii="Arial" w:hAnsi="Arial" w:cs="Arial"/>
          <w:spacing w:val="-4"/>
        </w:rPr>
        <w:t xml:space="preserve"> </w:t>
      </w:r>
      <w:r w:rsidRPr="00EF5000">
        <w:rPr>
          <w:rFonts w:ascii="Arial" w:hAnsi="Arial" w:cs="Arial"/>
        </w:rPr>
        <w:t>overview</w:t>
      </w:r>
      <w:r w:rsidRPr="00EF5000">
        <w:rPr>
          <w:rFonts w:ascii="Arial" w:hAnsi="Arial" w:cs="Arial"/>
          <w:spacing w:val="-4"/>
        </w:rPr>
        <w:t xml:space="preserve"> </w:t>
      </w:r>
      <w:r w:rsidRPr="00EF5000">
        <w:rPr>
          <w:rFonts w:ascii="Arial" w:hAnsi="Arial" w:cs="Arial"/>
        </w:rPr>
        <w:t>of</w:t>
      </w:r>
      <w:r w:rsidRPr="00EF5000">
        <w:rPr>
          <w:rFonts w:ascii="Arial" w:hAnsi="Arial" w:cs="Arial"/>
          <w:spacing w:val="-5"/>
        </w:rPr>
        <w:t xml:space="preserve"> </w:t>
      </w:r>
      <w:r w:rsidR="007557FC" w:rsidRPr="00EF5000">
        <w:rPr>
          <w:rFonts w:ascii="Arial" w:hAnsi="Arial" w:cs="Arial"/>
          <w:spacing w:val="-2"/>
        </w:rPr>
        <w:t>menopause.</w:t>
      </w:r>
    </w:p>
    <w:p w14:paraId="41BFFEF4" w14:textId="77777777" w:rsidR="00EF5000" w:rsidRPr="00EF5000" w:rsidRDefault="00187CCE" w:rsidP="00EF5000">
      <w:pPr>
        <w:spacing w:before="10"/>
        <w:ind w:left="526"/>
        <w:rPr>
          <w:rFonts w:ascii="Arial" w:hAnsi="Arial" w:cs="Arial"/>
          <w:b/>
        </w:rPr>
      </w:pPr>
      <w:hyperlink r:id="rId11">
        <w:r w:rsidR="00EF5000" w:rsidRPr="00EF5000">
          <w:rPr>
            <w:rFonts w:ascii="Arial" w:hAnsi="Arial" w:cs="Arial"/>
            <w:b/>
            <w:spacing w:val="-2"/>
            <w:w w:val="105"/>
            <w:sz w:val="22"/>
          </w:rPr>
          <w:t>www.nhs.uk/Conditions/Menopause/Pages/Introduction.aspx</w:t>
        </w:r>
      </w:hyperlink>
    </w:p>
    <w:p w14:paraId="7DA4C109" w14:textId="77777777" w:rsidR="00EF5000" w:rsidRPr="00EF5000" w:rsidRDefault="00EF5000" w:rsidP="00EF5000">
      <w:pPr>
        <w:pStyle w:val="ListParagraph"/>
        <w:widowControl w:val="0"/>
        <w:numPr>
          <w:ilvl w:val="0"/>
          <w:numId w:val="20"/>
        </w:numPr>
        <w:tabs>
          <w:tab w:val="left" w:pos="525"/>
          <w:tab w:val="left" w:pos="526"/>
        </w:tabs>
        <w:autoSpaceDE w:val="0"/>
        <w:autoSpaceDN w:val="0"/>
        <w:spacing w:before="6" w:after="0" w:line="240" w:lineRule="auto"/>
        <w:contextualSpacing w:val="0"/>
        <w:rPr>
          <w:rFonts w:ascii="Arial" w:hAnsi="Arial" w:cs="Arial"/>
        </w:rPr>
      </w:pPr>
      <w:r w:rsidRPr="00EF5000">
        <w:rPr>
          <w:rFonts w:ascii="Arial" w:hAnsi="Arial" w:cs="Arial"/>
        </w:rPr>
        <w:t>Getting</w:t>
      </w:r>
      <w:r w:rsidRPr="00EF5000">
        <w:rPr>
          <w:rFonts w:ascii="Arial" w:hAnsi="Arial" w:cs="Arial"/>
          <w:spacing w:val="-12"/>
        </w:rPr>
        <w:t xml:space="preserve"> </w:t>
      </w:r>
      <w:r w:rsidRPr="00EF5000">
        <w:rPr>
          <w:rFonts w:ascii="Arial" w:hAnsi="Arial" w:cs="Arial"/>
        </w:rPr>
        <w:t>the</w:t>
      </w:r>
      <w:r w:rsidRPr="00EF5000">
        <w:rPr>
          <w:rFonts w:ascii="Arial" w:hAnsi="Arial" w:cs="Arial"/>
          <w:spacing w:val="-12"/>
        </w:rPr>
        <w:t xml:space="preserve"> </w:t>
      </w:r>
      <w:r w:rsidRPr="00EF5000">
        <w:rPr>
          <w:rFonts w:ascii="Arial" w:hAnsi="Arial" w:cs="Arial"/>
        </w:rPr>
        <w:t>best</w:t>
      </w:r>
      <w:r w:rsidRPr="00EF5000">
        <w:rPr>
          <w:rFonts w:ascii="Arial" w:hAnsi="Arial" w:cs="Arial"/>
          <w:spacing w:val="-11"/>
        </w:rPr>
        <w:t xml:space="preserve"> </w:t>
      </w:r>
      <w:r w:rsidRPr="00EF5000">
        <w:rPr>
          <w:rFonts w:ascii="Arial" w:hAnsi="Arial" w:cs="Arial"/>
        </w:rPr>
        <w:t>from</w:t>
      </w:r>
      <w:r w:rsidRPr="00EF5000">
        <w:rPr>
          <w:rFonts w:ascii="Arial" w:hAnsi="Arial" w:cs="Arial"/>
          <w:spacing w:val="-12"/>
        </w:rPr>
        <w:t xml:space="preserve"> </w:t>
      </w:r>
      <w:r w:rsidRPr="00EF5000">
        <w:rPr>
          <w:rFonts w:ascii="Arial" w:hAnsi="Arial" w:cs="Arial"/>
        </w:rPr>
        <w:t>a</w:t>
      </w:r>
      <w:r w:rsidRPr="00EF5000">
        <w:rPr>
          <w:rFonts w:ascii="Arial" w:hAnsi="Arial" w:cs="Arial"/>
          <w:spacing w:val="-12"/>
        </w:rPr>
        <w:t xml:space="preserve"> </w:t>
      </w:r>
      <w:r w:rsidRPr="00EF5000">
        <w:rPr>
          <w:rFonts w:ascii="Arial" w:hAnsi="Arial" w:cs="Arial"/>
        </w:rPr>
        <w:t>GP</w:t>
      </w:r>
      <w:r w:rsidRPr="00EF5000">
        <w:rPr>
          <w:rFonts w:ascii="Arial" w:hAnsi="Arial" w:cs="Arial"/>
          <w:spacing w:val="-11"/>
        </w:rPr>
        <w:t xml:space="preserve"> </w:t>
      </w:r>
      <w:r w:rsidRPr="00EF5000">
        <w:rPr>
          <w:rFonts w:ascii="Arial" w:hAnsi="Arial" w:cs="Arial"/>
          <w:spacing w:val="-2"/>
        </w:rPr>
        <w:t>appointment</w:t>
      </w:r>
    </w:p>
    <w:p w14:paraId="348E73C7" w14:textId="77777777" w:rsidR="00EF5000" w:rsidRPr="00EF5000" w:rsidRDefault="00EF5000" w:rsidP="00EF5000">
      <w:pPr>
        <w:spacing w:before="10"/>
        <w:ind w:left="526"/>
        <w:rPr>
          <w:rFonts w:ascii="Arial" w:hAnsi="Arial" w:cs="Arial"/>
          <w:b/>
        </w:rPr>
      </w:pPr>
      <w:r w:rsidRPr="00EF5000">
        <w:rPr>
          <w:rFonts w:ascii="Arial" w:hAnsi="Arial" w:cs="Arial"/>
          <w:b/>
          <w:sz w:val="22"/>
        </w:rPr>
        <w:t>https://henpicked.net/how-to-talk-to-your-gp-about-</w:t>
      </w:r>
      <w:r w:rsidRPr="00EF5000">
        <w:rPr>
          <w:rFonts w:ascii="Arial" w:hAnsi="Arial" w:cs="Arial"/>
          <w:b/>
          <w:spacing w:val="-2"/>
          <w:sz w:val="22"/>
        </w:rPr>
        <w:t>menopause/</w:t>
      </w:r>
    </w:p>
    <w:p w14:paraId="57FC565C" w14:textId="77777777" w:rsidR="00EF5000" w:rsidRPr="00EF5000" w:rsidRDefault="00EF5000" w:rsidP="00EF5000">
      <w:pPr>
        <w:pStyle w:val="ListParagraph"/>
        <w:widowControl w:val="0"/>
        <w:numPr>
          <w:ilvl w:val="0"/>
          <w:numId w:val="20"/>
        </w:numPr>
        <w:tabs>
          <w:tab w:val="left" w:pos="525"/>
          <w:tab w:val="left" w:pos="526"/>
        </w:tabs>
        <w:autoSpaceDE w:val="0"/>
        <w:autoSpaceDN w:val="0"/>
        <w:spacing w:before="7" w:after="0" w:line="240" w:lineRule="auto"/>
        <w:contextualSpacing w:val="0"/>
        <w:rPr>
          <w:rFonts w:ascii="Arial" w:hAnsi="Arial" w:cs="Arial"/>
        </w:rPr>
      </w:pPr>
      <w:r w:rsidRPr="00EF5000">
        <w:rPr>
          <w:rFonts w:ascii="Arial" w:hAnsi="Arial" w:cs="Arial"/>
        </w:rPr>
        <w:t>Menopause</w:t>
      </w:r>
      <w:r w:rsidRPr="00EF5000">
        <w:rPr>
          <w:rFonts w:ascii="Arial" w:hAnsi="Arial" w:cs="Arial"/>
          <w:spacing w:val="5"/>
        </w:rPr>
        <w:t xml:space="preserve"> </w:t>
      </w:r>
      <w:r w:rsidRPr="00EF5000">
        <w:rPr>
          <w:rFonts w:ascii="Arial" w:hAnsi="Arial" w:cs="Arial"/>
        </w:rPr>
        <w:t>information.</w:t>
      </w:r>
      <w:r w:rsidRPr="00EF5000">
        <w:rPr>
          <w:rFonts w:ascii="Arial" w:hAnsi="Arial" w:cs="Arial"/>
          <w:spacing w:val="6"/>
        </w:rPr>
        <w:t xml:space="preserve"> </w:t>
      </w:r>
      <w:r w:rsidRPr="00EF5000">
        <w:rPr>
          <w:rFonts w:ascii="Arial" w:hAnsi="Arial" w:cs="Arial"/>
        </w:rPr>
        <w:t>This</w:t>
      </w:r>
      <w:r w:rsidRPr="00EF5000">
        <w:rPr>
          <w:rFonts w:ascii="Arial" w:hAnsi="Arial" w:cs="Arial"/>
          <w:spacing w:val="5"/>
        </w:rPr>
        <w:t xml:space="preserve"> </w:t>
      </w:r>
      <w:r w:rsidRPr="00EF5000">
        <w:rPr>
          <w:rFonts w:ascii="Arial" w:hAnsi="Arial" w:cs="Arial"/>
        </w:rPr>
        <w:t>provides</w:t>
      </w:r>
      <w:r w:rsidRPr="00EF5000">
        <w:rPr>
          <w:rFonts w:ascii="Arial" w:hAnsi="Arial" w:cs="Arial"/>
          <w:spacing w:val="6"/>
        </w:rPr>
        <w:t xml:space="preserve"> </w:t>
      </w:r>
      <w:r w:rsidRPr="00EF5000">
        <w:rPr>
          <w:rFonts w:ascii="Arial" w:hAnsi="Arial" w:cs="Arial"/>
        </w:rPr>
        <w:t>an</w:t>
      </w:r>
      <w:r w:rsidRPr="00EF5000">
        <w:rPr>
          <w:rFonts w:ascii="Arial" w:hAnsi="Arial" w:cs="Arial"/>
          <w:spacing w:val="5"/>
        </w:rPr>
        <w:t xml:space="preserve"> </w:t>
      </w:r>
      <w:r w:rsidRPr="00EF5000">
        <w:rPr>
          <w:rFonts w:ascii="Arial" w:hAnsi="Arial" w:cs="Arial"/>
        </w:rPr>
        <w:t>overview</w:t>
      </w:r>
      <w:r w:rsidRPr="00EF5000">
        <w:rPr>
          <w:rFonts w:ascii="Arial" w:hAnsi="Arial" w:cs="Arial"/>
          <w:spacing w:val="6"/>
        </w:rPr>
        <w:t xml:space="preserve"> </w:t>
      </w:r>
      <w:r w:rsidRPr="00EF5000">
        <w:rPr>
          <w:rFonts w:ascii="Arial" w:hAnsi="Arial" w:cs="Arial"/>
        </w:rPr>
        <w:t>of</w:t>
      </w:r>
      <w:r w:rsidRPr="00EF5000">
        <w:rPr>
          <w:rFonts w:ascii="Arial" w:hAnsi="Arial" w:cs="Arial"/>
          <w:spacing w:val="6"/>
        </w:rPr>
        <w:t xml:space="preserve"> </w:t>
      </w:r>
      <w:r w:rsidRPr="00EF5000">
        <w:rPr>
          <w:rFonts w:ascii="Arial" w:hAnsi="Arial" w:cs="Arial"/>
          <w:spacing w:val="-2"/>
        </w:rPr>
        <w:t>menopause.</w:t>
      </w:r>
    </w:p>
    <w:p w14:paraId="0689E2B0" w14:textId="77777777" w:rsidR="00EF5000" w:rsidRPr="00EF5000" w:rsidRDefault="00187CCE" w:rsidP="00EF5000">
      <w:pPr>
        <w:spacing w:before="10"/>
        <w:ind w:left="526"/>
        <w:rPr>
          <w:rFonts w:ascii="Arial" w:hAnsi="Arial" w:cs="Arial"/>
          <w:b/>
        </w:rPr>
      </w:pPr>
      <w:hyperlink r:id="rId12">
        <w:r w:rsidR="00EF5000" w:rsidRPr="00EF5000">
          <w:rPr>
            <w:rFonts w:ascii="Arial" w:hAnsi="Arial" w:cs="Arial"/>
            <w:b/>
            <w:spacing w:val="-2"/>
            <w:w w:val="105"/>
            <w:sz w:val="22"/>
          </w:rPr>
          <w:t>www.rcog.org.uk/en/patients/menopause/</w:t>
        </w:r>
      </w:hyperlink>
    </w:p>
    <w:p w14:paraId="529BBD67" w14:textId="77777777" w:rsidR="00EF5000" w:rsidRPr="00EF5000" w:rsidRDefault="00EF5000" w:rsidP="00EF5000">
      <w:pPr>
        <w:pStyle w:val="ListParagraph"/>
        <w:widowControl w:val="0"/>
        <w:numPr>
          <w:ilvl w:val="0"/>
          <w:numId w:val="20"/>
        </w:numPr>
        <w:tabs>
          <w:tab w:val="left" w:pos="525"/>
          <w:tab w:val="left" w:pos="526"/>
        </w:tabs>
        <w:autoSpaceDE w:val="0"/>
        <w:autoSpaceDN w:val="0"/>
        <w:spacing w:after="0" w:line="252" w:lineRule="auto"/>
        <w:ind w:right="1232"/>
        <w:contextualSpacing w:val="0"/>
        <w:rPr>
          <w:rFonts w:ascii="Arial" w:hAnsi="Arial" w:cs="Arial"/>
          <w:b/>
        </w:rPr>
      </w:pPr>
      <w:r w:rsidRPr="00EF5000">
        <w:rPr>
          <w:rFonts w:ascii="Arial" w:hAnsi="Arial" w:cs="Arial"/>
        </w:rPr>
        <w:t>Information</w:t>
      </w:r>
      <w:r w:rsidRPr="00EF5000">
        <w:rPr>
          <w:rFonts w:ascii="Arial" w:hAnsi="Arial" w:cs="Arial"/>
          <w:spacing w:val="-3"/>
        </w:rPr>
        <w:t xml:space="preserve"> </w:t>
      </w:r>
      <w:r w:rsidRPr="00EF5000">
        <w:rPr>
          <w:rFonts w:ascii="Arial" w:hAnsi="Arial" w:cs="Arial"/>
        </w:rPr>
        <w:t>on</w:t>
      </w:r>
      <w:r w:rsidRPr="00EF5000">
        <w:rPr>
          <w:rFonts w:ascii="Arial" w:hAnsi="Arial" w:cs="Arial"/>
          <w:spacing w:val="-3"/>
        </w:rPr>
        <w:t xml:space="preserve"> </w:t>
      </w:r>
      <w:r w:rsidRPr="00EF5000">
        <w:rPr>
          <w:rFonts w:ascii="Arial" w:hAnsi="Arial" w:cs="Arial"/>
        </w:rPr>
        <w:t>hysterectomy.</w:t>
      </w:r>
      <w:r w:rsidRPr="00EF5000">
        <w:rPr>
          <w:rFonts w:ascii="Arial" w:hAnsi="Arial" w:cs="Arial"/>
          <w:spacing w:val="-3"/>
        </w:rPr>
        <w:t xml:space="preserve"> </w:t>
      </w:r>
      <w:r w:rsidRPr="00EF5000">
        <w:rPr>
          <w:rFonts w:ascii="Arial" w:hAnsi="Arial" w:cs="Arial"/>
        </w:rPr>
        <w:t>This</w:t>
      </w:r>
      <w:r w:rsidRPr="00EF5000">
        <w:rPr>
          <w:rFonts w:ascii="Arial" w:hAnsi="Arial" w:cs="Arial"/>
          <w:spacing w:val="-3"/>
        </w:rPr>
        <w:t xml:space="preserve"> </w:t>
      </w:r>
      <w:r w:rsidRPr="00EF5000">
        <w:rPr>
          <w:rFonts w:ascii="Arial" w:hAnsi="Arial" w:cs="Arial"/>
        </w:rPr>
        <w:t>provides</w:t>
      </w:r>
      <w:r w:rsidRPr="00EF5000">
        <w:rPr>
          <w:rFonts w:ascii="Arial" w:hAnsi="Arial" w:cs="Arial"/>
          <w:spacing w:val="-3"/>
        </w:rPr>
        <w:t xml:space="preserve"> </w:t>
      </w:r>
      <w:r w:rsidRPr="00EF5000">
        <w:rPr>
          <w:rFonts w:ascii="Arial" w:hAnsi="Arial" w:cs="Arial"/>
        </w:rPr>
        <w:t>an</w:t>
      </w:r>
      <w:r w:rsidRPr="00EF5000">
        <w:rPr>
          <w:rFonts w:ascii="Arial" w:hAnsi="Arial" w:cs="Arial"/>
          <w:spacing w:val="-3"/>
        </w:rPr>
        <w:t xml:space="preserve"> </w:t>
      </w:r>
      <w:r w:rsidRPr="00EF5000">
        <w:rPr>
          <w:rFonts w:ascii="Arial" w:hAnsi="Arial" w:cs="Arial"/>
        </w:rPr>
        <w:t>insight</w:t>
      </w:r>
      <w:r w:rsidRPr="00EF5000">
        <w:rPr>
          <w:rFonts w:ascii="Arial" w:hAnsi="Arial" w:cs="Arial"/>
          <w:spacing w:val="-3"/>
        </w:rPr>
        <w:t xml:space="preserve"> </w:t>
      </w:r>
      <w:r w:rsidRPr="00EF5000">
        <w:rPr>
          <w:rFonts w:ascii="Arial" w:hAnsi="Arial" w:cs="Arial"/>
        </w:rPr>
        <w:t>into</w:t>
      </w:r>
      <w:r w:rsidRPr="00EF5000">
        <w:rPr>
          <w:rFonts w:ascii="Arial" w:hAnsi="Arial" w:cs="Arial"/>
          <w:spacing w:val="-3"/>
        </w:rPr>
        <w:t xml:space="preserve"> </w:t>
      </w:r>
      <w:r w:rsidRPr="00EF5000">
        <w:rPr>
          <w:rFonts w:ascii="Arial" w:hAnsi="Arial" w:cs="Arial"/>
        </w:rPr>
        <w:t xml:space="preserve">surgically </w:t>
      </w:r>
      <w:r w:rsidRPr="00EF5000">
        <w:rPr>
          <w:rFonts w:ascii="Arial" w:hAnsi="Arial" w:cs="Arial"/>
          <w:w w:val="105"/>
        </w:rPr>
        <w:t xml:space="preserve">induced menopause as a result of having a hysterectomy </w:t>
      </w:r>
      <w:hyperlink r:id="rId13">
        <w:r w:rsidRPr="00EF5000">
          <w:rPr>
            <w:rFonts w:ascii="Arial" w:hAnsi="Arial" w:cs="Arial"/>
            <w:b/>
            <w:spacing w:val="-2"/>
            <w:w w:val="105"/>
          </w:rPr>
          <w:t>www.hysterectomy-association.org.uk</w:t>
        </w:r>
      </w:hyperlink>
    </w:p>
    <w:p w14:paraId="3BBDEDC3" w14:textId="383DB23A" w:rsidR="00EF5000" w:rsidRPr="00EF5000" w:rsidRDefault="00EF5000" w:rsidP="00EF5000">
      <w:pPr>
        <w:pStyle w:val="ListParagraph"/>
        <w:widowControl w:val="0"/>
        <w:numPr>
          <w:ilvl w:val="0"/>
          <w:numId w:val="20"/>
        </w:numPr>
        <w:tabs>
          <w:tab w:val="left" w:pos="525"/>
          <w:tab w:val="left" w:pos="526"/>
        </w:tabs>
        <w:autoSpaceDE w:val="0"/>
        <w:autoSpaceDN w:val="0"/>
        <w:spacing w:after="0" w:line="249" w:lineRule="auto"/>
        <w:ind w:right="811"/>
        <w:contextualSpacing w:val="0"/>
        <w:rPr>
          <w:rFonts w:ascii="Arial" w:hAnsi="Arial" w:cs="Arial"/>
          <w:b/>
        </w:rPr>
      </w:pPr>
      <w:proofErr w:type="spellStart"/>
      <w:r w:rsidRPr="00EF5000">
        <w:rPr>
          <w:rFonts w:ascii="Arial" w:hAnsi="Arial" w:cs="Arial"/>
          <w:w w:val="105"/>
        </w:rPr>
        <w:t>Henpicked</w:t>
      </w:r>
      <w:proofErr w:type="spellEnd"/>
      <w:r w:rsidRPr="00EF5000">
        <w:rPr>
          <w:rFonts w:ascii="Arial" w:hAnsi="Arial" w:cs="Arial"/>
          <w:w w:val="105"/>
        </w:rPr>
        <w:t>.</w:t>
      </w:r>
      <w:r w:rsidRPr="00EF5000">
        <w:rPr>
          <w:rFonts w:ascii="Arial" w:hAnsi="Arial" w:cs="Arial"/>
          <w:spacing w:val="-7"/>
          <w:w w:val="105"/>
        </w:rPr>
        <w:t xml:space="preserve"> </w:t>
      </w:r>
      <w:r w:rsidRPr="00EF5000">
        <w:rPr>
          <w:rFonts w:ascii="Arial" w:hAnsi="Arial" w:cs="Arial"/>
          <w:w w:val="105"/>
        </w:rPr>
        <w:t>This</w:t>
      </w:r>
      <w:r w:rsidRPr="00EF5000">
        <w:rPr>
          <w:rFonts w:ascii="Arial" w:hAnsi="Arial" w:cs="Arial"/>
          <w:spacing w:val="-7"/>
          <w:w w:val="105"/>
        </w:rPr>
        <w:t xml:space="preserve"> </w:t>
      </w:r>
      <w:r w:rsidRPr="00EF5000">
        <w:rPr>
          <w:rFonts w:ascii="Arial" w:hAnsi="Arial" w:cs="Arial"/>
          <w:w w:val="105"/>
        </w:rPr>
        <w:t>provides</w:t>
      </w:r>
      <w:r w:rsidRPr="00EF5000">
        <w:rPr>
          <w:rFonts w:ascii="Arial" w:hAnsi="Arial" w:cs="Arial"/>
          <w:spacing w:val="-7"/>
          <w:w w:val="105"/>
        </w:rPr>
        <w:t xml:space="preserve"> </w:t>
      </w:r>
      <w:r w:rsidRPr="00EF5000">
        <w:rPr>
          <w:rFonts w:ascii="Arial" w:hAnsi="Arial" w:cs="Arial"/>
          <w:w w:val="105"/>
        </w:rPr>
        <w:t>information</w:t>
      </w:r>
      <w:r w:rsidRPr="00EF5000">
        <w:rPr>
          <w:rFonts w:ascii="Arial" w:hAnsi="Arial" w:cs="Arial"/>
          <w:spacing w:val="-7"/>
          <w:w w:val="105"/>
        </w:rPr>
        <w:t xml:space="preserve"> </w:t>
      </w:r>
      <w:r w:rsidRPr="00EF5000">
        <w:rPr>
          <w:rFonts w:ascii="Arial" w:hAnsi="Arial" w:cs="Arial"/>
          <w:w w:val="105"/>
        </w:rPr>
        <w:t>on</w:t>
      </w:r>
      <w:r w:rsidRPr="00EF5000">
        <w:rPr>
          <w:rFonts w:ascii="Arial" w:hAnsi="Arial" w:cs="Arial"/>
          <w:spacing w:val="-7"/>
          <w:w w:val="105"/>
        </w:rPr>
        <w:t xml:space="preserve"> </w:t>
      </w:r>
      <w:r w:rsidRPr="00EF5000">
        <w:rPr>
          <w:rFonts w:ascii="Arial" w:hAnsi="Arial" w:cs="Arial"/>
          <w:w w:val="105"/>
        </w:rPr>
        <w:t>managing</w:t>
      </w:r>
      <w:r w:rsidRPr="00EF5000">
        <w:rPr>
          <w:rFonts w:ascii="Arial" w:hAnsi="Arial" w:cs="Arial"/>
          <w:spacing w:val="-7"/>
          <w:w w:val="105"/>
        </w:rPr>
        <w:t xml:space="preserve"> </w:t>
      </w:r>
      <w:r w:rsidRPr="00EF5000">
        <w:rPr>
          <w:rFonts w:ascii="Arial" w:hAnsi="Arial" w:cs="Arial"/>
          <w:w w:val="105"/>
        </w:rPr>
        <w:t>menopause</w:t>
      </w:r>
      <w:r w:rsidRPr="00EF5000">
        <w:rPr>
          <w:rFonts w:ascii="Arial" w:hAnsi="Arial" w:cs="Arial"/>
          <w:spacing w:val="-7"/>
          <w:w w:val="105"/>
        </w:rPr>
        <w:t xml:space="preserve"> </w:t>
      </w:r>
      <w:r w:rsidRPr="00EF5000">
        <w:rPr>
          <w:rFonts w:ascii="Arial" w:hAnsi="Arial" w:cs="Arial"/>
          <w:w w:val="105"/>
        </w:rPr>
        <w:t>and</w:t>
      </w:r>
      <w:r w:rsidRPr="00EF5000">
        <w:rPr>
          <w:rFonts w:ascii="Arial" w:hAnsi="Arial" w:cs="Arial"/>
          <w:spacing w:val="-7"/>
          <w:w w:val="105"/>
        </w:rPr>
        <w:t xml:space="preserve"> </w:t>
      </w:r>
      <w:r w:rsidRPr="00EF5000">
        <w:rPr>
          <w:rFonts w:ascii="Arial" w:hAnsi="Arial" w:cs="Arial"/>
          <w:w w:val="105"/>
        </w:rPr>
        <w:t>an insight</w:t>
      </w:r>
      <w:r w:rsidRPr="00EF5000">
        <w:rPr>
          <w:rFonts w:ascii="Arial" w:hAnsi="Arial" w:cs="Arial"/>
          <w:spacing w:val="-13"/>
          <w:w w:val="105"/>
        </w:rPr>
        <w:t xml:space="preserve"> </w:t>
      </w:r>
      <w:r w:rsidRPr="00EF5000">
        <w:rPr>
          <w:rFonts w:ascii="Arial" w:hAnsi="Arial" w:cs="Arial"/>
          <w:w w:val="105"/>
        </w:rPr>
        <w:t>into</w:t>
      </w:r>
      <w:r w:rsidRPr="00EF5000">
        <w:rPr>
          <w:rFonts w:ascii="Arial" w:hAnsi="Arial" w:cs="Arial"/>
          <w:spacing w:val="-13"/>
          <w:w w:val="105"/>
        </w:rPr>
        <w:t xml:space="preserve"> </w:t>
      </w:r>
      <w:r w:rsidR="003965EE">
        <w:rPr>
          <w:rFonts w:ascii="Arial" w:hAnsi="Arial" w:cs="Arial"/>
          <w:w w:val="105"/>
        </w:rPr>
        <w:t>person</w:t>
      </w:r>
      <w:r w:rsidRPr="00EF5000">
        <w:rPr>
          <w:rFonts w:ascii="Arial" w:hAnsi="Arial" w:cs="Arial"/>
          <w:w w:val="105"/>
        </w:rPr>
        <w:t>’s</w:t>
      </w:r>
      <w:r w:rsidRPr="00EF5000">
        <w:rPr>
          <w:rFonts w:ascii="Arial" w:hAnsi="Arial" w:cs="Arial"/>
          <w:spacing w:val="-13"/>
          <w:w w:val="105"/>
        </w:rPr>
        <w:t xml:space="preserve"> </w:t>
      </w:r>
      <w:r w:rsidRPr="00EF5000">
        <w:rPr>
          <w:rFonts w:ascii="Arial" w:hAnsi="Arial" w:cs="Arial"/>
          <w:w w:val="105"/>
        </w:rPr>
        <w:t>stories</w:t>
      </w:r>
      <w:hyperlink r:id="rId14">
        <w:r w:rsidRPr="00EF5000">
          <w:rPr>
            <w:rFonts w:ascii="Arial" w:hAnsi="Arial" w:cs="Arial"/>
            <w:w w:val="105"/>
            <w:u w:val="single" w:color="205E9E"/>
          </w:rPr>
          <w:t>.</w:t>
        </w:r>
        <w:r w:rsidRPr="00EF5000">
          <w:rPr>
            <w:rFonts w:ascii="Arial" w:hAnsi="Arial" w:cs="Arial"/>
            <w:spacing w:val="-13"/>
            <w:w w:val="105"/>
            <w:u w:val="single" w:color="205E9E"/>
          </w:rPr>
          <w:t xml:space="preserve"> </w:t>
        </w:r>
        <w:r w:rsidRPr="00EF5000">
          <w:rPr>
            <w:rFonts w:ascii="Arial" w:hAnsi="Arial" w:cs="Arial"/>
            <w:b/>
            <w:w w:val="105"/>
          </w:rPr>
          <w:t>https://henpicked.net/menopause/</w:t>
        </w:r>
      </w:hyperlink>
    </w:p>
    <w:p w14:paraId="133F9301" w14:textId="77777777" w:rsidR="001B49C9" w:rsidRPr="00EF5000" w:rsidRDefault="001B49C9" w:rsidP="00367DF1">
      <w:pPr>
        <w:rPr>
          <w:rFonts w:ascii="Arial" w:hAnsi="Arial" w:cs="Arial"/>
          <w:spacing w:val="-10"/>
        </w:rPr>
      </w:pPr>
    </w:p>
    <w:p w14:paraId="0F26594D" w14:textId="000205B6" w:rsidR="001B49C9" w:rsidRDefault="00510EC9" w:rsidP="00367DF1">
      <w:pPr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   </w:t>
      </w:r>
    </w:p>
    <w:p w14:paraId="68A1D109" w14:textId="22DD2FC6" w:rsidR="00510EC9" w:rsidRDefault="00510EC9" w:rsidP="00367DF1">
      <w:pPr>
        <w:rPr>
          <w:rFonts w:ascii="Arial" w:hAnsi="Arial" w:cs="Arial"/>
          <w:spacing w:val="-10"/>
        </w:rPr>
      </w:pPr>
    </w:p>
    <w:p w14:paraId="1A7E76AE" w14:textId="77777777" w:rsidR="00510EC9" w:rsidRPr="00EF5000" w:rsidRDefault="00510EC9" w:rsidP="00367DF1">
      <w:pPr>
        <w:rPr>
          <w:rFonts w:ascii="Arial" w:hAnsi="Arial" w:cs="Arial"/>
          <w:spacing w:val="-10"/>
        </w:rPr>
      </w:pPr>
    </w:p>
    <w:p w14:paraId="2718DF78" w14:textId="5C479585" w:rsidR="001B49C9" w:rsidRPr="0014199A" w:rsidRDefault="005761F7" w:rsidP="00367DF1">
      <w:pPr>
        <w:rPr>
          <w:rFonts w:ascii="Arial" w:hAnsi="Arial" w:cs="Arial"/>
          <w:spacing w:val="-10"/>
          <w:sz w:val="22"/>
          <w:szCs w:val="22"/>
        </w:rPr>
      </w:pPr>
      <w:r w:rsidRPr="0014199A">
        <w:rPr>
          <w:rFonts w:ascii="Arial" w:hAnsi="Arial" w:cs="Arial"/>
          <w:spacing w:val="-10"/>
          <w:sz w:val="22"/>
          <w:szCs w:val="22"/>
        </w:rPr>
        <w:t xml:space="preserve">Further information </w:t>
      </w:r>
    </w:p>
    <w:p w14:paraId="4DA0E107" w14:textId="26AF05C5" w:rsidR="005761F7" w:rsidRPr="0014199A" w:rsidRDefault="005761F7" w:rsidP="00367DF1">
      <w:pPr>
        <w:rPr>
          <w:rFonts w:ascii="Arial" w:hAnsi="Arial" w:cs="Arial"/>
          <w:spacing w:val="-10"/>
          <w:sz w:val="22"/>
          <w:szCs w:val="22"/>
        </w:rPr>
      </w:pPr>
    </w:p>
    <w:p w14:paraId="0FB4D123" w14:textId="4D4AA89A" w:rsidR="005761F7" w:rsidRPr="0014199A" w:rsidRDefault="005761F7" w:rsidP="00367DF1">
      <w:pPr>
        <w:rPr>
          <w:rFonts w:ascii="Arial" w:hAnsi="Arial" w:cs="Arial"/>
          <w:spacing w:val="-10"/>
          <w:sz w:val="22"/>
          <w:szCs w:val="22"/>
        </w:rPr>
      </w:pPr>
      <w:r w:rsidRPr="0014199A">
        <w:rPr>
          <w:rFonts w:ascii="Arial" w:hAnsi="Arial" w:cs="Arial"/>
          <w:spacing w:val="-10"/>
          <w:sz w:val="22"/>
          <w:szCs w:val="22"/>
        </w:rPr>
        <w:t xml:space="preserve">Occupational Health, Safety and Wellbeing Services </w:t>
      </w:r>
    </w:p>
    <w:p w14:paraId="70964DF7" w14:textId="5AFF45B0" w:rsidR="005761F7" w:rsidRPr="0014199A" w:rsidRDefault="005761F7" w:rsidP="00367DF1">
      <w:pPr>
        <w:rPr>
          <w:rFonts w:ascii="Arial" w:hAnsi="Arial" w:cs="Arial"/>
          <w:spacing w:val="-10"/>
          <w:sz w:val="22"/>
          <w:szCs w:val="22"/>
        </w:rPr>
      </w:pPr>
      <w:r w:rsidRPr="0014199A">
        <w:rPr>
          <w:rFonts w:ascii="Arial" w:hAnsi="Arial" w:cs="Arial"/>
          <w:spacing w:val="-10"/>
          <w:sz w:val="22"/>
          <w:szCs w:val="22"/>
        </w:rPr>
        <w:t xml:space="preserve">Coventry City Council </w:t>
      </w:r>
    </w:p>
    <w:p w14:paraId="6EEDB20C" w14:textId="77777777" w:rsidR="0055022B" w:rsidRPr="0014199A" w:rsidRDefault="0055022B" w:rsidP="0055022B">
      <w:pPr>
        <w:shd w:val="clear" w:color="auto" w:fill="FFFFFF"/>
        <w:rPr>
          <w:rFonts w:ascii="Arial" w:eastAsiaTheme="minorEastAsia" w:hAnsi="Arial" w:cs="Arial"/>
          <w:b/>
          <w:bCs/>
          <w:noProof/>
          <w:sz w:val="22"/>
          <w:szCs w:val="22"/>
          <w:lang w:eastAsia="en-GB"/>
        </w:rPr>
      </w:pPr>
      <w:r w:rsidRPr="0014199A">
        <w:rPr>
          <w:rFonts w:ascii="Arial" w:eastAsiaTheme="minorEastAsia" w:hAnsi="Arial" w:cs="Arial"/>
          <w:b/>
          <w:bCs/>
          <w:noProof/>
          <w:sz w:val="22"/>
          <w:szCs w:val="22"/>
          <w:lang w:eastAsia="en-GB"/>
        </w:rPr>
        <w:t>Thomas Yeoman House,</w:t>
      </w:r>
    </w:p>
    <w:p w14:paraId="2FD4682D" w14:textId="77777777" w:rsidR="0055022B" w:rsidRPr="0014199A" w:rsidRDefault="0055022B" w:rsidP="0055022B">
      <w:pPr>
        <w:shd w:val="clear" w:color="auto" w:fill="FFFFFF"/>
        <w:rPr>
          <w:rFonts w:ascii="Arial" w:eastAsiaTheme="minorEastAsia" w:hAnsi="Arial" w:cs="Arial"/>
          <w:b/>
          <w:bCs/>
          <w:noProof/>
          <w:sz w:val="22"/>
          <w:szCs w:val="22"/>
        </w:rPr>
      </w:pPr>
      <w:r w:rsidRPr="0014199A">
        <w:rPr>
          <w:rFonts w:ascii="Arial" w:eastAsiaTheme="minorEastAsia" w:hAnsi="Arial" w:cs="Arial"/>
          <w:b/>
          <w:bCs/>
          <w:noProof/>
          <w:sz w:val="22"/>
          <w:szCs w:val="22"/>
          <w:lang w:eastAsia="en-GB"/>
        </w:rPr>
        <w:t xml:space="preserve">Coventry Canal Basin, </w:t>
      </w:r>
    </w:p>
    <w:p w14:paraId="02AD5CE5" w14:textId="77777777" w:rsidR="0055022B" w:rsidRPr="0014199A" w:rsidRDefault="0055022B" w:rsidP="0055022B">
      <w:pPr>
        <w:shd w:val="clear" w:color="auto" w:fill="FFFFFF"/>
        <w:rPr>
          <w:rFonts w:ascii="Arial" w:eastAsiaTheme="minorEastAsia" w:hAnsi="Arial" w:cs="Arial"/>
          <w:b/>
          <w:bCs/>
          <w:noProof/>
          <w:sz w:val="22"/>
          <w:szCs w:val="22"/>
          <w:lang w:eastAsia="en-GB"/>
        </w:rPr>
      </w:pPr>
      <w:r w:rsidRPr="0014199A">
        <w:rPr>
          <w:rFonts w:ascii="Arial" w:eastAsiaTheme="minorEastAsia" w:hAnsi="Arial" w:cs="Arial"/>
          <w:b/>
          <w:bCs/>
          <w:noProof/>
          <w:sz w:val="22"/>
          <w:szCs w:val="22"/>
          <w:lang w:eastAsia="en-GB"/>
        </w:rPr>
        <w:t xml:space="preserve">Leicester Row, </w:t>
      </w:r>
    </w:p>
    <w:p w14:paraId="4FD168CD" w14:textId="77777777" w:rsidR="0055022B" w:rsidRPr="0014199A" w:rsidRDefault="0055022B" w:rsidP="0055022B">
      <w:pPr>
        <w:shd w:val="clear" w:color="auto" w:fill="FFFFFF"/>
        <w:rPr>
          <w:rFonts w:ascii="Arial" w:eastAsiaTheme="minorEastAsia" w:hAnsi="Arial" w:cs="Arial"/>
          <w:b/>
          <w:bCs/>
          <w:noProof/>
          <w:sz w:val="22"/>
          <w:szCs w:val="22"/>
          <w:lang w:eastAsia="en-GB"/>
        </w:rPr>
      </w:pPr>
      <w:r w:rsidRPr="0014199A">
        <w:rPr>
          <w:rFonts w:ascii="Arial" w:eastAsiaTheme="minorEastAsia" w:hAnsi="Arial" w:cs="Arial"/>
          <w:b/>
          <w:bCs/>
          <w:noProof/>
          <w:sz w:val="22"/>
          <w:szCs w:val="22"/>
          <w:lang w:eastAsia="en-GB"/>
        </w:rPr>
        <w:t xml:space="preserve">Coventry </w:t>
      </w:r>
    </w:p>
    <w:p w14:paraId="2FAE4F60" w14:textId="77777777" w:rsidR="0055022B" w:rsidRPr="0014199A" w:rsidRDefault="0055022B" w:rsidP="0055022B">
      <w:pPr>
        <w:rPr>
          <w:rFonts w:ascii="Arial" w:eastAsiaTheme="minorEastAsia" w:hAnsi="Arial" w:cs="Arial"/>
          <w:noProof/>
          <w:sz w:val="22"/>
          <w:szCs w:val="22"/>
          <w:lang w:eastAsia="en-GB"/>
        </w:rPr>
      </w:pPr>
      <w:r w:rsidRPr="0014199A">
        <w:rPr>
          <w:rFonts w:ascii="Arial" w:eastAsiaTheme="minorEastAsia" w:hAnsi="Arial" w:cs="Arial"/>
          <w:b/>
          <w:bCs/>
          <w:noProof/>
          <w:sz w:val="22"/>
          <w:szCs w:val="22"/>
          <w:lang w:eastAsia="en-GB"/>
        </w:rPr>
        <w:t>CV1 4LY</w:t>
      </w:r>
    </w:p>
    <w:p w14:paraId="6F8D4DA2" w14:textId="77777777" w:rsidR="001B49C9" w:rsidRPr="0014199A" w:rsidRDefault="001B49C9" w:rsidP="00367DF1">
      <w:pPr>
        <w:rPr>
          <w:rFonts w:ascii="Arial" w:hAnsi="Arial" w:cs="Arial"/>
          <w:spacing w:val="-10"/>
          <w:sz w:val="22"/>
          <w:szCs w:val="22"/>
        </w:rPr>
      </w:pPr>
    </w:p>
    <w:p w14:paraId="42255599" w14:textId="77777777" w:rsidR="0014199A" w:rsidRPr="0014199A" w:rsidRDefault="0014199A" w:rsidP="00C34A19">
      <w:pPr>
        <w:spacing w:line="266" w:lineRule="exact"/>
        <w:rPr>
          <w:rFonts w:ascii="Arial" w:hAnsi="Arial" w:cs="Arial"/>
          <w:sz w:val="22"/>
          <w:szCs w:val="22"/>
        </w:rPr>
      </w:pPr>
      <w:r w:rsidRPr="0014199A">
        <w:rPr>
          <w:rFonts w:ascii="Arial" w:hAnsi="Arial" w:cs="Arial"/>
          <w:b/>
          <w:sz w:val="22"/>
          <w:szCs w:val="22"/>
        </w:rPr>
        <w:t>Tel:</w:t>
      </w:r>
      <w:r w:rsidRPr="0014199A">
        <w:rPr>
          <w:rFonts w:ascii="Arial" w:hAnsi="Arial" w:cs="Arial"/>
          <w:b/>
          <w:spacing w:val="6"/>
          <w:sz w:val="22"/>
          <w:szCs w:val="22"/>
        </w:rPr>
        <w:t xml:space="preserve"> </w:t>
      </w:r>
      <w:r w:rsidRPr="0014199A">
        <w:rPr>
          <w:rFonts w:ascii="Arial" w:hAnsi="Arial" w:cs="Arial"/>
          <w:sz w:val="22"/>
          <w:szCs w:val="22"/>
        </w:rPr>
        <w:t>024</w:t>
      </w:r>
      <w:r w:rsidRPr="0014199A">
        <w:rPr>
          <w:rFonts w:ascii="Arial" w:hAnsi="Arial" w:cs="Arial"/>
          <w:spacing w:val="-5"/>
          <w:sz w:val="22"/>
          <w:szCs w:val="22"/>
        </w:rPr>
        <w:t xml:space="preserve"> </w:t>
      </w:r>
      <w:r w:rsidRPr="0014199A">
        <w:rPr>
          <w:rFonts w:ascii="Arial" w:hAnsi="Arial" w:cs="Arial"/>
          <w:sz w:val="22"/>
          <w:szCs w:val="22"/>
        </w:rPr>
        <w:t>7683</w:t>
      </w:r>
      <w:r w:rsidRPr="0014199A">
        <w:rPr>
          <w:rFonts w:ascii="Arial" w:hAnsi="Arial" w:cs="Arial"/>
          <w:spacing w:val="-5"/>
          <w:sz w:val="22"/>
          <w:szCs w:val="22"/>
        </w:rPr>
        <w:t xml:space="preserve"> </w:t>
      </w:r>
      <w:r w:rsidRPr="0014199A">
        <w:rPr>
          <w:rFonts w:ascii="Arial" w:hAnsi="Arial" w:cs="Arial"/>
          <w:spacing w:val="-4"/>
          <w:sz w:val="22"/>
          <w:szCs w:val="22"/>
        </w:rPr>
        <w:t>3285</w:t>
      </w:r>
    </w:p>
    <w:p w14:paraId="2D51AF2B" w14:textId="77777777" w:rsidR="0014199A" w:rsidRPr="0014199A" w:rsidRDefault="0014199A" w:rsidP="00C34A19">
      <w:pPr>
        <w:spacing w:line="264" w:lineRule="exact"/>
        <w:rPr>
          <w:rFonts w:ascii="Arial" w:hAnsi="Arial" w:cs="Arial"/>
          <w:sz w:val="22"/>
          <w:szCs w:val="22"/>
        </w:rPr>
      </w:pPr>
      <w:r w:rsidRPr="0014199A">
        <w:rPr>
          <w:rFonts w:ascii="Arial" w:hAnsi="Arial" w:cs="Arial"/>
          <w:b/>
          <w:w w:val="105"/>
          <w:sz w:val="22"/>
          <w:szCs w:val="22"/>
        </w:rPr>
        <w:t>Fax:</w:t>
      </w:r>
      <w:r w:rsidRPr="0014199A">
        <w:rPr>
          <w:rFonts w:ascii="Arial" w:hAnsi="Arial" w:cs="Arial"/>
          <w:b/>
          <w:spacing w:val="12"/>
          <w:w w:val="105"/>
          <w:sz w:val="22"/>
          <w:szCs w:val="22"/>
        </w:rPr>
        <w:t xml:space="preserve"> </w:t>
      </w:r>
      <w:r w:rsidRPr="0014199A">
        <w:rPr>
          <w:rFonts w:ascii="Arial" w:hAnsi="Arial" w:cs="Arial"/>
          <w:w w:val="105"/>
          <w:sz w:val="22"/>
          <w:szCs w:val="22"/>
        </w:rPr>
        <w:t>020</w:t>
      </w:r>
      <w:r w:rsidRPr="0014199A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14199A">
        <w:rPr>
          <w:rFonts w:ascii="Arial" w:hAnsi="Arial" w:cs="Arial"/>
          <w:w w:val="105"/>
          <w:sz w:val="22"/>
          <w:szCs w:val="22"/>
        </w:rPr>
        <w:t>3364</w:t>
      </w:r>
      <w:r w:rsidRPr="0014199A">
        <w:rPr>
          <w:rFonts w:ascii="Arial" w:hAnsi="Arial" w:cs="Arial"/>
          <w:spacing w:val="-7"/>
          <w:w w:val="105"/>
          <w:sz w:val="22"/>
          <w:szCs w:val="22"/>
        </w:rPr>
        <w:t xml:space="preserve"> </w:t>
      </w:r>
      <w:r w:rsidRPr="0014199A">
        <w:rPr>
          <w:rFonts w:ascii="Arial" w:hAnsi="Arial" w:cs="Arial"/>
          <w:spacing w:val="-4"/>
          <w:w w:val="105"/>
          <w:sz w:val="22"/>
          <w:szCs w:val="22"/>
        </w:rPr>
        <w:t>8444</w:t>
      </w:r>
    </w:p>
    <w:p w14:paraId="31B9BD45" w14:textId="77777777" w:rsidR="0014199A" w:rsidRPr="0014199A" w:rsidRDefault="0014199A" w:rsidP="00C34A19">
      <w:pPr>
        <w:spacing w:line="264" w:lineRule="exact"/>
        <w:rPr>
          <w:rFonts w:ascii="Arial" w:hAnsi="Arial" w:cs="Arial"/>
          <w:sz w:val="22"/>
          <w:szCs w:val="22"/>
        </w:rPr>
      </w:pPr>
      <w:r w:rsidRPr="0014199A">
        <w:rPr>
          <w:rFonts w:ascii="Arial" w:hAnsi="Arial" w:cs="Arial"/>
          <w:b/>
          <w:sz w:val="22"/>
          <w:szCs w:val="22"/>
        </w:rPr>
        <w:t>website:</w:t>
      </w:r>
      <w:r w:rsidRPr="0014199A">
        <w:rPr>
          <w:rFonts w:ascii="Arial" w:hAnsi="Arial" w:cs="Arial"/>
          <w:b/>
          <w:spacing w:val="24"/>
          <w:sz w:val="22"/>
          <w:szCs w:val="22"/>
        </w:rPr>
        <w:t xml:space="preserve"> </w:t>
      </w:r>
      <w:hyperlink r:id="rId15">
        <w:r w:rsidRPr="0014199A">
          <w:rPr>
            <w:rFonts w:ascii="Arial" w:hAnsi="Arial" w:cs="Arial"/>
            <w:spacing w:val="-2"/>
            <w:sz w:val="22"/>
            <w:szCs w:val="22"/>
          </w:rPr>
          <w:t>www.coventry.gov.uk/ohsw</w:t>
        </w:r>
      </w:hyperlink>
    </w:p>
    <w:p w14:paraId="3D9EBFD5" w14:textId="77777777" w:rsidR="0014199A" w:rsidRDefault="0014199A" w:rsidP="00C34A19">
      <w:pPr>
        <w:spacing w:line="266" w:lineRule="exact"/>
        <w:rPr>
          <w:rFonts w:ascii="Arial" w:hAnsi="Arial" w:cs="Arial"/>
          <w:spacing w:val="-2"/>
          <w:sz w:val="22"/>
          <w:szCs w:val="22"/>
        </w:rPr>
      </w:pPr>
      <w:r w:rsidRPr="0014199A">
        <w:rPr>
          <w:rFonts w:ascii="Arial" w:hAnsi="Arial" w:cs="Arial"/>
          <w:b/>
          <w:sz w:val="22"/>
          <w:szCs w:val="22"/>
        </w:rPr>
        <w:t>email:</w:t>
      </w:r>
      <w:r w:rsidRPr="0014199A">
        <w:rPr>
          <w:rFonts w:ascii="Arial" w:hAnsi="Arial" w:cs="Arial"/>
          <w:b/>
          <w:spacing w:val="26"/>
          <w:sz w:val="22"/>
          <w:szCs w:val="22"/>
        </w:rPr>
        <w:t xml:space="preserve"> </w:t>
      </w:r>
      <w:hyperlink r:id="rId16">
        <w:r w:rsidRPr="0014199A">
          <w:rPr>
            <w:rFonts w:ascii="Arial" w:hAnsi="Arial" w:cs="Arial"/>
            <w:spacing w:val="-2"/>
            <w:sz w:val="22"/>
            <w:szCs w:val="22"/>
          </w:rPr>
          <w:t>ohsw@coventry.gov.uk</w:t>
        </w:r>
      </w:hyperlink>
    </w:p>
    <w:p w14:paraId="0BAEB72A" w14:textId="77777777" w:rsidR="001D1E1A" w:rsidRDefault="001D1E1A" w:rsidP="0014199A">
      <w:pPr>
        <w:spacing w:line="266" w:lineRule="exact"/>
        <w:ind w:left="160"/>
        <w:rPr>
          <w:rFonts w:ascii="Arial" w:hAnsi="Arial" w:cs="Arial"/>
          <w:sz w:val="22"/>
          <w:szCs w:val="22"/>
        </w:rPr>
      </w:pPr>
    </w:p>
    <w:p w14:paraId="2D6E383F" w14:textId="77777777" w:rsidR="001B59BB" w:rsidRDefault="001B59BB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5CF2F445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4C3F304F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7390856B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6E0897BB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75982790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5BCD128F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74AFACFA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1A84868F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2A337C78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30D61D49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049D9782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5FEB58A7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5204C0D1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302C6EB6" w14:textId="77777777" w:rsidR="00283263" w:rsidRDefault="00283263" w:rsidP="001D1E1A">
      <w:pPr>
        <w:spacing w:after="220" w:line="256" w:lineRule="auto"/>
        <w:ind w:right="95"/>
        <w:rPr>
          <w:rFonts w:ascii="Arial" w:hAnsi="Arial" w:cs="Arial"/>
          <w:sz w:val="22"/>
          <w:szCs w:val="22"/>
        </w:rPr>
      </w:pPr>
    </w:p>
    <w:p w14:paraId="44A9D7F3" w14:textId="77777777" w:rsidR="00283263" w:rsidRDefault="00283263" w:rsidP="001D1E1A">
      <w:pPr>
        <w:spacing w:after="220" w:line="256" w:lineRule="auto"/>
        <w:ind w:right="95"/>
        <w:rPr>
          <w:b/>
        </w:rPr>
      </w:pPr>
    </w:p>
    <w:p w14:paraId="22E0B59B" w14:textId="77777777" w:rsidR="006D589C" w:rsidRDefault="006D589C" w:rsidP="001D1E1A">
      <w:pPr>
        <w:spacing w:after="220" w:line="256" w:lineRule="auto"/>
        <w:ind w:right="95"/>
        <w:rPr>
          <w:b/>
        </w:rPr>
      </w:pPr>
    </w:p>
    <w:p w14:paraId="73802E2D" w14:textId="77777777" w:rsidR="00425113" w:rsidRDefault="00425113" w:rsidP="005B533E">
      <w:pPr>
        <w:spacing w:after="220" w:line="256" w:lineRule="auto"/>
        <w:ind w:right="95"/>
        <w:jc w:val="right"/>
        <w:rPr>
          <w:b/>
        </w:rPr>
      </w:pPr>
    </w:p>
    <w:p w14:paraId="008CB476" w14:textId="77777777" w:rsidR="00425113" w:rsidRDefault="00425113" w:rsidP="005B533E">
      <w:pPr>
        <w:spacing w:after="220" w:line="256" w:lineRule="auto"/>
        <w:ind w:right="95"/>
        <w:jc w:val="right"/>
        <w:rPr>
          <w:b/>
        </w:rPr>
      </w:pPr>
    </w:p>
    <w:p w14:paraId="2693ADB3" w14:textId="17786378" w:rsidR="001D1E1A" w:rsidRDefault="001D1E1A" w:rsidP="005B533E">
      <w:pPr>
        <w:spacing w:after="220" w:line="256" w:lineRule="auto"/>
        <w:ind w:right="95"/>
        <w:jc w:val="right"/>
        <w:rPr>
          <w:b/>
        </w:rPr>
      </w:pPr>
      <w:r>
        <w:rPr>
          <w:b/>
        </w:rPr>
        <w:lastRenderedPageBreak/>
        <w:t xml:space="preserve">Appendix </w:t>
      </w:r>
      <w:r w:rsidR="00C34A19">
        <w:rPr>
          <w:b/>
        </w:rPr>
        <w:t>1</w:t>
      </w:r>
    </w:p>
    <w:p w14:paraId="40F122A7" w14:textId="77777777" w:rsidR="002A40F6" w:rsidRDefault="001D1E1A" w:rsidP="005B533E">
      <w:pPr>
        <w:spacing w:after="220" w:line="256" w:lineRule="auto"/>
        <w:ind w:right="1602"/>
        <w:jc w:val="center"/>
        <w:rPr>
          <w:b/>
        </w:rPr>
      </w:pPr>
      <w:r>
        <w:rPr>
          <w:b/>
        </w:rPr>
        <w:t>Confidential Discussion Record – Menopause</w:t>
      </w:r>
    </w:p>
    <w:p w14:paraId="0A7B8220" w14:textId="1ABF88D5" w:rsidR="001D1E1A" w:rsidRDefault="00EC2A16" w:rsidP="005B533E">
      <w:pPr>
        <w:spacing w:after="220" w:line="256" w:lineRule="auto"/>
        <w:ind w:right="1602"/>
        <w:jc w:val="center"/>
      </w:pPr>
      <w:r>
        <w:rPr>
          <w:b/>
        </w:rPr>
        <w:t xml:space="preserve"> (where the Personal Adjustment Passport is not </w:t>
      </w:r>
      <w:r w:rsidR="002A40F6">
        <w:rPr>
          <w:b/>
        </w:rPr>
        <w:t>available)</w:t>
      </w:r>
    </w:p>
    <w:p w14:paraId="3F3BADC9" w14:textId="77777777" w:rsidR="001D1E1A" w:rsidRDefault="001D1E1A" w:rsidP="001D1E1A">
      <w:pPr>
        <w:spacing w:after="103" w:line="256" w:lineRule="auto"/>
        <w:ind w:left="7"/>
        <w:jc w:val="center"/>
      </w:pPr>
      <w:r>
        <w:rPr>
          <w:b/>
        </w:rPr>
        <w:t xml:space="preserve"> </w:t>
      </w:r>
    </w:p>
    <w:tbl>
      <w:tblPr>
        <w:tblStyle w:val="TableGrid0"/>
        <w:tblW w:w="8294" w:type="dxa"/>
        <w:tblInd w:w="5" w:type="dxa"/>
        <w:tblCellMar>
          <w:top w:w="1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310"/>
        <w:gridCol w:w="6984"/>
      </w:tblGrid>
      <w:tr w:rsidR="001D1E1A" w14:paraId="2EEA84F2" w14:textId="77777777" w:rsidTr="00E263ED">
        <w:trPr>
          <w:trHeight w:val="839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6DFA5" w14:textId="77777777" w:rsidR="001D1E1A" w:rsidRDefault="001D1E1A" w:rsidP="00E263ED">
            <w:pPr>
              <w:spacing w:line="256" w:lineRule="auto"/>
              <w:ind w:left="5"/>
            </w:pPr>
            <w:r>
              <w:rPr>
                <w:b/>
              </w:rPr>
              <w:t xml:space="preserve">Date: </w:t>
            </w:r>
          </w:p>
          <w:p w14:paraId="243E9ECD" w14:textId="77777777" w:rsidR="001D1E1A" w:rsidRDefault="001D1E1A" w:rsidP="00E263ED">
            <w:pPr>
              <w:spacing w:line="256" w:lineRule="auto"/>
              <w:ind w:left="5"/>
            </w:pPr>
            <w:r>
              <w:rPr>
                <w:b/>
              </w:rPr>
              <w:t xml:space="preserve"> 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EDAA5" w14:textId="77777777" w:rsidR="001D1E1A" w:rsidRDefault="001D1E1A" w:rsidP="00E263ED">
            <w:pPr>
              <w:spacing w:line="256" w:lineRule="auto"/>
            </w:pPr>
            <w:r>
              <w:rPr>
                <w:b/>
              </w:rPr>
              <w:t xml:space="preserve">Present: </w:t>
            </w:r>
          </w:p>
          <w:p w14:paraId="7EF699F2" w14:textId="77777777" w:rsidR="001D1E1A" w:rsidRDefault="001D1E1A" w:rsidP="00E263ED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  <w:p w14:paraId="557CC6FC" w14:textId="77777777" w:rsidR="001D1E1A" w:rsidRDefault="001D1E1A" w:rsidP="00E263ED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</w:tc>
      </w:tr>
    </w:tbl>
    <w:p w14:paraId="75FAF1C1" w14:textId="77777777" w:rsidR="001D1E1A" w:rsidRDefault="001D1E1A" w:rsidP="001D1E1A">
      <w:pPr>
        <w:spacing w:line="256" w:lineRule="auto"/>
        <w:ind w:left="7"/>
        <w:jc w:val="center"/>
      </w:pPr>
      <w:r>
        <w:rPr>
          <w:b/>
        </w:rPr>
        <w:t xml:space="preserve"> </w:t>
      </w:r>
    </w:p>
    <w:tbl>
      <w:tblPr>
        <w:tblStyle w:val="TableGrid0"/>
        <w:tblW w:w="8294" w:type="dxa"/>
        <w:tblInd w:w="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726"/>
        <w:gridCol w:w="2688"/>
        <w:gridCol w:w="2880"/>
      </w:tblGrid>
      <w:tr w:rsidR="001D1E1A" w14:paraId="0711A399" w14:textId="77777777" w:rsidTr="00E263ED">
        <w:trPr>
          <w:trHeight w:val="287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98202" w14:textId="77777777" w:rsidR="001D1E1A" w:rsidRDefault="001D1E1A" w:rsidP="00E263ED">
            <w:pPr>
              <w:spacing w:after="160" w:line="256" w:lineRule="auto"/>
            </w:pPr>
          </w:p>
        </w:tc>
        <w:tc>
          <w:tcPr>
            <w:tcW w:w="26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89D5B2B" w14:textId="77777777" w:rsidR="001D1E1A" w:rsidRDefault="001D1E1A" w:rsidP="00E263ED">
            <w:pPr>
              <w:spacing w:line="256" w:lineRule="auto"/>
              <w:ind w:left="170"/>
              <w:jc w:val="center"/>
            </w:pPr>
            <w:r>
              <w:rPr>
                <w:b/>
              </w:rPr>
              <w:t xml:space="preserve">STAFF DETAILS 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F75A8" w14:textId="77777777" w:rsidR="001D1E1A" w:rsidRDefault="001D1E1A" w:rsidP="00E263ED">
            <w:pPr>
              <w:spacing w:after="160" w:line="256" w:lineRule="auto"/>
            </w:pPr>
          </w:p>
        </w:tc>
      </w:tr>
      <w:tr w:rsidR="001D1E1A" w14:paraId="5E728B90" w14:textId="77777777" w:rsidTr="00E263ED">
        <w:trPr>
          <w:trHeight w:val="28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DD7E8" w14:textId="77777777" w:rsidR="001D1E1A" w:rsidRDefault="001D1E1A" w:rsidP="00E263ED">
            <w:pPr>
              <w:spacing w:line="256" w:lineRule="auto"/>
              <w:ind w:left="5"/>
            </w:pPr>
            <w:r>
              <w:rPr>
                <w:b/>
              </w:rPr>
              <w:t xml:space="preserve">NAME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0C961" w14:textId="77777777" w:rsidR="001D1E1A" w:rsidRDefault="001D1E1A" w:rsidP="00E263ED">
            <w:pPr>
              <w:spacing w:line="256" w:lineRule="auto"/>
            </w:pPr>
            <w:r>
              <w:rPr>
                <w:b/>
              </w:rPr>
              <w:t xml:space="preserve">Job Title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A6FDF" w14:textId="77777777" w:rsidR="001D1E1A" w:rsidRDefault="001D1E1A" w:rsidP="00E263ED">
            <w:pPr>
              <w:spacing w:line="256" w:lineRule="auto"/>
            </w:pPr>
            <w:r>
              <w:rPr>
                <w:b/>
              </w:rPr>
              <w:t xml:space="preserve">Department/Location </w:t>
            </w:r>
          </w:p>
        </w:tc>
      </w:tr>
      <w:tr w:rsidR="001D1E1A" w14:paraId="11E63A9A" w14:textId="77777777" w:rsidTr="00E263ED">
        <w:trPr>
          <w:trHeight w:val="562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0ED13" w14:textId="77777777" w:rsidR="001D1E1A" w:rsidRDefault="001D1E1A" w:rsidP="00E263ED">
            <w:pPr>
              <w:spacing w:line="256" w:lineRule="auto"/>
              <w:ind w:left="7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3E2F9" w14:textId="77777777" w:rsidR="001D1E1A" w:rsidRDefault="001D1E1A" w:rsidP="00E263ED">
            <w:pPr>
              <w:spacing w:line="256" w:lineRule="auto"/>
              <w:ind w:left="67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721AD" w14:textId="77777777" w:rsidR="001D1E1A" w:rsidRDefault="001D1E1A" w:rsidP="00E263ED">
            <w:pPr>
              <w:spacing w:line="256" w:lineRule="auto"/>
              <w:ind w:left="76"/>
              <w:jc w:val="center"/>
            </w:pPr>
            <w:r>
              <w:rPr>
                <w:b/>
              </w:rPr>
              <w:t xml:space="preserve"> </w:t>
            </w:r>
          </w:p>
          <w:p w14:paraId="7033E507" w14:textId="77777777" w:rsidR="001D1E1A" w:rsidRDefault="001D1E1A" w:rsidP="00E263ED">
            <w:pPr>
              <w:spacing w:line="256" w:lineRule="auto"/>
              <w:ind w:left="76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4862DF91" w14:textId="77777777" w:rsidR="001D1E1A" w:rsidRDefault="001D1E1A" w:rsidP="001D1E1A">
      <w:pPr>
        <w:spacing w:after="220" w:line="256" w:lineRule="auto"/>
      </w:pPr>
      <w:r>
        <w:t xml:space="preserve"> </w:t>
      </w:r>
    </w:p>
    <w:p w14:paraId="14278B4E" w14:textId="77777777" w:rsidR="001D1E1A" w:rsidRDefault="001D1E1A" w:rsidP="001D1E1A">
      <w:pPr>
        <w:spacing w:after="231"/>
        <w:ind w:left="-5"/>
      </w:pPr>
      <w:r>
        <w:rPr>
          <w:b/>
        </w:rPr>
        <w:t xml:space="preserve">Summary of discussions: </w:t>
      </w:r>
    </w:p>
    <w:p w14:paraId="4C17E9B4" w14:textId="77777777" w:rsidR="001D1E1A" w:rsidRDefault="001D1E1A" w:rsidP="001D1E1A">
      <w:pPr>
        <w:spacing w:after="1" w:line="448" w:lineRule="auto"/>
        <w:ind w:right="8297"/>
        <w:rPr>
          <w:b/>
        </w:rPr>
      </w:pPr>
      <w:r>
        <w:rPr>
          <w:b/>
        </w:rPr>
        <w:t xml:space="preserve">      </w:t>
      </w:r>
    </w:p>
    <w:p w14:paraId="4C6D8B56" w14:textId="77777777" w:rsidR="001D1E1A" w:rsidRDefault="001D1E1A" w:rsidP="001D1E1A">
      <w:pPr>
        <w:spacing w:after="1" w:line="448" w:lineRule="auto"/>
        <w:ind w:right="8297"/>
        <w:rPr>
          <w:b/>
        </w:rPr>
      </w:pPr>
    </w:p>
    <w:p w14:paraId="21874021" w14:textId="77777777" w:rsidR="001D1E1A" w:rsidRDefault="001D1E1A" w:rsidP="001D1E1A">
      <w:pPr>
        <w:spacing w:after="1" w:line="448" w:lineRule="auto"/>
        <w:ind w:right="8297"/>
        <w:rPr>
          <w:b/>
        </w:rPr>
      </w:pPr>
    </w:p>
    <w:p w14:paraId="5CB3FC51" w14:textId="77777777" w:rsidR="001D1E1A" w:rsidRDefault="001D1E1A" w:rsidP="001D1E1A">
      <w:pPr>
        <w:spacing w:after="1" w:line="448" w:lineRule="auto"/>
        <w:ind w:right="8297"/>
        <w:rPr>
          <w:b/>
        </w:rPr>
      </w:pPr>
    </w:p>
    <w:p w14:paraId="7FE39074" w14:textId="77777777" w:rsidR="001D1E1A" w:rsidRDefault="001D1E1A" w:rsidP="001D1E1A">
      <w:pPr>
        <w:spacing w:after="1" w:line="448" w:lineRule="auto"/>
        <w:ind w:right="8297"/>
        <w:rPr>
          <w:b/>
        </w:rPr>
      </w:pPr>
    </w:p>
    <w:p w14:paraId="5829BAF5" w14:textId="77777777" w:rsidR="001D1E1A" w:rsidRDefault="001D1E1A" w:rsidP="001D1E1A">
      <w:pPr>
        <w:spacing w:after="1" w:line="448" w:lineRule="auto"/>
        <w:ind w:right="8297"/>
      </w:pPr>
    </w:p>
    <w:p w14:paraId="53F63CEB" w14:textId="77777777" w:rsidR="001D1E1A" w:rsidRDefault="001D1E1A" w:rsidP="001D1E1A">
      <w:pPr>
        <w:spacing w:after="231"/>
        <w:ind w:left="-5"/>
      </w:pPr>
      <w:r>
        <w:rPr>
          <w:b/>
        </w:rPr>
        <w:t xml:space="preserve">Agreed action points/reasonable adjustments: </w:t>
      </w:r>
    </w:p>
    <w:p w14:paraId="288BDD23" w14:textId="77777777" w:rsidR="001D1E1A" w:rsidRDefault="001D1E1A" w:rsidP="001D1E1A">
      <w:pPr>
        <w:spacing w:after="2" w:line="448" w:lineRule="auto"/>
        <w:ind w:right="8297"/>
        <w:rPr>
          <w:b/>
        </w:rPr>
      </w:pPr>
      <w:r>
        <w:rPr>
          <w:b/>
        </w:rPr>
        <w:t xml:space="preserve">       </w:t>
      </w:r>
    </w:p>
    <w:p w14:paraId="18AF526C" w14:textId="77777777" w:rsidR="001D1E1A" w:rsidRDefault="001D1E1A" w:rsidP="001D1E1A">
      <w:pPr>
        <w:spacing w:after="2" w:line="448" w:lineRule="auto"/>
        <w:ind w:right="8297"/>
        <w:rPr>
          <w:b/>
        </w:rPr>
      </w:pPr>
    </w:p>
    <w:p w14:paraId="18F9B062" w14:textId="77777777" w:rsidR="001D1E1A" w:rsidRDefault="001D1E1A" w:rsidP="001D1E1A">
      <w:pPr>
        <w:spacing w:after="2" w:line="448" w:lineRule="auto"/>
        <w:ind w:right="8297"/>
        <w:rPr>
          <w:b/>
        </w:rPr>
      </w:pPr>
    </w:p>
    <w:p w14:paraId="3DF06D74" w14:textId="77777777" w:rsidR="001D1E1A" w:rsidRDefault="001D1E1A" w:rsidP="001D1E1A">
      <w:pPr>
        <w:spacing w:after="2" w:line="448" w:lineRule="auto"/>
        <w:ind w:right="8297"/>
        <w:rPr>
          <w:b/>
        </w:rPr>
      </w:pPr>
    </w:p>
    <w:p w14:paraId="4BA3CA6A" w14:textId="77777777" w:rsidR="001D1E1A" w:rsidRDefault="001D1E1A" w:rsidP="001D1E1A">
      <w:pPr>
        <w:spacing w:after="2" w:line="448" w:lineRule="auto"/>
        <w:ind w:right="8297"/>
        <w:rPr>
          <w:b/>
        </w:rPr>
      </w:pPr>
    </w:p>
    <w:p w14:paraId="65992517" w14:textId="77777777" w:rsidR="001D1E1A" w:rsidRDefault="001D1E1A" w:rsidP="001D1E1A">
      <w:pPr>
        <w:spacing w:after="2" w:line="448" w:lineRule="auto"/>
        <w:ind w:right="8297"/>
      </w:pPr>
    </w:p>
    <w:p w14:paraId="3F30C25D" w14:textId="77777777" w:rsidR="001D1E1A" w:rsidRDefault="001D1E1A" w:rsidP="001D1E1A">
      <w:pPr>
        <w:spacing w:after="231"/>
        <w:ind w:left="-5"/>
      </w:pPr>
      <w:r>
        <w:rPr>
          <w:b/>
        </w:rPr>
        <w:t xml:space="preserve">Agreed date of review meeting: </w:t>
      </w:r>
    </w:p>
    <w:p w14:paraId="4C9D4FE9" w14:textId="0E9A50D4" w:rsidR="001D1E1A" w:rsidRDefault="001D1E1A" w:rsidP="001D1E1A">
      <w:pPr>
        <w:spacing w:after="231"/>
        <w:ind w:left="-5"/>
      </w:pPr>
      <w:r>
        <w:rPr>
          <w:b/>
        </w:rPr>
        <w:t>Signed (</w:t>
      </w:r>
      <w:r w:rsidR="00EC2A16">
        <w:rPr>
          <w:b/>
        </w:rPr>
        <w:t>employee</w:t>
      </w:r>
      <w:r>
        <w:rPr>
          <w:b/>
        </w:rPr>
        <w:t xml:space="preserve">)…………………………….  </w:t>
      </w:r>
      <w:r w:rsidR="00EC2A16">
        <w:rPr>
          <w:b/>
        </w:rPr>
        <w:tab/>
        <w:t>Date ………………………….</w:t>
      </w:r>
    </w:p>
    <w:p w14:paraId="6B37437F" w14:textId="22DD6E3E" w:rsidR="0014199A" w:rsidRPr="005B533E" w:rsidRDefault="001D1E1A" w:rsidP="005B533E">
      <w:pPr>
        <w:ind w:left="-5"/>
      </w:pPr>
      <w:r>
        <w:rPr>
          <w:b/>
        </w:rPr>
        <w:lastRenderedPageBreak/>
        <w:t>Signed (manager)………………………</w:t>
      </w:r>
      <w:r w:rsidR="00EC2A16">
        <w:rPr>
          <w:b/>
        </w:rPr>
        <w:t>……..</w:t>
      </w:r>
      <w:r w:rsidR="00EC2A16">
        <w:rPr>
          <w:b/>
        </w:rPr>
        <w:tab/>
        <w:t>Date …………………………..</w:t>
      </w:r>
    </w:p>
    <w:sectPr w:rsidR="0014199A" w:rsidRPr="005B533E" w:rsidSect="004179D5">
      <w:footerReference w:type="default" r:id="rId17"/>
      <w:type w:val="continuous"/>
      <w:pgSz w:w="11906" w:h="16838" w:code="9"/>
      <w:pgMar w:top="1440" w:right="1440" w:bottom="1440" w:left="1440" w:header="709" w:footer="136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6B446" w14:textId="77777777" w:rsidR="00095FDC" w:rsidRDefault="00095FDC" w:rsidP="00320CAF">
      <w:r>
        <w:separator/>
      </w:r>
    </w:p>
  </w:endnote>
  <w:endnote w:type="continuationSeparator" w:id="0">
    <w:p w14:paraId="19E1A8C1" w14:textId="77777777" w:rsidR="00095FDC" w:rsidRDefault="00095FDC" w:rsidP="0032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945B" w14:textId="49D79287" w:rsidR="00320CAF" w:rsidRDefault="00B52658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1D22B3" wp14:editId="00DC9AF9">
          <wp:simplePos x="0" y="0"/>
          <wp:positionH relativeFrom="page">
            <wp:align>right</wp:align>
          </wp:positionH>
          <wp:positionV relativeFrom="paragraph">
            <wp:posOffset>-1270</wp:posOffset>
          </wp:positionV>
          <wp:extent cx="7647762" cy="1041336"/>
          <wp:effectExtent l="0" t="0" r="0" b="6985"/>
          <wp:wrapNone/>
          <wp:docPr id="1219115443" name="Picture 3" descr="A building with a machine in th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115443" name="Picture 3" descr="A building with a machine in the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762" cy="1041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FB25F" w14:textId="77777777" w:rsidR="00095FDC" w:rsidRDefault="00095FDC" w:rsidP="00320CAF">
      <w:r>
        <w:separator/>
      </w:r>
    </w:p>
  </w:footnote>
  <w:footnote w:type="continuationSeparator" w:id="0">
    <w:p w14:paraId="29C6DFC1" w14:textId="77777777" w:rsidR="00095FDC" w:rsidRDefault="00095FDC" w:rsidP="00320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5AD"/>
    <w:multiLevelType w:val="hybridMultilevel"/>
    <w:tmpl w:val="8CC4E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E0B6F"/>
    <w:multiLevelType w:val="hybridMultilevel"/>
    <w:tmpl w:val="AF56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62DD3"/>
    <w:multiLevelType w:val="hybridMultilevel"/>
    <w:tmpl w:val="597A3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82D9F"/>
    <w:multiLevelType w:val="hybridMultilevel"/>
    <w:tmpl w:val="AB381BBE"/>
    <w:lvl w:ilvl="0" w:tplc="95FEA8CC">
      <w:numFmt w:val="bullet"/>
      <w:lvlText w:val="•"/>
      <w:lvlJc w:val="left"/>
      <w:pPr>
        <w:ind w:left="525" w:hanging="400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00A5E5"/>
        <w:w w:val="141"/>
        <w:sz w:val="22"/>
        <w:szCs w:val="22"/>
        <w:lang w:val="en-US" w:eastAsia="en-US" w:bidi="ar-SA"/>
      </w:rPr>
    </w:lvl>
    <w:lvl w:ilvl="1" w:tplc="24A2A284">
      <w:numFmt w:val="bullet"/>
      <w:lvlText w:val="•"/>
      <w:lvlJc w:val="left"/>
      <w:pPr>
        <w:ind w:left="1255" w:hanging="400"/>
      </w:pPr>
      <w:rPr>
        <w:rFonts w:hint="default"/>
        <w:lang w:val="en-US" w:eastAsia="en-US" w:bidi="ar-SA"/>
      </w:rPr>
    </w:lvl>
    <w:lvl w:ilvl="2" w:tplc="109E0446">
      <w:numFmt w:val="bullet"/>
      <w:lvlText w:val="•"/>
      <w:lvlJc w:val="left"/>
      <w:pPr>
        <w:ind w:left="1990" w:hanging="400"/>
      </w:pPr>
      <w:rPr>
        <w:rFonts w:hint="default"/>
        <w:lang w:val="en-US" w:eastAsia="en-US" w:bidi="ar-SA"/>
      </w:rPr>
    </w:lvl>
    <w:lvl w:ilvl="3" w:tplc="71880E92">
      <w:numFmt w:val="bullet"/>
      <w:lvlText w:val="•"/>
      <w:lvlJc w:val="left"/>
      <w:pPr>
        <w:ind w:left="2725" w:hanging="400"/>
      </w:pPr>
      <w:rPr>
        <w:rFonts w:hint="default"/>
        <w:lang w:val="en-US" w:eastAsia="en-US" w:bidi="ar-SA"/>
      </w:rPr>
    </w:lvl>
    <w:lvl w:ilvl="4" w:tplc="64B4B0C8">
      <w:numFmt w:val="bullet"/>
      <w:lvlText w:val="•"/>
      <w:lvlJc w:val="left"/>
      <w:pPr>
        <w:ind w:left="3460" w:hanging="400"/>
      </w:pPr>
      <w:rPr>
        <w:rFonts w:hint="default"/>
        <w:lang w:val="en-US" w:eastAsia="en-US" w:bidi="ar-SA"/>
      </w:rPr>
    </w:lvl>
    <w:lvl w:ilvl="5" w:tplc="5D4EE7E4">
      <w:numFmt w:val="bullet"/>
      <w:lvlText w:val="•"/>
      <w:lvlJc w:val="left"/>
      <w:pPr>
        <w:ind w:left="4195" w:hanging="400"/>
      </w:pPr>
      <w:rPr>
        <w:rFonts w:hint="default"/>
        <w:lang w:val="en-US" w:eastAsia="en-US" w:bidi="ar-SA"/>
      </w:rPr>
    </w:lvl>
    <w:lvl w:ilvl="6" w:tplc="ADB0CEAA">
      <w:numFmt w:val="bullet"/>
      <w:lvlText w:val="•"/>
      <w:lvlJc w:val="left"/>
      <w:pPr>
        <w:ind w:left="4930" w:hanging="400"/>
      </w:pPr>
      <w:rPr>
        <w:rFonts w:hint="default"/>
        <w:lang w:val="en-US" w:eastAsia="en-US" w:bidi="ar-SA"/>
      </w:rPr>
    </w:lvl>
    <w:lvl w:ilvl="7" w:tplc="D8E8C3D8">
      <w:numFmt w:val="bullet"/>
      <w:lvlText w:val="•"/>
      <w:lvlJc w:val="left"/>
      <w:pPr>
        <w:ind w:left="5665" w:hanging="400"/>
      </w:pPr>
      <w:rPr>
        <w:rFonts w:hint="default"/>
        <w:lang w:val="en-US" w:eastAsia="en-US" w:bidi="ar-SA"/>
      </w:rPr>
    </w:lvl>
    <w:lvl w:ilvl="8" w:tplc="E466AE96">
      <w:numFmt w:val="bullet"/>
      <w:lvlText w:val="•"/>
      <w:lvlJc w:val="left"/>
      <w:pPr>
        <w:ind w:left="6400" w:hanging="400"/>
      </w:pPr>
      <w:rPr>
        <w:rFonts w:hint="default"/>
        <w:lang w:val="en-US" w:eastAsia="en-US" w:bidi="ar-SA"/>
      </w:rPr>
    </w:lvl>
  </w:abstractNum>
  <w:abstractNum w:abstractNumId="4" w15:restartNumberingAfterBreak="0">
    <w:nsid w:val="0E724CCD"/>
    <w:multiLevelType w:val="hybridMultilevel"/>
    <w:tmpl w:val="509A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E1C65"/>
    <w:multiLevelType w:val="hybridMultilevel"/>
    <w:tmpl w:val="8A5C9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A1498"/>
    <w:multiLevelType w:val="hybridMultilevel"/>
    <w:tmpl w:val="9B1627D2"/>
    <w:lvl w:ilvl="0" w:tplc="06AC70C8">
      <w:numFmt w:val="bullet"/>
      <w:lvlText w:val="•"/>
      <w:lvlJc w:val="left"/>
      <w:pPr>
        <w:ind w:left="311" w:hanging="216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41"/>
        <w:sz w:val="22"/>
        <w:szCs w:val="22"/>
        <w:lang w:val="en-US" w:eastAsia="en-US" w:bidi="ar-SA"/>
      </w:rPr>
    </w:lvl>
    <w:lvl w:ilvl="1" w:tplc="2DFED9DE">
      <w:numFmt w:val="bullet"/>
      <w:lvlText w:val="•"/>
      <w:lvlJc w:val="left"/>
      <w:pPr>
        <w:ind w:left="826" w:hanging="216"/>
      </w:pPr>
      <w:rPr>
        <w:rFonts w:hint="default"/>
        <w:lang w:val="en-US" w:eastAsia="en-US" w:bidi="ar-SA"/>
      </w:rPr>
    </w:lvl>
    <w:lvl w:ilvl="2" w:tplc="9310684E">
      <w:numFmt w:val="bullet"/>
      <w:lvlText w:val="•"/>
      <w:lvlJc w:val="left"/>
      <w:pPr>
        <w:ind w:left="1333" w:hanging="216"/>
      </w:pPr>
      <w:rPr>
        <w:rFonts w:hint="default"/>
        <w:lang w:val="en-US" w:eastAsia="en-US" w:bidi="ar-SA"/>
      </w:rPr>
    </w:lvl>
    <w:lvl w:ilvl="3" w:tplc="D7322D86">
      <w:numFmt w:val="bullet"/>
      <w:lvlText w:val="•"/>
      <w:lvlJc w:val="left"/>
      <w:pPr>
        <w:ind w:left="1839" w:hanging="216"/>
      </w:pPr>
      <w:rPr>
        <w:rFonts w:hint="default"/>
        <w:lang w:val="en-US" w:eastAsia="en-US" w:bidi="ar-SA"/>
      </w:rPr>
    </w:lvl>
    <w:lvl w:ilvl="4" w:tplc="F8268C6C">
      <w:numFmt w:val="bullet"/>
      <w:lvlText w:val="•"/>
      <w:lvlJc w:val="left"/>
      <w:pPr>
        <w:ind w:left="2346" w:hanging="216"/>
      </w:pPr>
      <w:rPr>
        <w:rFonts w:hint="default"/>
        <w:lang w:val="en-US" w:eastAsia="en-US" w:bidi="ar-SA"/>
      </w:rPr>
    </w:lvl>
    <w:lvl w:ilvl="5" w:tplc="9BBC0DA6">
      <w:numFmt w:val="bullet"/>
      <w:lvlText w:val="•"/>
      <w:lvlJc w:val="left"/>
      <w:pPr>
        <w:ind w:left="2852" w:hanging="216"/>
      </w:pPr>
      <w:rPr>
        <w:rFonts w:hint="default"/>
        <w:lang w:val="en-US" w:eastAsia="en-US" w:bidi="ar-SA"/>
      </w:rPr>
    </w:lvl>
    <w:lvl w:ilvl="6" w:tplc="F94687E8">
      <w:numFmt w:val="bullet"/>
      <w:lvlText w:val="•"/>
      <w:lvlJc w:val="left"/>
      <w:pPr>
        <w:ind w:left="3359" w:hanging="216"/>
      </w:pPr>
      <w:rPr>
        <w:rFonts w:hint="default"/>
        <w:lang w:val="en-US" w:eastAsia="en-US" w:bidi="ar-SA"/>
      </w:rPr>
    </w:lvl>
    <w:lvl w:ilvl="7" w:tplc="5A6AFA7C">
      <w:numFmt w:val="bullet"/>
      <w:lvlText w:val="•"/>
      <w:lvlJc w:val="left"/>
      <w:pPr>
        <w:ind w:left="3865" w:hanging="216"/>
      </w:pPr>
      <w:rPr>
        <w:rFonts w:hint="default"/>
        <w:lang w:val="en-US" w:eastAsia="en-US" w:bidi="ar-SA"/>
      </w:rPr>
    </w:lvl>
    <w:lvl w:ilvl="8" w:tplc="2774D4AC">
      <w:numFmt w:val="bullet"/>
      <w:lvlText w:val="•"/>
      <w:lvlJc w:val="left"/>
      <w:pPr>
        <w:ind w:left="4372" w:hanging="216"/>
      </w:pPr>
      <w:rPr>
        <w:rFonts w:hint="default"/>
        <w:lang w:val="en-US" w:eastAsia="en-US" w:bidi="ar-SA"/>
      </w:rPr>
    </w:lvl>
  </w:abstractNum>
  <w:abstractNum w:abstractNumId="7" w15:restartNumberingAfterBreak="0">
    <w:nsid w:val="1E9B5304"/>
    <w:multiLevelType w:val="hybridMultilevel"/>
    <w:tmpl w:val="3D4ABB0E"/>
    <w:lvl w:ilvl="0" w:tplc="94367B7A">
      <w:numFmt w:val="bullet"/>
      <w:lvlText w:val="•"/>
      <w:lvlJc w:val="left"/>
      <w:pPr>
        <w:ind w:left="315" w:hanging="216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41"/>
        <w:sz w:val="22"/>
        <w:szCs w:val="22"/>
        <w:lang w:val="en-US" w:eastAsia="en-US" w:bidi="ar-SA"/>
      </w:rPr>
    </w:lvl>
    <w:lvl w:ilvl="1" w:tplc="89FABD44">
      <w:numFmt w:val="bullet"/>
      <w:lvlText w:val="•"/>
      <w:lvlJc w:val="left"/>
      <w:pPr>
        <w:ind w:left="826" w:hanging="216"/>
      </w:pPr>
      <w:rPr>
        <w:rFonts w:hint="default"/>
        <w:lang w:val="en-US" w:eastAsia="en-US" w:bidi="ar-SA"/>
      </w:rPr>
    </w:lvl>
    <w:lvl w:ilvl="2" w:tplc="56E02D00">
      <w:numFmt w:val="bullet"/>
      <w:lvlText w:val="•"/>
      <w:lvlJc w:val="left"/>
      <w:pPr>
        <w:ind w:left="1333" w:hanging="216"/>
      </w:pPr>
      <w:rPr>
        <w:rFonts w:hint="default"/>
        <w:lang w:val="en-US" w:eastAsia="en-US" w:bidi="ar-SA"/>
      </w:rPr>
    </w:lvl>
    <w:lvl w:ilvl="3" w:tplc="D976FD74">
      <w:numFmt w:val="bullet"/>
      <w:lvlText w:val="•"/>
      <w:lvlJc w:val="left"/>
      <w:pPr>
        <w:ind w:left="1839" w:hanging="216"/>
      </w:pPr>
      <w:rPr>
        <w:rFonts w:hint="default"/>
        <w:lang w:val="en-US" w:eastAsia="en-US" w:bidi="ar-SA"/>
      </w:rPr>
    </w:lvl>
    <w:lvl w:ilvl="4" w:tplc="F030084C">
      <w:numFmt w:val="bullet"/>
      <w:lvlText w:val="•"/>
      <w:lvlJc w:val="left"/>
      <w:pPr>
        <w:ind w:left="2346" w:hanging="216"/>
      </w:pPr>
      <w:rPr>
        <w:rFonts w:hint="default"/>
        <w:lang w:val="en-US" w:eastAsia="en-US" w:bidi="ar-SA"/>
      </w:rPr>
    </w:lvl>
    <w:lvl w:ilvl="5" w:tplc="925C789E">
      <w:numFmt w:val="bullet"/>
      <w:lvlText w:val="•"/>
      <w:lvlJc w:val="left"/>
      <w:pPr>
        <w:ind w:left="2852" w:hanging="216"/>
      </w:pPr>
      <w:rPr>
        <w:rFonts w:hint="default"/>
        <w:lang w:val="en-US" w:eastAsia="en-US" w:bidi="ar-SA"/>
      </w:rPr>
    </w:lvl>
    <w:lvl w:ilvl="6" w:tplc="C9925BAC">
      <w:numFmt w:val="bullet"/>
      <w:lvlText w:val="•"/>
      <w:lvlJc w:val="left"/>
      <w:pPr>
        <w:ind w:left="3359" w:hanging="216"/>
      </w:pPr>
      <w:rPr>
        <w:rFonts w:hint="default"/>
        <w:lang w:val="en-US" w:eastAsia="en-US" w:bidi="ar-SA"/>
      </w:rPr>
    </w:lvl>
    <w:lvl w:ilvl="7" w:tplc="5D16B376">
      <w:numFmt w:val="bullet"/>
      <w:lvlText w:val="•"/>
      <w:lvlJc w:val="left"/>
      <w:pPr>
        <w:ind w:left="3865" w:hanging="216"/>
      </w:pPr>
      <w:rPr>
        <w:rFonts w:hint="default"/>
        <w:lang w:val="en-US" w:eastAsia="en-US" w:bidi="ar-SA"/>
      </w:rPr>
    </w:lvl>
    <w:lvl w:ilvl="8" w:tplc="46A24166">
      <w:numFmt w:val="bullet"/>
      <w:lvlText w:val="•"/>
      <w:lvlJc w:val="left"/>
      <w:pPr>
        <w:ind w:left="4372" w:hanging="216"/>
      </w:pPr>
      <w:rPr>
        <w:rFonts w:hint="default"/>
        <w:lang w:val="en-US" w:eastAsia="en-US" w:bidi="ar-SA"/>
      </w:rPr>
    </w:lvl>
  </w:abstractNum>
  <w:abstractNum w:abstractNumId="8" w15:restartNumberingAfterBreak="0">
    <w:nsid w:val="24051BA8"/>
    <w:multiLevelType w:val="hybridMultilevel"/>
    <w:tmpl w:val="4858EE48"/>
    <w:lvl w:ilvl="0" w:tplc="AE1E3C70">
      <w:numFmt w:val="bullet"/>
      <w:lvlText w:val="•"/>
      <w:lvlJc w:val="left"/>
      <w:pPr>
        <w:ind w:left="315" w:hanging="216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41"/>
        <w:sz w:val="22"/>
        <w:szCs w:val="22"/>
        <w:lang w:val="en-US" w:eastAsia="en-US" w:bidi="ar-SA"/>
      </w:rPr>
    </w:lvl>
    <w:lvl w:ilvl="1" w:tplc="0638020A">
      <w:numFmt w:val="bullet"/>
      <w:lvlText w:val="•"/>
      <w:lvlJc w:val="left"/>
      <w:pPr>
        <w:ind w:left="826" w:hanging="216"/>
      </w:pPr>
      <w:rPr>
        <w:rFonts w:hint="default"/>
        <w:lang w:val="en-US" w:eastAsia="en-US" w:bidi="ar-SA"/>
      </w:rPr>
    </w:lvl>
    <w:lvl w:ilvl="2" w:tplc="999C5C5C">
      <w:numFmt w:val="bullet"/>
      <w:lvlText w:val="•"/>
      <w:lvlJc w:val="left"/>
      <w:pPr>
        <w:ind w:left="1333" w:hanging="216"/>
      </w:pPr>
      <w:rPr>
        <w:rFonts w:hint="default"/>
        <w:lang w:val="en-US" w:eastAsia="en-US" w:bidi="ar-SA"/>
      </w:rPr>
    </w:lvl>
    <w:lvl w:ilvl="3" w:tplc="B08C8086">
      <w:numFmt w:val="bullet"/>
      <w:lvlText w:val="•"/>
      <w:lvlJc w:val="left"/>
      <w:pPr>
        <w:ind w:left="1839" w:hanging="216"/>
      </w:pPr>
      <w:rPr>
        <w:rFonts w:hint="default"/>
        <w:lang w:val="en-US" w:eastAsia="en-US" w:bidi="ar-SA"/>
      </w:rPr>
    </w:lvl>
    <w:lvl w:ilvl="4" w:tplc="FE220DE2">
      <w:numFmt w:val="bullet"/>
      <w:lvlText w:val="•"/>
      <w:lvlJc w:val="left"/>
      <w:pPr>
        <w:ind w:left="2346" w:hanging="216"/>
      </w:pPr>
      <w:rPr>
        <w:rFonts w:hint="default"/>
        <w:lang w:val="en-US" w:eastAsia="en-US" w:bidi="ar-SA"/>
      </w:rPr>
    </w:lvl>
    <w:lvl w:ilvl="5" w:tplc="1CE86D56">
      <w:numFmt w:val="bullet"/>
      <w:lvlText w:val="•"/>
      <w:lvlJc w:val="left"/>
      <w:pPr>
        <w:ind w:left="2852" w:hanging="216"/>
      </w:pPr>
      <w:rPr>
        <w:rFonts w:hint="default"/>
        <w:lang w:val="en-US" w:eastAsia="en-US" w:bidi="ar-SA"/>
      </w:rPr>
    </w:lvl>
    <w:lvl w:ilvl="6" w:tplc="0B866F8A">
      <w:numFmt w:val="bullet"/>
      <w:lvlText w:val="•"/>
      <w:lvlJc w:val="left"/>
      <w:pPr>
        <w:ind w:left="3359" w:hanging="216"/>
      </w:pPr>
      <w:rPr>
        <w:rFonts w:hint="default"/>
        <w:lang w:val="en-US" w:eastAsia="en-US" w:bidi="ar-SA"/>
      </w:rPr>
    </w:lvl>
    <w:lvl w:ilvl="7" w:tplc="86028F36">
      <w:numFmt w:val="bullet"/>
      <w:lvlText w:val="•"/>
      <w:lvlJc w:val="left"/>
      <w:pPr>
        <w:ind w:left="3865" w:hanging="216"/>
      </w:pPr>
      <w:rPr>
        <w:rFonts w:hint="default"/>
        <w:lang w:val="en-US" w:eastAsia="en-US" w:bidi="ar-SA"/>
      </w:rPr>
    </w:lvl>
    <w:lvl w:ilvl="8" w:tplc="B600A87E">
      <w:numFmt w:val="bullet"/>
      <w:lvlText w:val="•"/>
      <w:lvlJc w:val="left"/>
      <w:pPr>
        <w:ind w:left="4372" w:hanging="216"/>
      </w:pPr>
      <w:rPr>
        <w:rFonts w:hint="default"/>
        <w:lang w:val="en-US" w:eastAsia="en-US" w:bidi="ar-SA"/>
      </w:rPr>
    </w:lvl>
  </w:abstractNum>
  <w:abstractNum w:abstractNumId="9" w15:restartNumberingAfterBreak="0">
    <w:nsid w:val="257C3073"/>
    <w:multiLevelType w:val="hybridMultilevel"/>
    <w:tmpl w:val="B3AC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50A2"/>
    <w:multiLevelType w:val="hybridMultilevel"/>
    <w:tmpl w:val="2506D994"/>
    <w:lvl w:ilvl="0" w:tplc="E0DE234A">
      <w:numFmt w:val="bullet"/>
      <w:lvlText w:val="•"/>
      <w:lvlJc w:val="left"/>
      <w:pPr>
        <w:ind w:left="311" w:hanging="216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41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8607E"/>
    <w:multiLevelType w:val="hybridMultilevel"/>
    <w:tmpl w:val="036A4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91F01"/>
    <w:multiLevelType w:val="hybridMultilevel"/>
    <w:tmpl w:val="2F960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3029D"/>
    <w:multiLevelType w:val="hybridMultilevel"/>
    <w:tmpl w:val="CE12F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C3CE4"/>
    <w:multiLevelType w:val="hybridMultilevel"/>
    <w:tmpl w:val="8154E8CE"/>
    <w:lvl w:ilvl="0" w:tplc="DF009612">
      <w:numFmt w:val="bullet"/>
      <w:lvlText w:val="•"/>
      <w:lvlJc w:val="left"/>
      <w:pPr>
        <w:ind w:left="759" w:hanging="380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00A5E5"/>
        <w:w w:val="141"/>
        <w:sz w:val="24"/>
        <w:szCs w:val="24"/>
        <w:lang w:val="en-US" w:eastAsia="en-US" w:bidi="ar-SA"/>
      </w:rPr>
    </w:lvl>
    <w:lvl w:ilvl="1" w:tplc="98A20CBC">
      <w:numFmt w:val="bullet"/>
      <w:lvlText w:val="•"/>
      <w:lvlJc w:val="left"/>
      <w:pPr>
        <w:ind w:left="1471" w:hanging="380"/>
      </w:pPr>
      <w:rPr>
        <w:rFonts w:hint="default"/>
        <w:lang w:val="en-US" w:eastAsia="en-US" w:bidi="ar-SA"/>
      </w:rPr>
    </w:lvl>
    <w:lvl w:ilvl="2" w:tplc="E44CE898">
      <w:numFmt w:val="bullet"/>
      <w:lvlText w:val="•"/>
      <w:lvlJc w:val="left"/>
      <w:pPr>
        <w:ind w:left="2182" w:hanging="380"/>
      </w:pPr>
      <w:rPr>
        <w:rFonts w:hint="default"/>
        <w:lang w:val="en-US" w:eastAsia="en-US" w:bidi="ar-SA"/>
      </w:rPr>
    </w:lvl>
    <w:lvl w:ilvl="3" w:tplc="A8AEA392">
      <w:numFmt w:val="bullet"/>
      <w:lvlText w:val="•"/>
      <w:lvlJc w:val="left"/>
      <w:pPr>
        <w:ind w:left="2893" w:hanging="380"/>
      </w:pPr>
      <w:rPr>
        <w:rFonts w:hint="default"/>
        <w:lang w:val="en-US" w:eastAsia="en-US" w:bidi="ar-SA"/>
      </w:rPr>
    </w:lvl>
    <w:lvl w:ilvl="4" w:tplc="C55E4AA6">
      <w:numFmt w:val="bullet"/>
      <w:lvlText w:val="•"/>
      <w:lvlJc w:val="left"/>
      <w:pPr>
        <w:ind w:left="3604" w:hanging="380"/>
      </w:pPr>
      <w:rPr>
        <w:rFonts w:hint="default"/>
        <w:lang w:val="en-US" w:eastAsia="en-US" w:bidi="ar-SA"/>
      </w:rPr>
    </w:lvl>
    <w:lvl w:ilvl="5" w:tplc="3A90F086">
      <w:numFmt w:val="bullet"/>
      <w:lvlText w:val="•"/>
      <w:lvlJc w:val="left"/>
      <w:pPr>
        <w:ind w:left="4315" w:hanging="380"/>
      </w:pPr>
      <w:rPr>
        <w:rFonts w:hint="default"/>
        <w:lang w:val="en-US" w:eastAsia="en-US" w:bidi="ar-SA"/>
      </w:rPr>
    </w:lvl>
    <w:lvl w:ilvl="6" w:tplc="DF0C83AE">
      <w:numFmt w:val="bullet"/>
      <w:lvlText w:val="•"/>
      <w:lvlJc w:val="left"/>
      <w:pPr>
        <w:ind w:left="5026" w:hanging="380"/>
      </w:pPr>
      <w:rPr>
        <w:rFonts w:hint="default"/>
        <w:lang w:val="en-US" w:eastAsia="en-US" w:bidi="ar-SA"/>
      </w:rPr>
    </w:lvl>
    <w:lvl w:ilvl="7" w:tplc="2B20B3E4">
      <w:numFmt w:val="bullet"/>
      <w:lvlText w:val="•"/>
      <w:lvlJc w:val="left"/>
      <w:pPr>
        <w:ind w:left="5737" w:hanging="380"/>
      </w:pPr>
      <w:rPr>
        <w:rFonts w:hint="default"/>
        <w:lang w:val="en-US" w:eastAsia="en-US" w:bidi="ar-SA"/>
      </w:rPr>
    </w:lvl>
    <w:lvl w:ilvl="8" w:tplc="B8844D9C">
      <w:numFmt w:val="bullet"/>
      <w:lvlText w:val="•"/>
      <w:lvlJc w:val="left"/>
      <w:pPr>
        <w:ind w:left="6448" w:hanging="380"/>
      </w:pPr>
      <w:rPr>
        <w:rFonts w:hint="default"/>
        <w:lang w:val="en-US" w:eastAsia="en-US" w:bidi="ar-SA"/>
      </w:rPr>
    </w:lvl>
  </w:abstractNum>
  <w:abstractNum w:abstractNumId="15" w15:restartNumberingAfterBreak="0">
    <w:nsid w:val="53122D68"/>
    <w:multiLevelType w:val="hybridMultilevel"/>
    <w:tmpl w:val="C5DAE3F4"/>
    <w:lvl w:ilvl="0" w:tplc="E0DE234A">
      <w:numFmt w:val="bullet"/>
      <w:lvlText w:val="•"/>
      <w:lvlJc w:val="left"/>
      <w:pPr>
        <w:ind w:left="311" w:hanging="216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41"/>
        <w:sz w:val="22"/>
        <w:szCs w:val="22"/>
        <w:lang w:val="en-US" w:eastAsia="en-US" w:bidi="ar-SA"/>
      </w:rPr>
    </w:lvl>
    <w:lvl w:ilvl="1" w:tplc="2608823E">
      <w:numFmt w:val="bullet"/>
      <w:lvlText w:val="•"/>
      <w:lvlJc w:val="left"/>
      <w:pPr>
        <w:ind w:left="826" w:hanging="216"/>
      </w:pPr>
      <w:rPr>
        <w:rFonts w:hint="default"/>
        <w:lang w:val="en-US" w:eastAsia="en-US" w:bidi="ar-SA"/>
      </w:rPr>
    </w:lvl>
    <w:lvl w:ilvl="2" w:tplc="E37E00B0">
      <w:numFmt w:val="bullet"/>
      <w:lvlText w:val="•"/>
      <w:lvlJc w:val="left"/>
      <w:pPr>
        <w:ind w:left="1333" w:hanging="216"/>
      </w:pPr>
      <w:rPr>
        <w:rFonts w:hint="default"/>
        <w:lang w:val="en-US" w:eastAsia="en-US" w:bidi="ar-SA"/>
      </w:rPr>
    </w:lvl>
    <w:lvl w:ilvl="3" w:tplc="C5AE2FF4">
      <w:numFmt w:val="bullet"/>
      <w:lvlText w:val="•"/>
      <w:lvlJc w:val="left"/>
      <w:pPr>
        <w:ind w:left="1839" w:hanging="216"/>
      </w:pPr>
      <w:rPr>
        <w:rFonts w:hint="default"/>
        <w:lang w:val="en-US" w:eastAsia="en-US" w:bidi="ar-SA"/>
      </w:rPr>
    </w:lvl>
    <w:lvl w:ilvl="4" w:tplc="053A0172">
      <w:numFmt w:val="bullet"/>
      <w:lvlText w:val="•"/>
      <w:lvlJc w:val="left"/>
      <w:pPr>
        <w:ind w:left="2346" w:hanging="216"/>
      </w:pPr>
      <w:rPr>
        <w:rFonts w:hint="default"/>
        <w:lang w:val="en-US" w:eastAsia="en-US" w:bidi="ar-SA"/>
      </w:rPr>
    </w:lvl>
    <w:lvl w:ilvl="5" w:tplc="E7C4EFEA">
      <w:numFmt w:val="bullet"/>
      <w:lvlText w:val="•"/>
      <w:lvlJc w:val="left"/>
      <w:pPr>
        <w:ind w:left="2852" w:hanging="216"/>
      </w:pPr>
      <w:rPr>
        <w:rFonts w:hint="default"/>
        <w:lang w:val="en-US" w:eastAsia="en-US" w:bidi="ar-SA"/>
      </w:rPr>
    </w:lvl>
    <w:lvl w:ilvl="6" w:tplc="696CC68E">
      <w:numFmt w:val="bullet"/>
      <w:lvlText w:val="•"/>
      <w:lvlJc w:val="left"/>
      <w:pPr>
        <w:ind w:left="3359" w:hanging="216"/>
      </w:pPr>
      <w:rPr>
        <w:rFonts w:hint="default"/>
        <w:lang w:val="en-US" w:eastAsia="en-US" w:bidi="ar-SA"/>
      </w:rPr>
    </w:lvl>
    <w:lvl w:ilvl="7" w:tplc="C80C0F34">
      <w:numFmt w:val="bullet"/>
      <w:lvlText w:val="•"/>
      <w:lvlJc w:val="left"/>
      <w:pPr>
        <w:ind w:left="3865" w:hanging="216"/>
      </w:pPr>
      <w:rPr>
        <w:rFonts w:hint="default"/>
        <w:lang w:val="en-US" w:eastAsia="en-US" w:bidi="ar-SA"/>
      </w:rPr>
    </w:lvl>
    <w:lvl w:ilvl="8" w:tplc="C114D268">
      <w:numFmt w:val="bullet"/>
      <w:lvlText w:val="•"/>
      <w:lvlJc w:val="left"/>
      <w:pPr>
        <w:ind w:left="4372" w:hanging="216"/>
      </w:pPr>
      <w:rPr>
        <w:rFonts w:hint="default"/>
        <w:lang w:val="en-US" w:eastAsia="en-US" w:bidi="ar-SA"/>
      </w:rPr>
    </w:lvl>
  </w:abstractNum>
  <w:abstractNum w:abstractNumId="16" w15:restartNumberingAfterBreak="0">
    <w:nsid w:val="58AE5071"/>
    <w:multiLevelType w:val="hybridMultilevel"/>
    <w:tmpl w:val="65224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443B8"/>
    <w:multiLevelType w:val="hybridMultilevel"/>
    <w:tmpl w:val="5592282E"/>
    <w:lvl w:ilvl="0" w:tplc="BFC6B394">
      <w:numFmt w:val="bullet"/>
      <w:lvlText w:val="•"/>
      <w:lvlJc w:val="left"/>
      <w:pPr>
        <w:ind w:left="363" w:hanging="261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41"/>
        <w:sz w:val="22"/>
        <w:szCs w:val="22"/>
        <w:lang w:val="en-US" w:eastAsia="en-US" w:bidi="ar-SA"/>
      </w:rPr>
    </w:lvl>
    <w:lvl w:ilvl="1" w:tplc="E67A75C8">
      <w:numFmt w:val="bullet"/>
      <w:lvlText w:val="•"/>
      <w:lvlJc w:val="left"/>
      <w:pPr>
        <w:ind w:left="862" w:hanging="261"/>
      </w:pPr>
      <w:rPr>
        <w:rFonts w:hint="default"/>
        <w:lang w:val="en-US" w:eastAsia="en-US" w:bidi="ar-SA"/>
      </w:rPr>
    </w:lvl>
    <w:lvl w:ilvl="2" w:tplc="FFE8F690">
      <w:numFmt w:val="bullet"/>
      <w:lvlText w:val="•"/>
      <w:lvlJc w:val="left"/>
      <w:pPr>
        <w:ind w:left="1365" w:hanging="261"/>
      </w:pPr>
      <w:rPr>
        <w:rFonts w:hint="default"/>
        <w:lang w:val="en-US" w:eastAsia="en-US" w:bidi="ar-SA"/>
      </w:rPr>
    </w:lvl>
    <w:lvl w:ilvl="3" w:tplc="A4BE9F90">
      <w:numFmt w:val="bullet"/>
      <w:lvlText w:val="•"/>
      <w:lvlJc w:val="left"/>
      <w:pPr>
        <w:ind w:left="1867" w:hanging="261"/>
      </w:pPr>
      <w:rPr>
        <w:rFonts w:hint="default"/>
        <w:lang w:val="en-US" w:eastAsia="en-US" w:bidi="ar-SA"/>
      </w:rPr>
    </w:lvl>
    <w:lvl w:ilvl="4" w:tplc="03E02900">
      <w:numFmt w:val="bullet"/>
      <w:lvlText w:val="•"/>
      <w:lvlJc w:val="left"/>
      <w:pPr>
        <w:ind w:left="2370" w:hanging="261"/>
      </w:pPr>
      <w:rPr>
        <w:rFonts w:hint="default"/>
        <w:lang w:val="en-US" w:eastAsia="en-US" w:bidi="ar-SA"/>
      </w:rPr>
    </w:lvl>
    <w:lvl w:ilvl="5" w:tplc="31B08FF2">
      <w:numFmt w:val="bullet"/>
      <w:lvlText w:val="•"/>
      <w:lvlJc w:val="left"/>
      <w:pPr>
        <w:ind w:left="2872" w:hanging="261"/>
      </w:pPr>
      <w:rPr>
        <w:rFonts w:hint="default"/>
        <w:lang w:val="en-US" w:eastAsia="en-US" w:bidi="ar-SA"/>
      </w:rPr>
    </w:lvl>
    <w:lvl w:ilvl="6" w:tplc="CA3878BA">
      <w:numFmt w:val="bullet"/>
      <w:lvlText w:val="•"/>
      <w:lvlJc w:val="left"/>
      <w:pPr>
        <w:ind w:left="3375" w:hanging="261"/>
      </w:pPr>
      <w:rPr>
        <w:rFonts w:hint="default"/>
        <w:lang w:val="en-US" w:eastAsia="en-US" w:bidi="ar-SA"/>
      </w:rPr>
    </w:lvl>
    <w:lvl w:ilvl="7" w:tplc="F600189C">
      <w:numFmt w:val="bullet"/>
      <w:lvlText w:val="•"/>
      <w:lvlJc w:val="left"/>
      <w:pPr>
        <w:ind w:left="3877" w:hanging="261"/>
      </w:pPr>
      <w:rPr>
        <w:rFonts w:hint="default"/>
        <w:lang w:val="en-US" w:eastAsia="en-US" w:bidi="ar-SA"/>
      </w:rPr>
    </w:lvl>
    <w:lvl w:ilvl="8" w:tplc="6AF4954C">
      <w:numFmt w:val="bullet"/>
      <w:lvlText w:val="•"/>
      <w:lvlJc w:val="left"/>
      <w:pPr>
        <w:ind w:left="4380" w:hanging="261"/>
      </w:pPr>
      <w:rPr>
        <w:rFonts w:hint="default"/>
        <w:lang w:val="en-US" w:eastAsia="en-US" w:bidi="ar-SA"/>
      </w:rPr>
    </w:lvl>
  </w:abstractNum>
  <w:abstractNum w:abstractNumId="18" w15:restartNumberingAfterBreak="0">
    <w:nsid w:val="6D2A35E6"/>
    <w:multiLevelType w:val="hybridMultilevel"/>
    <w:tmpl w:val="F120F1C4"/>
    <w:lvl w:ilvl="0" w:tplc="A808AD6C">
      <w:numFmt w:val="bullet"/>
      <w:lvlText w:val="•"/>
      <w:lvlJc w:val="left"/>
      <w:pPr>
        <w:ind w:left="315" w:hanging="216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41"/>
        <w:sz w:val="22"/>
        <w:szCs w:val="22"/>
        <w:lang w:val="en-US" w:eastAsia="en-US" w:bidi="ar-SA"/>
      </w:rPr>
    </w:lvl>
    <w:lvl w:ilvl="1" w:tplc="82C8B1BC">
      <w:numFmt w:val="bullet"/>
      <w:lvlText w:val="•"/>
      <w:lvlJc w:val="left"/>
      <w:pPr>
        <w:ind w:left="826" w:hanging="216"/>
      </w:pPr>
      <w:rPr>
        <w:rFonts w:hint="default"/>
        <w:lang w:val="en-US" w:eastAsia="en-US" w:bidi="ar-SA"/>
      </w:rPr>
    </w:lvl>
    <w:lvl w:ilvl="2" w:tplc="07B648BA">
      <w:numFmt w:val="bullet"/>
      <w:lvlText w:val="•"/>
      <w:lvlJc w:val="left"/>
      <w:pPr>
        <w:ind w:left="1333" w:hanging="216"/>
      </w:pPr>
      <w:rPr>
        <w:rFonts w:hint="default"/>
        <w:lang w:val="en-US" w:eastAsia="en-US" w:bidi="ar-SA"/>
      </w:rPr>
    </w:lvl>
    <w:lvl w:ilvl="3" w:tplc="7FE28FA0">
      <w:numFmt w:val="bullet"/>
      <w:lvlText w:val="•"/>
      <w:lvlJc w:val="left"/>
      <w:pPr>
        <w:ind w:left="1839" w:hanging="216"/>
      </w:pPr>
      <w:rPr>
        <w:rFonts w:hint="default"/>
        <w:lang w:val="en-US" w:eastAsia="en-US" w:bidi="ar-SA"/>
      </w:rPr>
    </w:lvl>
    <w:lvl w:ilvl="4" w:tplc="6B389A4E">
      <w:numFmt w:val="bullet"/>
      <w:lvlText w:val="•"/>
      <w:lvlJc w:val="left"/>
      <w:pPr>
        <w:ind w:left="2346" w:hanging="216"/>
      </w:pPr>
      <w:rPr>
        <w:rFonts w:hint="default"/>
        <w:lang w:val="en-US" w:eastAsia="en-US" w:bidi="ar-SA"/>
      </w:rPr>
    </w:lvl>
    <w:lvl w:ilvl="5" w:tplc="0E460BEC">
      <w:numFmt w:val="bullet"/>
      <w:lvlText w:val="•"/>
      <w:lvlJc w:val="left"/>
      <w:pPr>
        <w:ind w:left="2852" w:hanging="216"/>
      </w:pPr>
      <w:rPr>
        <w:rFonts w:hint="default"/>
        <w:lang w:val="en-US" w:eastAsia="en-US" w:bidi="ar-SA"/>
      </w:rPr>
    </w:lvl>
    <w:lvl w:ilvl="6" w:tplc="D8B0707C">
      <w:numFmt w:val="bullet"/>
      <w:lvlText w:val="•"/>
      <w:lvlJc w:val="left"/>
      <w:pPr>
        <w:ind w:left="3359" w:hanging="216"/>
      </w:pPr>
      <w:rPr>
        <w:rFonts w:hint="default"/>
        <w:lang w:val="en-US" w:eastAsia="en-US" w:bidi="ar-SA"/>
      </w:rPr>
    </w:lvl>
    <w:lvl w:ilvl="7" w:tplc="ACF22DB4">
      <w:numFmt w:val="bullet"/>
      <w:lvlText w:val="•"/>
      <w:lvlJc w:val="left"/>
      <w:pPr>
        <w:ind w:left="3865" w:hanging="216"/>
      </w:pPr>
      <w:rPr>
        <w:rFonts w:hint="default"/>
        <w:lang w:val="en-US" w:eastAsia="en-US" w:bidi="ar-SA"/>
      </w:rPr>
    </w:lvl>
    <w:lvl w:ilvl="8" w:tplc="CAEC36F4">
      <w:numFmt w:val="bullet"/>
      <w:lvlText w:val="•"/>
      <w:lvlJc w:val="left"/>
      <w:pPr>
        <w:ind w:left="4372" w:hanging="216"/>
      </w:pPr>
      <w:rPr>
        <w:rFonts w:hint="default"/>
        <w:lang w:val="en-US" w:eastAsia="en-US" w:bidi="ar-SA"/>
      </w:rPr>
    </w:lvl>
  </w:abstractNum>
  <w:abstractNum w:abstractNumId="19" w15:restartNumberingAfterBreak="0">
    <w:nsid w:val="7C023AF6"/>
    <w:multiLevelType w:val="hybridMultilevel"/>
    <w:tmpl w:val="6FC45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615548">
    <w:abstractNumId w:val="0"/>
  </w:num>
  <w:num w:numId="2" w16cid:durableId="1062559486">
    <w:abstractNumId w:val="2"/>
  </w:num>
  <w:num w:numId="3" w16cid:durableId="993602625">
    <w:abstractNumId w:val="19"/>
  </w:num>
  <w:num w:numId="4" w16cid:durableId="1386446573">
    <w:abstractNumId w:val="4"/>
  </w:num>
  <w:num w:numId="5" w16cid:durableId="234554046">
    <w:abstractNumId w:val="16"/>
  </w:num>
  <w:num w:numId="6" w16cid:durableId="536820706">
    <w:abstractNumId w:val="1"/>
  </w:num>
  <w:num w:numId="7" w16cid:durableId="84881465">
    <w:abstractNumId w:val="11"/>
  </w:num>
  <w:num w:numId="8" w16cid:durableId="644704190">
    <w:abstractNumId w:val="12"/>
  </w:num>
  <w:num w:numId="9" w16cid:durableId="247740583">
    <w:abstractNumId w:val="9"/>
  </w:num>
  <w:num w:numId="10" w16cid:durableId="2022079105">
    <w:abstractNumId w:val="14"/>
  </w:num>
  <w:num w:numId="11" w16cid:durableId="94911142">
    <w:abstractNumId w:val="17"/>
  </w:num>
  <w:num w:numId="12" w16cid:durableId="375199950">
    <w:abstractNumId w:val="13"/>
  </w:num>
  <w:num w:numId="13" w16cid:durableId="1764911588">
    <w:abstractNumId w:val="5"/>
  </w:num>
  <w:num w:numId="14" w16cid:durableId="607010194">
    <w:abstractNumId w:val="18"/>
  </w:num>
  <w:num w:numId="15" w16cid:durableId="260334406">
    <w:abstractNumId w:val="8"/>
  </w:num>
  <w:num w:numId="16" w16cid:durableId="1874031459">
    <w:abstractNumId w:val="6"/>
  </w:num>
  <w:num w:numId="17" w16cid:durableId="1985893818">
    <w:abstractNumId w:val="7"/>
  </w:num>
  <w:num w:numId="18" w16cid:durableId="1515806411">
    <w:abstractNumId w:val="15"/>
  </w:num>
  <w:num w:numId="19" w16cid:durableId="1261573212">
    <w:abstractNumId w:val="10"/>
  </w:num>
  <w:num w:numId="20" w16cid:durableId="212808598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9B"/>
    <w:rsid w:val="00014620"/>
    <w:rsid w:val="00024E61"/>
    <w:rsid w:val="00025C06"/>
    <w:rsid w:val="00033FE5"/>
    <w:rsid w:val="0003460E"/>
    <w:rsid w:val="00034A40"/>
    <w:rsid w:val="00041556"/>
    <w:rsid w:val="00043F9F"/>
    <w:rsid w:val="000545F6"/>
    <w:rsid w:val="00072B05"/>
    <w:rsid w:val="00075DCF"/>
    <w:rsid w:val="00095FDC"/>
    <w:rsid w:val="000B7992"/>
    <w:rsid w:val="000C3804"/>
    <w:rsid w:val="000E19A2"/>
    <w:rsid w:val="000F2BC4"/>
    <w:rsid w:val="001028BC"/>
    <w:rsid w:val="00114A51"/>
    <w:rsid w:val="0014076F"/>
    <w:rsid w:val="0014199A"/>
    <w:rsid w:val="00142E9E"/>
    <w:rsid w:val="00153C18"/>
    <w:rsid w:val="001542E4"/>
    <w:rsid w:val="00171E1A"/>
    <w:rsid w:val="00175FCB"/>
    <w:rsid w:val="00176930"/>
    <w:rsid w:val="00177E5C"/>
    <w:rsid w:val="00180AF3"/>
    <w:rsid w:val="00187CCE"/>
    <w:rsid w:val="001A1CA0"/>
    <w:rsid w:val="001B1E6B"/>
    <w:rsid w:val="001B49C9"/>
    <w:rsid w:val="001B59BB"/>
    <w:rsid w:val="001C5D40"/>
    <w:rsid w:val="001D1E1A"/>
    <w:rsid w:val="001F7481"/>
    <w:rsid w:val="00202307"/>
    <w:rsid w:val="00215C01"/>
    <w:rsid w:val="002247E7"/>
    <w:rsid w:val="0024489B"/>
    <w:rsid w:val="00263A65"/>
    <w:rsid w:val="00270770"/>
    <w:rsid w:val="00283263"/>
    <w:rsid w:val="00284CCF"/>
    <w:rsid w:val="002875C0"/>
    <w:rsid w:val="002A40F6"/>
    <w:rsid w:val="002B15B9"/>
    <w:rsid w:val="002C3DED"/>
    <w:rsid w:val="003019BF"/>
    <w:rsid w:val="003059E2"/>
    <w:rsid w:val="00307989"/>
    <w:rsid w:val="0031047F"/>
    <w:rsid w:val="00320CAF"/>
    <w:rsid w:val="003532CD"/>
    <w:rsid w:val="00367DF1"/>
    <w:rsid w:val="003965EE"/>
    <w:rsid w:val="003A7B04"/>
    <w:rsid w:val="003B3FE1"/>
    <w:rsid w:val="003E53C0"/>
    <w:rsid w:val="003E6285"/>
    <w:rsid w:val="003F0717"/>
    <w:rsid w:val="003F3142"/>
    <w:rsid w:val="003F6FD2"/>
    <w:rsid w:val="004050A1"/>
    <w:rsid w:val="004179D5"/>
    <w:rsid w:val="00424DF1"/>
    <w:rsid w:val="00425113"/>
    <w:rsid w:val="004361CE"/>
    <w:rsid w:val="00436DA5"/>
    <w:rsid w:val="00484C93"/>
    <w:rsid w:val="00487077"/>
    <w:rsid w:val="004D7610"/>
    <w:rsid w:val="004F5110"/>
    <w:rsid w:val="005036DF"/>
    <w:rsid w:val="00510EC9"/>
    <w:rsid w:val="00512892"/>
    <w:rsid w:val="00514AEB"/>
    <w:rsid w:val="0051555D"/>
    <w:rsid w:val="0052307A"/>
    <w:rsid w:val="00532232"/>
    <w:rsid w:val="00542283"/>
    <w:rsid w:val="0055022B"/>
    <w:rsid w:val="00552E30"/>
    <w:rsid w:val="005761F7"/>
    <w:rsid w:val="00580184"/>
    <w:rsid w:val="00582BF0"/>
    <w:rsid w:val="005A5D16"/>
    <w:rsid w:val="005B533E"/>
    <w:rsid w:val="005C139B"/>
    <w:rsid w:val="00623A79"/>
    <w:rsid w:val="00681D35"/>
    <w:rsid w:val="006B10E0"/>
    <w:rsid w:val="006D1D3C"/>
    <w:rsid w:val="006D589C"/>
    <w:rsid w:val="006E0062"/>
    <w:rsid w:val="006E5246"/>
    <w:rsid w:val="006F7EAF"/>
    <w:rsid w:val="007156BB"/>
    <w:rsid w:val="007557FC"/>
    <w:rsid w:val="0075638C"/>
    <w:rsid w:val="007A18DC"/>
    <w:rsid w:val="007B1FD5"/>
    <w:rsid w:val="007D78B8"/>
    <w:rsid w:val="007F1BD0"/>
    <w:rsid w:val="00815845"/>
    <w:rsid w:val="00824D3F"/>
    <w:rsid w:val="008279BC"/>
    <w:rsid w:val="0089349D"/>
    <w:rsid w:val="008E2302"/>
    <w:rsid w:val="008F0471"/>
    <w:rsid w:val="008F1EDD"/>
    <w:rsid w:val="008F3DDE"/>
    <w:rsid w:val="009001D3"/>
    <w:rsid w:val="009076BC"/>
    <w:rsid w:val="00912E47"/>
    <w:rsid w:val="009445AE"/>
    <w:rsid w:val="00954578"/>
    <w:rsid w:val="00977803"/>
    <w:rsid w:val="00994180"/>
    <w:rsid w:val="009B6EE6"/>
    <w:rsid w:val="009D2D7E"/>
    <w:rsid w:val="009D2F53"/>
    <w:rsid w:val="009E478F"/>
    <w:rsid w:val="00A0105F"/>
    <w:rsid w:val="00A21B7D"/>
    <w:rsid w:val="00A33A6A"/>
    <w:rsid w:val="00A37DCC"/>
    <w:rsid w:val="00A47D9B"/>
    <w:rsid w:val="00A73561"/>
    <w:rsid w:val="00A92C3E"/>
    <w:rsid w:val="00AC01BA"/>
    <w:rsid w:val="00AE1E32"/>
    <w:rsid w:val="00B11A2E"/>
    <w:rsid w:val="00B2255F"/>
    <w:rsid w:val="00B40A62"/>
    <w:rsid w:val="00B461D1"/>
    <w:rsid w:val="00B52658"/>
    <w:rsid w:val="00B56D35"/>
    <w:rsid w:val="00B67FB4"/>
    <w:rsid w:val="00B704C9"/>
    <w:rsid w:val="00B80789"/>
    <w:rsid w:val="00B85767"/>
    <w:rsid w:val="00B85A9B"/>
    <w:rsid w:val="00BA62E2"/>
    <w:rsid w:val="00BF7D5E"/>
    <w:rsid w:val="00C12EC2"/>
    <w:rsid w:val="00C222FD"/>
    <w:rsid w:val="00C34A19"/>
    <w:rsid w:val="00CC4249"/>
    <w:rsid w:val="00CC47E5"/>
    <w:rsid w:val="00CD5433"/>
    <w:rsid w:val="00D07E5F"/>
    <w:rsid w:val="00D67069"/>
    <w:rsid w:val="00DB1F97"/>
    <w:rsid w:val="00DB579B"/>
    <w:rsid w:val="00DD4DE1"/>
    <w:rsid w:val="00E17260"/>
    <w:rsid w:val="00E66E0F"/>
    <w:rsid w:val="00E770C6"/>
    <w:rsid w:val="00EB3373"/>
    <w:rsid w:val="00EB426E"/>
    <w:rsid w:val="00EC2A16"/>
    <w:rsid w:val="00EE709D"/>
    <w:rsid w:val="00EF5000"/>
    <w:rsid w:val="00F461C9"/>
    <w:rsid w:val="00F57106"/>
    <w:rsid w:val="00F730AB"/>
    <w:rsid w:val="00F7580C"/>
    <w:rsid w:val="00FA3FC9"/>
    <w:rsid w:val="00FC4E24"/>
    <w:rsid w:val="00FE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F3F48"/>
  <w15:chartTrackingRefBased/>
  <w15:docId w15:val="{1F10F670-4410-E647-B8D3-190065C5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0E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6B10E0"/>
    <w:pPr>
      <w:widowControl w:val="0"/>
      <w:autoSpaceDE w:val="0"/>
      <w:autoSpaceDN w:val="0"/>
      <w:spacing w:before="220"/>
      <w:ind w:left="750"/>
      <w:outlineLvl w:val="1"/>
    </w:pPr>
    <w:rPr>
      <w:rFonts w:ascii="Tahoma" w:eastAsia="Tahoma" w:hAnsi="Tahoma" w:cs="Tahoma"/>
      <w:b/>
      <w:bCs/>
      <w:kern w:val="0"/>
      <w:sz w:val="36"/>
      <w:szCs w:val="36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0E0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0E0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0E0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20CA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0C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0CA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20C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CAF"/>
  </w:style>
  <w:style w:type="paragraph" w:styleId="Footer">
    <w:name w:val="footer"/>
    <w:basedOn w:val="Normal"/>
    <w:link w:val="FooterChar"/>
    <w:uiPriority w:val="99"/>
    <w:unhideWhenUsed/>
    <w:rsid w:val="00320C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CAF"/>
  </w:style>
  <w:style w:type="character" w:customStyle="1" w:styleId="Heading1Char">
    <w:name w:val="Heading 1 Char"/>
    <w:basedOn w:val="DefaultParagraphFont"/>
    <w:link w:val="Heading1"/>
    <w:uiPriority w:val="9"/>
    <w:rsid w:val="006B10E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B10E0"/>
    <w:rPr>
      <w:rFonts w:ascii="Tahoma" w:eastAsia="Tahoma" w:hAnsi="Tahoma" w:cs="Tahoma"/>
      <w:b/>
      <w:bCs/>
      <w:kern w:val="0"/>
      <w:sz w:val="36"/>
      <w:szCs w:val="3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0E0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0E0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0E0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B10E0"/>
    <w:pPr>
      <w:widowControl w:val="0"/>
      <w:autoSpaceDE w:val="0"/>
      <w:autoSpaceDN w:val="0"/>
    </w:pPr>
    <w:rPr>
      <w:rFonts w:ascii="Tahoma" w:eastAsia="Tahoma" w:hAnsi="Tahoma" w:cs="Tahoma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10E0"/>
    <w:rPr>
      <w:rFonts w:ascii="Tahoma" w:eastAsia="Tahoma" w:hAnsi="Tahoma" w:cs="Tahoma"/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6B10E0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6B10E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B10E0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6B10E0"/>
    <w:pPr>
      <w:widowControl w:val="0"/>
      <w:autoSpaceDE w:val="0"/>
      <w:autoSpaceDN w:val="0"/>
      <w:spacing w:line="619" w:lineRule="exact"/>
      <w:ind w:left="103"/>
    </w:pPr>
    <w:rPr>
      <w:rFonts w:ascii="Calibri" w:eastAsia="Calibri" w:hAnsi="Calibri" w:cs="Calibri"/>
      <w:b/>
      <w:bCs/>
      <w:kern w:val="0"/>
      <w:sz w:val="51"/>
      <w:szCs w:val="51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6B10E0"/>
    <w:rPr>
      <w:rFonts w:ascii="Calibri" w:eastAsia="Calibri" w:hAnsi="Calibri" w:cs="Calibri"/>
      <w:b/>
      <w:bCs/>
      <w:kern w:val="0"/>
      <w:sz w:val="51"/>
      <w:szCs w:val="51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B10E0"/>
    <w:pPr>
      <w:widowControl w:val="0"/>
      <w:autoSpaceDE w:val="0"/>
      <w:autoSpaceDN w:val="0"/>
      <w:ind w:left="315"/>
    </w:pPr>
    <w:rPr>
      <w:rFonts w:ascii="Gill Sans MT" w:eastAsia="Gill Sans MT" w:hAnsi="Gill Sans MT" w:cs="Gill Sans MT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B10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7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D1E1A"/>
    <w:rPr>
      <w:rFonts w:eastAsiaTheme="minorEastAsia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3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hysterectomy-association.org.u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cog.org.uk/en/patients/menopaus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ohsw@coventry.gov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hs.uk/Conditions/Menopause/Pages/Introduction.aspx%20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ventry.gov.uk/ohsw" TargetMode="External"/><Relationship Id="rId10" Type="http://schemas.openxmlformats.org/officeDocument/2006/relationships/hyperlink" Target="https://www.nice.org.uk/guidance/ng23/ifp/chapter/About-this-informatio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oventryccdash.achieveservice.com/service/personal_Adjustment_Passport" TargetMode="External"/><Relationship Id="rId14" Type="http://schemas.openxmlformats.org/officeDocument/2006/relationships/hyperlink" Target="https://henpicked.net/menopaus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BDADD-E263-4CF0-806D-35526CA3B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Bratos, Charlene</dc:creator>
  <cp:keywords/>
  <dc:description/>
  <cp:lastModifiedBy>Munslow, Adam</cp:lastModifiedBy>
  <cp:revision>6</cp:revision>
  <dcterms:created xsi:type="dcterms:W3CDTF">2024-01-05T15:10:00Z</dcterms:created>
  <dcterms:modified xsi:type="dcterms:W3CDTF">2024-03-20T15:15:00Z</dcterms:modified>
</cp:coreProperties>
</file>