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74C" w:rsidRDefault="0049574C">
      <w:pPr>
        <w:rPr>
          <w:rFonts w:ascii="Arial" w:hAnsi="Arial" w:cs="Arial"/>
          <w:b/>
          <w:sz w:val="24"/>
          <w:szCs w:val="24"/>
        </w:rPr>
      </w:pPr>
      <w:bookmarkStart w:id="0" w:name="_GoBack"/>
      <w:bookmarkEnd w:id="0"/>
      <w:r>
        <w:rPr>
          <w:rFonts w:ascii="Arial" w:hAnsi="Arial" w:cs="Arial"/>
          <w:b/>
          <w:noProof/>
          <w:sz w:val="24"/>
          <w:szCs w:val="24"/>
          <w:lang w:eastAsia="en-GB"/>
        </w:rPr>
        <w:drawing>
          <wp:inline distT="0" distB="0" distL="0" distR="0" wp14:anchorId="200261F0" wp14:editId="200261F1">
            <wp:extent cx="1010093" cy="573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0204" cy="573087"/>
                    </a:xfrm>
                    <a:prstGeom prst="rect">
                      <a:avLst/>
                    </a:prstGeom>
                    <a:noFill/>
                    <a:ln>
                      <a:noFill/>
                    </a:ln>
                  </pic:spPr>
                </pic:pic>
              </a:graphicData>
            </a:graphic>
          </wp:inline>
        </w:drawing>
      </w:r>
    </w:p>
    <w:p w:rsidR="00CC48EE" w:rsidRPr="0049574C" w:rsidRDefault="00CC48EE">
      <w:pPr>
        <w:rPr>
          <w:rFonts w:ascii="Arial" w:hAnsi="Arial" w:cs="Arial"/>
          <w:sz w:val="18"/>
          <w:szCs w:val="18"/>
        </w:rPr>
      </w:pPr>
      <w:r w:rsidRPr="00890819">
        <w:rPr>
          <w:rFonts w:ascii="Arial" w:hAnsi="Arial" w:cs="Arial"/>
          <w:b/>
          <w:sz w:val="24"/>
          <w:szCs w:val="24"/>
        </w:rPr>
        <w:t>E</w:t>
      </w:r>
      <w:r w:rsidRPr="0049574C">
        <w:rPr>
          <w:rFonts w:ascii="Arial" w:hAnsi="Arial" w:cs="Arial"/>
          <w:b/>
          <w:sz w:val="18"/>
          <w:szCs w:val="18"/>
        </w:rPr>
        <w:t>xplanatory notes</w:t>
      </w:r>
      <w:r w:rsidR="00890819" w:rsidRPr="0049574C">
        <w:rPr>
          <w:rFonts w:ascii="Arial" w:hAnsi="Arial" w:cs="Arial"/>
          <w:b/>
          <w:sz w:val="18"/>
          <w:szCs w:val="18"/>
        </w:rPr>
        <w:t xml:space="preserve"> </w:t>
      </w:r>
      <w:r w:rsidR="00890819" w:rsidRPr="0049574C">
        <w:rPr>
          <w:rFonts w:ascii="Arial" w:hAnsi="Arial" w:cs="Arial"/>
          <w:sz w:val="18"/>
          <w:szCs w:val="18"/>
        </w:rPr>
        <w:t>(These notes, together with your bill make up your council tax demand notice</w:t>
      </w:r>
      <w:r w:rsidRPr="0049574C">
        <w:rPr>
          <w:rFonts w:ascii="Arial" w:hAnsi="Arial" w:cs="Arial"/>
          <w:sz w:val="18"/>
          <w:szCs w:val="18"/>
        </w:rPr>
        <w:t>)</w:t>
      </w:r>
    </w:p>
    <w:p w:rsidR="00CC48EE" w:rsidRPr="0049574C" w:rsidRDefault="00CC48EE">
      <w:pPr>
        <w:rPr>
          <w:rFonts w:ascii="Arial" w:hAnsi="Arial" w:cs="Arial"/>
          <w:b/>
          <w:sz w:val="18"/>
          <w:szCs w:val="18"/>
          <w:u w:val="single"/>
        </w:rPr>
      </w:pPr>
      <w:r w:rsidRPr="0049574C">
        <w:rPr>
          <w:rFonts w:ascii="Arial" w:hAnsi="Arial" w:cs="Arial"/>
          <w:b/>
          <w:sz w:val="18"/>
          <w:szCs w:val="18"/>
          <w:u w:val="single"/>
        </w:rPr>
        <w:t>Valuation bands:</w:t>
      </w:r>
    </w:p>
    <w:p w:rsidR="00CC48EE" w:rsidRDefault="00CC48EE">
      <w:pPr>
        <w:contextualSpacing/>
        <w:rPr>
          <w:rFonts w:ascii="Arial" w:hAnsi="Arial" w:cs="Arial"/>
          <w:sz w:val="18"/>
          <w:szCs w:val="18"/>
        </w:rPr>
      </w:pPr>
      <w:r w:rsidRPr="0049574C">
        <w:rPr>
          <w:rFonts w:ascii="Arial" w:hAnsi="Arial" w:cs="Arial"/>
          <w:sz w:val="18"/>
          <w:szCs w:val="18"/>
        </w:rPr>
        <w:t>We charge Council Tax on most homes (including mobile homes and houseboats), and this applies whether people are living in them or not. The Valuation Office Agency values each property based on its estimated value on 1 April 1991:</w:t>
      </w:r>
    </w:p>
    <w:p w:rsidR="001D3D2D" w:rsidRPr="0049574C" w:rsidRDefault="001D3D2D">
      <w:pPr>
        <w:contextualSpacing/>
        <w:rPr>
          <w:rFonts w:ascii="Arial" w:hAnsi="Arial" w:cs="Arial"/>
          <w:sz w:val="18"/>
          <w:szCs w:val="18"/>
        </w:rPr>
      </w:pPr>
    </w:p>
    <w:tbl>
      <w:tblPr>
        <w:tblStyle w:val="TableGrid"/>
        <w:tblW w:w="0" w:type="auto"/>
        <w:tblLook w:val="04A0" w:firstRow="1" w:lastRow="0" w:firstColumn="1" w:lastColumn="0" w:noHBand="0" w:noVBand="1"/>
      </w:tblPr>
      <w:tblGrid>
        <w:gridCol w:w="1951"/>
        <w:gridCol w:w="7291"/>
      </w:tblGrid>
      <w:tr w:rsidR="00890819" w:rsidRPr="0049574C" w:rsidTr="00890819">
        <w:tc>
          <w:tcPr>
            <w:tcW w:w="1951" w:type="dxa"/>
          </w:tcPr>
          <w:p w:rsidR="00890819" w:rsidRPr="0049574C" w:rsidRDefault="00890819">
            <w:pPr>
              <w:contextualSpacing/>
              <w:rPr>
                <w:rFonts w:ascii="Arial" w:hAnsi="Arial" w:cs="Arial"/>
                <w:b/>
                <w:sz w:val="18"/>
                <w:szCs w:val="18"/>
              </w:rPr>
            </w:pPr>
            <w:r w:rsidRPr="0049574C">
              <w:rPr>
                <w:rFonts w:ascii="Arial" w:hAnsi="Arial" w:cs="Arial"/>
                <w:b/>
                <w:sz w:val="18"/>
                <w:szCs w:val="18"/>
              </w:rPr>
              <w:t>Band</w:t>
            </w:r>
          </w:p>
        </w:tc>
        <w:tc>
          <w:tcPr>
            <w:tcW w:w="7291" w:type="dxa"/>
          </w:tcPr>
          <w:p w:rsidR="00890819" w:rsidRPr="0049574C" w:rsidRDefault="00890819">
            <w:pPr>
              <w:contextualSpacing/>
              <w:rPr>
                <w:rFonts w:ascii="Arial" w:hAnsi="Arial" w:cs="Arial"/>
                <w:b/>
                <w:sz w:val="18"/>
                <w:szCs w:val="18"/>
              </w:rPr>
            </w:pPr>
            <w:r w:rsidRPr="0049574C">
              <w:rPr>
                <w:rFonts w:ascii="Arial" w:hAnsi="Arial" w:cs="Arial"/>
                <w:b/>
                <w:sz w:val="18"/>
                <w:szCs w:val="18"/>
              </w:rPr>
              <w:t>Estimated value at 1 April 1991</w:t>
            </w:r>
          </w:p>
        </w:tc>
      </w:tr>
      <w:tr w:rsidR="00890819" w:rsidRPr="0049574C" w:rsidTr="00890819">
        <w:tc>
          <w:tcPr>
            <w:tcW w:w="1951" w:type="dxa"/>
          </w:tcPr>
          <w:p w:rsidR="00890819" w:rsidRPr="0049574C" w:rsidRDefault="00890819">
            <w:pPr>
              <w:contextualSpacing/>
              <w:rPr>
                <w:rFonts w:ascii="Arial" w:hAnsi="Arial" w:cs="Arial"/>
                <w:sz w:val="18"/>
                <w:szCs w:val="18"/>
              </w:rPr>
            </w:pPr>
            <w:r w:rsidRPr="0049574C">
              <w:rPr>
                <w:rFonts w:ascii="Arial" w:hAnsi="Arial" w:cs="Arial"/>
                <w:sz w:val="18"/>
                <w:szCs w:val="18"/>
              </w:rPr>
              <w:t>A</w:t>
            </w:r>
          </w:p>
        </w:tc>
        <w:tc>
          <w:tcPr>
            <w:tcW w:w="7291" w:type="dxa"/>
          </w:tcPr>
          <w:p w:rsidR="00890819" w:rsidRPr="0049574C" w:rsidRDefault="00890819">
            <w:pPr>
              <w:contextualSpacing/>
              <w:rPr>
                <w:rFonts w:ascii="Arial" w:hAnsi="Arial" w:cs="Arial"/>
                <w:sz w:val="18"/>
                <w:szCs w:val="18"/>
              </w:rPr>
            </w:pPr>
            <w:r w:rsidRPr="0049574C">
              <w:rPr>
                <w:rFonts w:ascii="Arial" w:hAnsi="Arial" w:cs="Arial"/>
                <w:sz w:val="18"/>
                <w:szCs w:val="18"/>
              </w:rPr>
              <w:t>Up to and including £40,000</w:t>
            </w:r>
          </w:p>
        </w:tc>
      </w:tr>
      <w:tr w:rsidR="00890819" w:rsidRPr="0049574C" w:rsidTr="00890819">
        <w:tc>
          <w:tcPr>
            <w:tcW w:w="1951" w:type="dxa"/>
          </w:tcPr>
          <w:p w:rsidR="00890819" w:rsidRPr="0049574C" w:rsidRDefault="00890819">
            <w:pPr>
              <w:contextualSpacing/>
              <w:rPr>
                <w:rFonts w:ascii="Arial" w:hAnsi="Arial" w:cs="Arial"/>
                <w:sz w:val="18"/>
                <w:szCs w:val="18"/>
              </w:rPr>
            </w:pPr>
            <w:r w:rsidRPr="0049574C">
              <w:rPr>
                <w:rFonts w:ascii="Arial" w:hAnsi="Arial" w:cs="Arial"/>
                <w:sz w:val="18"/>
                <w:szCs w:val="18"/>
              </w:rPr>
              <w:t>B</w:t>
            </w:r>
          </w:p>
        </w:tc>
        <w:tc>
          <w:tcPr>
            <w:tcW w:w="7291" w:type="dxa"/>
          </w:tcPr>
          <w:p w:rsidR="00890819" w:rsidRPr="0049574C" w:rsidRDefault="00890819">
            <w:pPr>
              <w:contextualSpacing/>
              <w:rPr>
                <w:rFonts w:ascii="Arial" w:hAnsi="Arial" w:cs="Arial"/>
                <w:sz w:val="18"/>
                <w:szCs w:val="18"/>
              </w:rPr>
            </w:pPr>
            <w:r w:rsidRPr="0049574C">
              <w:rPr>
                <w:rFonts w:ascii="Arial" w:hAnsi="Arial" w:cs="Arial"/>
                <w:sz w:val="18"/>
                <w:szCs w:val="18"/>
              </w:rPr>
              <w:t>£40,001 - £52,000</w:t>
            </w:r>
          </w:p>
        </w:tc>
      </w:tr>
      <w:tr w:rsidR="00890819" w:rsidRPr="0049574C" w:rsidTr="00890819">
        <w:tc>
          <w:tcPr>
            <w:tcW w:w="1951" w:type="dxa"/>
          </w:tcPr>
          <w:p w:rsidR="00890819" w:rsidRPr="0049574C" w:rsidRDefault="00890819">
            <w:pPr>
              <w:rPr>
                <w:rFonts w:ascii="Arial" w:hAnsi="Arial" w:cs="Arial"/>
                <w:sz w:val="18"/>
                <w:szCs w:val="18"/>
              </w:rPr>
            </w:pPr>
            <w:r w:rsidRPr="0049574C">
              <w:rPr>
                <w:rFonts w:ascii="Arial" w:hAnsi="Arial" w:cs="Arial"/>
                <w:sz w:val="18"/>
                <w:szCs w:val="18"/>
              </w:rPr>
              <w:t>C</w:t>
            </w:r>
          </w:p>
        </w:tc>
        <w:tc>
          <w:tcPr>
            <w:tcW w:w="7291" w:type="dxa"/>
          </w:tcPr>
          <w:p w:rsidR="00890819" w:rsidRPr="0049574C" w:rsidRDefault="00890819">
            <w:pPr>
              <w:rPr>
                <w:rFonts w:ascii="Arial" w:hAnsi="Arial" w:cs="Arial"/>
                <w:sz w:val="18"/>
                <w:szCs w:val="18"/>
              </w:rPr>
            </w:pPr>
            <w:r w:rsidRPr="0049574C">
              <w:rPr>
                <w:rFonts w:ascii="Arial" w:hAnsi="Arial" w:cs="Arial"/>
                <w:sz w:val="18"/>
                <w:szCs w:val="18"/>
              </w:rPr>
              <w:t>£52,001 - £68,000</w:t>
            </w:r>
          </w:p>
        </w:tc>
      </w:tr>
      <w:tr w:rsidR="00890819" w:rsidRPr="0049574C" w:rsidTr="00890819">
        <w:tc>
          <w:tcPr>
            <w:tcW w:w="1951" w:type="dxa"/>
          </w:tcPr>
          <w:p w:rsidR="00890819" w:rsidRPr="0049574C" w:rsidRDefault="00890819">
            <w:pPr>
              <w:rPr>
                <w:rFonts w:ascii="Arial" w:hAnsi="Arial" w:cs="Arial"/>
                <w:sz w:val="18"/>
                <w:szCs w:val="18"/>
              </w:rPr>
            </w:pPr>
            <w:r w:rsidRPr="0049574C">
              <w:rPr>
                <w:rFonts w:ascii="Arial" w:hAnsi="Arial" w:cs="Arial"/>
                <w:sz w:val="18"/>
                <w:szCs w:val="18"/>
              </w:rPr>
              <w:t>D</w:t>
            </w:r>
          </w:p>
        </w:tc>
        <w:tc>
          <w:tcPr>
            <w:tcW w:w="7291" w:type="dxa"/>
          </w:tcPr>
          <w:p w:rsidR="00890819" w:rsidRPr="0049574C" w:rsidRDefault="00890819">
            <w:pPr>
              <w:rPr>
                <w:rFonts w:ascii="Arial" w:hAnsi="Arial" w:cs="Arial"/>
                <w:sz w:val="18"/>
                <w:szCs w:val="18"/>
              </w:rPr>
            </w:pPr>
            <w:r w:rsidRPr="0049574C">
              <w:rPr>
                <w:rFonts w:ascii="Arial" w:hAnsi="Arial" w:cs="Arial"/>
                <w:sz w:val="18"/>
                <w:szCs w:val="18"/>
              </w:rPr>
              <w:t>£68,001 - £88,000</w:t>
            </w:r>
          </w:p>
        </w:tc>
      </w:tr>
      <w:tr w:rsidR="00890819" w:rsidRPr="0049574C" w:rsidTr="00890819">
        <w:tc>
          <w:tcPr>
            <w:tcW w:w="1951" w:type="dxa"/>
          </w:tcPr>
          <w:p w:rsidR="00890819" w:rsidRPr="0049574C" w:rsidRDefault="00890819">
            <w:pPr>
              <w:rPr>
                <w:rFonts w:ascii="Arial" w:hAnsi="Arial" w:cs="Arial"/>
                <w:sz w:val="18"/>
                <w:szCs w:val="18"/>
              </w:rPr>
            </w:pPr>
            <w:r w:rsidRPr="0049574C">
              <w:rPr>
                <w:rFonts w:ascii="Arial" w:hAnsi="Arial" w:cs="Arial"/>
                <w:sz w:val="18"/>
                <w:szCs w:val="18"/>
              </w:rPr>
              <w:t>E</w:t>
            </w:r>
          </w:p>
        </w:tc>
        <w:tc>
          <w:tcPr>
            <w:tcW w:w="7291" w:type="dxa"/>
          </w:tcPr>
          <w:p w:rsidR="00890819" w:rsidRPr="0049574C" w:rsidRDefault="00890819">
            <w:pPr>
              <w:rPr>
                <w:rFonts w:ascii="Arial" w:hAnsi="Arial" w:cs="Arial"/>
                <w:sz w:val="18"/>
                <w:szCs w:val="18"/>
              </w:rPr>
            </w:pPr>
            <w:r w:rsidRPr="0049574C">
              <w:rPr>
                <w:rFonts w:ascii="Arial" w:hAnsi="Arial" w:cs="Arial"/>
                <w:sz w:val="18"/>
                <w:szCs w:val="18"/>
              </w:rPr>
              <w:t>£88,001 - £120,000</w:t>
            </w:r>
          </w:p>
        </w:tc>
      </w:tr>
      <w:tr w:rsidR="00890819" w:rsidRPr="0049574C" w:rsidTr="00890819">
        <w:tc>
          <w:tcPr>
            <w:tcW w:w="1951" w:type="dxa"/>
          </w:tcPr>
          <w:p w:rsidR="00890819" w:rsidRPr="0049574C" w:rsidRDefault="00890819">
            <w:pPr>
              <w:rPr>
                <w:rFonts w:ascii="Arial" w:hAnsi="Arial" w:cs="Arial"/>
                <w:sz w:val="18"/>
                <w:szCs w:val="18"/>
              </w:rPr>
            </w:pPr>
            <w:r w:rsidRPr="0049574C">
              <w:rPr>
                <w:rFonts w:ascii="Arial" w:hAnsi="Arial" w:cs="Arial"/>
                <w:sz w:val="18"/>
                <w:szCs w:val="18"/>
              </w:rPr>
              <w:t>F</w:t>
            </w:r>
          </w:p>
        </w:tc>
        <w:tc>
          <w:tcPr>
            <w:tcW w:w="7291" w:type="dxa"/>
          </w:tcPr>
          <w:p w:rsidR="00890819" w:rsidRPr="0049574C" w:rsidRDefault="00890819">
            <w:pPr>
              <w:rPr>
                <w:rFonts w:ascii="Arial" w:hAnsi="Arial" w:cs="Arial"/>
                <w:sz w:val="18"/>
                <w:szCs w:val="18"/>
              </w:rPr>
            </w:pPr>
            <w:r w:rsidRPr="0049574C">
              <w:rPr>
                <w:rFonts w:ascii="Arial" w:hAnsi="Arial" w:cs="Arial"/>
                <w:sz w:val="18"/>
                <w:szCs w:val="18"/>
              </w:rPr>
              <w:t>£120,001 - £160,000</w:t>
            </w:r>
          </w:p>
        </w:tc>
      </w:tr>
      <w:tr w:rsidR="00890819" w:rsidRPr="0049574C" w:rsidTr="00890819">
        <w:tc>
          <w:tcPr>
            <w:tcW w:w="1951" w:type="dxa"/>
          </w:tcPr>
          <w:p w:rsidR="00890819" w:rsidRPr="0049574C" w:rsidRDefault="00890819">
            <w:pPr>
              <w:rPr>
                <w:rFonts w:ascii="Arial" w:hAnsi="Arial" w:cs="Arial"/>
                <w:sz w:val="18"/>
                <w:szCs w:val="18"/>
              </w:rPr>
            </w:pPr>
            <w:r w:rsidRPr="0049574C">
              <w:rPr>
                <w:rFonts w:ascii="Arial" w:hAnsi="Arial" w:cs="Arial"/>
                <w:sz w:val="18"/>
                <w:szCs w:val="18"/>
              </w:rPr>
              <w:t>G</w:t>
            </w:r>
          </w:p>
        </w:tc>
        <w:tc>
          <w:tcPr>
            <w:tcW w:w="7291" w:type="dxa"/>
          </w:tcPr>
          <w:p w:rsidR="00890819" w:rsidRPr="0049574C" w:rsidRDefault="00890819">
            <w:pPr>
              <w:rPr>
                <w:rFonts w:ascii="Arial" w:hAnsi="Arial" w:cs="Arial"/>
                <w:sz w:val="18"/>
                <w:szCs w:val="18"/>
              </w:rPr>
            </w:pPr>
            <w:r w:rsidRPr="0049574C">
              <w:rPr>
                <w:rFonts w:ascii="Arial" w:hAnsi="Arial" w:cs="Arial"/>
                <w:sz w:val="18"/>
                <w:szCs w:val="18"/>
              </w:rPr>
              <w:t>£160,001 - £320,000</w:t>
            </w:r>
          </w:p>
        </w:tc>
      </w:tr>
      <w:tr w:rsidR="00890819" w:rsidRPr="0049574C" w:rsidTr="00890819">
        <w:tc>
          <w:tcPr>
            <w:tcW w:w="1951" w:type="dxa"/>
          </w:tcPr>
          <w:p w:rsidR="00890819" w:rsidRPr="0049574C" w:rsidRDefault="00890819">
            <w:pPr>
              <w:rPr>
                <w:rFonts w:ascii="Arial" w:hAnsi="Arial" w:cs="Arial"/>
                <w:sz w:val="18"/>
                <w:szCs w:val="18"/>
              </w:rPr>
            </w:pPr>
            <w:r w:rsidRPr="0049574C">
              <w:rPr>
                <w:rFonts w:ascii="Arial" w:hAnsi="Arial" w:cs="Arial"/>
                <w:sz w:val="18"/>
                <w:szCs w:val="18"/>
              </w:rPr>
              <w:t>H</w:t>
            </w:r>
          </w:p>
        </w:tc>
        <w:tc>
          <w:tcPr>
            <w:tcW w:w="7291" w:type="dxa"/>
          </w:tcPr>
          <w:p w:rsidR="00890819" w:rsidRPr="0049574C" w:rsidRDefault="00890819">
            <w:pPr>
              <w:rPr>
                <w:rFonts w:ascii="Arial" w:hAnsi="Arial" w:cs="Arial"/>
                <w:sz w:val="18"/>
                <w:szCs w:val="18"/>
              </w:rPr>
            </w:pPr>
            <w:r w:rsidRPr="0049574C">
              <w:rPr>
                <w:rFonts w:ascii="Arial" w:hAnsi="Arial" w:cs="Arial"/>
                <w:sz w:val="18"/>
                <w:szCs w:val="18"/>
              </w:rPr>
              <w:t>Over £320,000</w:t>
            </w:r>
          </w:p>
        </w:tc>
      </w:tr>
    </w:tbl>
    <w:p w:rsidR="001D3D2D" w:rsidRDefault="001D3D2D">
      <w:pPr>
        <w:rPr>
          <w:rFonts w:ascii="Arial" w:hAnsi="Arial" w:cs="Arial"/>
          <w:b/>
          <w:sz w:val="18"/>
          <w:szCs w:val="18"/>
          <w:u w:val="single"/>
        </w:rPr>
      </w:pPr>
    </w:p>
    <w:p w:rsidR="00131382" w:rsidRPr="007A475E" w:rsidRDefault="00CC48EE" w:rsidP="007A475E">
      <w:pPr>
        <w:rPr>
          <w:rFonts w:ascii="Arial" w:hAnsi="Arial" w:cs="Arial"/>
          <w:sz w:val="18"/>
          <w:szCs w:val="18"/>
        </w:rPr>
      </w:pPr>
      <w:r w:rsidRPr="007A475E">
        <w:rPr>
          <w:rFonts w:ascii="Arial" w:hAnsi="Arial" w:cs="Arial"/>
          <w:b/>
          <w:sz w:val="18"/>
          <w:szCs w:val="18"/>
          <w:u w:val="single"/>
        </w:rPr>
        <w:t>Parish charges:</w:t>
      </w:r>
    </w:p>
    <w:p w:rsidR="00CC48EE" w:rsidRPr="0049574C" w:rsidRDefault="00CC48EE">
      <w:pPr>
        <w:rPr>
          <w:rFonts w:ascii="Arial" w:hAnsi="Arial" w:cs="Arial"/>
          <w:sz w:val="18"/>
          <w:szCs w:val="18"/>
        </w:rPr>
      </w:pPr>
      <w:r w:rsidRPr="0049574C">
        <w:rPr>
          <w:rFonts w:ascii="Arial" w:hAnsi="Arial" w:cs="Arial"/>
          <w:sz w:val="18"/>
          <w:szCs w:val="18"/>
        </w:rPr>
        <w:t>Households within the parish boundaries of Allesley, Finham and Keresley have to pay extra council tax for their parish councils.</w:t>
      </w:r>
    </w:p>
    <w:p w:rsidR="0049574C" w:rsidRPr="003B626C" w:rsidRDefault="00CC48EE">
      <w:pPr>
        <w:rPr>
          <w:rFonts w:ascii="Arial" w:hAnsi="Arial" w:cs="Arial"/>
          <w:b/>
          <w:sz w:val="18"/>
          <w:szCs w:val="18"/>
          <w:u w:val="single"/>
        </w:rPr>
      </w:pPr>
      <w:r w:rsidRPr="003B626C">
        <w:rPr>
          <w:rFonts w:ascii="Arial" w:hAnsi="Arial" w:cs="Arial"/>
          <w:b/>
          <w:sz w:val="18"/>
          <w:szCs w:val="18"/>
          <w:u w:val="single"/>
        </w:rPr>
        <w:t>Appealing against your banding</w:t>
      </w:r>
      <w:r w:rsidR="00B00A49" w:rsidRPr="003B626C">
        <w:rPr>
          <w:rFonts w:ascii="Arial" w:hAnsi="Arial" w:cs="Arial"/>
          <w:b/>
          <w:sz w:val="18"/>
          <w:szCs w:val="18"/>
          <w:u w:val="single"/>
        </w:rPr>
        <w:t>:</w:t>
      </w:r>
    </w:p>
    <w:p w:rsidR="003E0E16" w:rsidRDefault="00B00A49">
      <w:pPr>
        <w:contextualSpacing/>
        <w:rPr>
          <w:rFonts w:ascii="Arial" w:hAnsi="Arial" w:cs="Arial"/>
          <w:sz w:val="18"/>
          <w:szCs w:val="18"/>
        </w:rPr>
      </w:pPr>
      <w:r w:rsidRPr="0049574C">
        <w:rPr>
          <w:rFonts w:ascii="Arial" w:hAnsi="Arial" w:cs="Arial"/>
          <w:sz w:val="18"/>
          <w:szCs w:val="18"/>
        </w:rPr>
        <w:t>You can appeal against the valuation band your home is in, by</w:t>
      </w:r>
      <w:r w:rsidR="00131382">
        <w:rPr>
          <w:rFonts w:ascii="Arial" w:hAnsi="Arial" w:cs="Arial"/>
          <w:sz w:val="18"/>
          <w:szCs w:val="18"/>
        </w:rPr>
        <w:t xml:space="preserve">. </w:t>
      </w:r>
      <w:r w:rsidRPr="0049574C">
        <w:rPr>
          <w:rFonts w:ascii="Arial" w:hAnsi="Arial" w:cs="Arial"/>
          <w:sz w:val="18"/>
          <w:szCs w:val="18"/>
        </w:rPr>
        <w:t xml:space="preserve">Visiting </w:t>
      </w:r>
      <w:hyperlink r:id="rId12" w:history="1">
        <w:r w:rsidRPr="007E4551">
          <w:rPr>
            <w:rStyle w:val="Hyperlink"/>
            <w:iCs/>
            <w:sz w:val="18"/>
            <w:szCs w:val="18"/>
            <w:lang w:val="en-US"/>
          </w:rPr>
          <w:t>www.gov.uk/voa/contact</w:t>
        </w:r>
      </w:hyperlink>
      <w:r w:rsidR="00890819" w:rsidRPr="007E4551">
        <w:rPr>
          <w:rStyle w:val="Hyperlink"/>
          <w:iCs/>
          <w:sz w:val="18"/>
          <w:szCs w:val="18"/>
          <w:lang w:val="en-US"/>
        </w:rPr>
        <w:t>,</w:t>
      </w:r>
      <w:r w:rsidR="00890819" w:rsidRPr="0049574C">
        <w:rPr>
          <w:rStyle w:val="Hyperlink"/>
          <w:iCs/>
          <w:sz w:val="18"/>
          <w:szCs w:val="18"/>
          <w:u w:val="none"/>
          <w:lang w:val="en-US"/>
        </w:rPr>
        <w:t xml:space="preserve"> </w:t>
      </w:r>
      <w:r w:rsidR="00890819" w:rsidRPr="0049574C">
        <w:rPr>
          <w:rStyle w:val="Hyperlink"/>
          <w:iCs/>
          <w:color w:val="auto"/>
          <w:sz w:val="18"/>
          <w:szCs w:val="18"/>
          <w:u w:val="none"/>
          <w:lang w:val="en-US"/>
        </w:rPr>
        <w:t xml:space="preserve">or </w:t>
      </w:r>
      <w:r w:rsidR="00247974" w:rsidRPr="00122AA0">
        <w:rPr>
          <w:rStyle w:val="Hyperlink"/>
          <w:rFonts w:ascii="Arial" w:hAnsi="Arial" w:cs="Arial"/>
          <w:iCs/>
          <w:color w:val="auto"/>
          <w:sz w:val="18"/>
          <w:szCs w:val="18"/>
          <w:u w:val="none"/>
          <w:lang w:val="en-US"/>
        </w:rPr>
        <w:t>t</w:t>
      </w:r>
      <w:r w:rsidRPr="00122AA0">
        <w:rPr>
          <w:rFonts w:ascii="Arial" w:hAnsi="Arial" w:cs="Arial"/>
          <w:sz w:val="18"/>
          <w:szCs w:val="18"/>
        </w:rPr>
        <w:t>e</w:t>
      </w:r>
      <w:r w:rsidRPr="0049574C">
        <w:rPr>
          <w:rFonts w:ascii="Arial" w:hAnsi="Arial" w:cs="Arial"/>
          <w:sz w:val="18"/>
          <w:szCs w:val="18"/>
        </w:rPr>
        <w:t xml:space="preserve">lephone </w:t>
      </w:r>
    </w:p>
    <w:p w:rsidR="00B00A49" w:rsidRPr="0049574C" w:rsidRDefault="00B00A49">
      <w:pPr>
        <w:contextualSpacing/>
        <w:rPr>
          <w:rFonts w:ascii="Arial" w:hAnsi="Arial" w:cs="Arial"/>
          <w:sz w:val="18"/>
          <w:szCs w:val="18"/>
        </w:rPr>
      </w:pPr>
      <w:r w:rsidRPr="0049574C">
        <w:rPr>
          <w:rFonts w:ascii="Arial" w:hAnsi="Arial" w:cs="Arial"/>
          <w:sz w:val="18"/>
          <w:szCs w:val="18"/>
        </w:rPr>
        <w:t>0300 0501 501.</w:t>
      </w:r>
      <w:r w:rsidR="00131382">
        <w:rPr>
          <w:rFonts w:ascii="Arial" w:hAnsi="Arial" w:cs="Arial"/>
          <w:sz w:val="18"/>
          <w:szCs w:val="18"/>
        </w:rPr>
        <w:t xml:space="preserve"> </w:t>
      </w:r>
      <w:r w:rsidRPr="0049574C">
        <w:rPr>
          <w:rFonts w:ascii="Arial" w:hAnsi="Arial" w:cs="Arial"/>
          <w:sz w:val="18"/>
          <w:szCs w:val="18"/>
        </w:rPr>
        <w:t>The Valuation Office may change your band if:</w:t>
      </w:r>
    </w:p>
    <w:p w:rsidR="00B00A49" w:rsidRPr="0049574C" w:rsidRDefault="00B00A49" w:rsidP="00B00A49">
      <w:pPr>
        <w:pStyle w:val="ListParagraph"/>
        <w:numPr>
          <w:ilvl w:val="0"/>
          <w:numId w:val="1"/>
        </w:numPr>
        <w:rPr>
          <w:rFonts w:ascii="Arial" w:hAnsi="Arial" w:cs="Arial"/>
          <w:sz w:val="18"/>
          <w:szCs w:val="18"/>
        </w:rPr>
      </w:pPr>
      <w:r w:rsidRPr="0049574C">
        <w:rPr>
          <w:rFonts w:ascii="Arial" w:hAnsi="Arial" w:cs="Arial"/>
          <w:sz w:val="18"/>
          <w:szCs w:val="18"/>
        </w:rPr>
        <w:t>Part of the property has been demolished</w:t>
      </w:r>
    </w:p>
    <w:p w:rsidR="00B00A49" w:rsidRPr="0049574C" w:rsidRDefault="00B00A49" w:rsidP="00B00A49">
      <w:pPr>
        <w:pStyle w:val="ListParagraph"/>
        <w:numPr>
          <w:ilvl w:val="0"/>
          <w:numId w:val="1"/>
        </w:numPr>
        <w:rPr>
          <w:rFonts w:ascii="Arial" w:hAnsi="Arial" w:cs="Arial"/>
          <w:sz w:val="18"/>
          <w:szCs w:val="18"/>
        </w:rPr>
      </w:pPr>
      <w:r w:rsidRPr="0049574C">
        <w:rPr>
          <w:rFonts w:ascii="Arial" w:hAnsi="Arial" w:cs="Arial"/>
          <w:sz w:val="18"/>
          <w:szCs w:val="18"/>
        </w:rPr>
        <w:t>The house has been converted in to flats</w:t>
      </w:r>
    </w:p>
    <w:p w:rsidR="00B00A49" w:rsidRPr="0049574C" w:rsidRDefault="00B00A49" w:rsidP="00B00A49">
      <w:pPr>
        <w:pStyle w:val="ListParagraph"/>
        <w:numPr>
          <w:ilvl w:val="0"/>
          <w:numId w:val="1"/>
        </w:numPr>
        <w:rPr>
          <w:rFonts w:ascii="Arial" w:hAnsi="Arial" w:cs="Arial"/>
          <w:sz w:val="18"/>
          <w:szCs w:val="18"/>
        </w:rPr>
      </w:pPr>
      <w:r w:rsidRPr="0049574C">
        <w:rPr>
          <w:rFonts w:ascii="Arial" w:hAnsi="Arial" w:cs="Arial"/>
          <w:sz w:val="18"/>
          <w:szCs w:val="18"/>
        </w:rPr>
        <w:t>Physical changes in the area, such as an industrial estate being built affect the value of your home.</w:t>
      </w:r>
    </w:p>
    <w:p w:rsidR="00B00A49" w:rsidRPr="0049574C" w:rsidRDefault="00B00A49" w:rsidP="00B00A49">
      <w:pPr>
        <w:rPr>
          <w:rFonts w:ascii="Arial" w:hAnsi="Arial" w:cs="Arial"/>
          <w:sz w:val="18"/>
          <w:szCs w:val="18"/>
        </w:rPr>
      </w:pPr>
      <w:r w:rsidRPr="0049574C">
        <w:rPr>
          <w:rFonts w:ascii="Arial" w:hAnsi="Arial" w:cs="Arial"/>
          <w:sz w:val="18"/>
          <w:szCs w:val="18"/>
        </w:rPr>
        <w:t>You can appeal within six months of:</w:t>
      </w:r>
    </w:p>
    <w:p w:rsidR="00B00A49" w:rsidRPr="0049574C" w:rsidRDefault="00B00A49" w:rsidP="00B00A49">
      <w:pPr>
        <w:pStyle w:val="ListParagraph"/>
        <w:numPr>
          <w:ilvl w:val="0"/>
          <w:numId w:val="2"/>
        </w:numPr>
        <w:rPr>
          <w:rFonts w:ascii="Arial" w:hAnsi="Arial" w:cs="Arial"/>
          <w:sz w:val="18"/>
          <w:szCs w:val="18"/>
        </w:rPr>
      </w:pPr>
      <w:r w:rsidRPr="0049574C">
        <w:rPr>
          <w:rFonts w:ascii="Arial" w:hAnsi="Arial" w:cs="Arial"/>
          <w:sz w:val="18"/>
          <w:szCs w:val="18"/>
        </w:rPr>
        <w:t>Becoming responsible for the council tax of a property</w:t>
      </w:r>
    </w:p>
    <w:p w:rsidR="00B00A49" w:rsidRPr="0049574C" w:rsidRDefault="00B00A49" w:rsidP="00B00A49">
      <w:pPr>
        <w:pStyle w:val="ListParagraph"/>
        <w:numPr>
          <w:ilvl w:val="0"/>
          <w:numId w:val="2"/>
        </w:numPr>
        <w:rPr>
          <w:rFonts w:ascii="Arial" w:hAnsi="Arial" w:cs="Arial"/>
          <w:sz w:val="18"/>
          <w:szCs w:val="18"/>
        </w:rPr>
      </w:pPr>
      <w:r w:rsidRPr="0049574C">
        <w:rPr>
          <w:rFonts w:ascii="Arial" w:hAnsi="Arial" w:cs="Arial"/>
          <w:sz w:val="18"/>
          <w:szCs w:val="18"/>
        </w:rPr>
        <w:t>The Listing Officer changing the valuation band your home is in</w:t>
      </w:r>
    </w:p>
    <w:p w:rsidR="00C324ED" w:rsidRPr="0049574C" w:rsidRDefault="00B00A49" w:rsidP="00C324ED">
      <w:pPr>
        <w:pStyle w:val="ListParagraph"/>
        <w:numPr>
          <w:ilvl w:val="0"/>
          <w:numId w:val="2"/>
        </w:numPr>
        <w:rPr>
          <w:rFonts w:ascii="Arial" w:hAnsi="Arial" w:cs="Arial"/>
          <w:sz w:val="18"/>
          <w:szCs w:val="18"/>
        </w:rPr>
      </w:pPr>
      <w:r w:rsidRPr="0049574C">
        <w:rPr>
          <w:rFonts w:ascii="Arial" w:hAnsi="Arial" w:cs="Arial"/>
          <w:sz w:val="18"/>
          <w:szCs w:val="18"/>
        </w:rPr>
        <w:t>The Valuation Tribunal changing the valuation band of a property similar to yours</w:t>
      </w:r>
    </w:p>
    <w:p w:rsidR="0049574C" w:rsidRDefault="00C324ED" w:rsidP="00631710">
      <w:pPr>
        <w:rPr>
          <w:rFonts w:ascii="Arial" w:hAnsi="Arial" w:cs="Arial"/>
          <w:b/>
          <w:sz w:val="18"/>
          <w:szCs w:val="18"/>
          <w:u w:val="single"/>
        </w:rPr>
      </w:pPr>
      <w:r w:rsidRPr="0049574C">
        <w:rPr>
          <w:rFonts w:ascii="Arial" w:hAnsi="Arial" w:cs="Arial"/>
          <w:b/>
          <w:sz w:val="18"/>
          <w:szCs w:val="18"/>
          <w:u w:val="single"/>
        </w:rPr>
        <w:t>Exempt properties:</w:t>
      </w:r>
    </w:p>
    <w:p w:rsidR="00B00A49" w:rsidRPr="0049574C" w:rsidRDefault="00C324ED" w:rsidP="00631710">
      <w:pPr>
        <w:rPr>
          <w:rFonts w:ascii="Arial" w:hAnsi="Arial" w:cs="Arial"/>
          <w:sz w:val="18"/>
          <w:szCs w:val="18"/>
        </w:rPr>
      </w:pPr>
      <w:r w:rsidRPr="0049574C">
        <w:rPr>
          <w:rFonts w:ascii="Arial" w:hAnsi="Arial" w:cs="Arial"/>
          <w:sz w:val="18"/>
          <w:szCs w:val="18"/>
        </w:rPr>
        <w:t xml:space="preserve">Some properties are exempt from council tax, including those wholly occupied by full time students, under 18 year olds and the severely mentally impaired, annexes occupied by elderly/disabled relatives; and those which are </w:t>
      </w:r>
      <w:r w:rsidRPr="0049574C">
        <w:rPr>
          <w:rFonts w:ascii="Arial" w:hAnsi="Arial" w:cs="Arial"/>
          <w:b/>
          <w:sz w:val="18"/>
          <w:szCs w:val="18"/>
        </w:rPr>
        <w:t xml:space="preserve">unoccupied </w:t>
      </w:r>
      <w:r w:rsidRPr="0049574C">
        <w:rPr>
          <w:rFonts w:ascii="Arial" w:hAnsi="Arial" w:cs="Arial"/>
          <w:sz w:val="18"/>
          <w:szCs w:val="18"/>
        </w:rPr>
        <w:t>and:</w:t>
      </w:r>
    </w:p>
    <w:p w:rsidR="00C324ED" w:rsidRPr="0049574C" w:rsidRDefault="00C324ED" w:rsidP="00C324ED">
      <w:pPr>
        <w:pStyle w:val="ListParagraph"/>
        <w:numPr>
          <w:ilvl w:val="0"/>
          <w:numId w:val="3"/>
        </w:numPr>
        <w:rPr>
          <w:rFonts w:ascii="Arial" w:hAnsi="Arial" w:cs="Arial"/>
          <w:sz w:val="18"/>
          <w:szCs w:val="18"/>
        </w:rPr>
      </w:pPr>
      <w:r w:rsidRPr="0049574C">
        <w:rPr>
          <w:rFonts w:ascii="Arial" w:hAnsi="Arial" w:cs="Arial"/>
          <w:sz w:val="18"/>
          <w:szCs w:val="18"/>
        </w:rPr>
        <w:t>Owned by a charity (exempt for up to 6 months)</w:t>
      </w:r>
    </w:p>
    <w:p w:rsidR="00C324ED" w:rsidRPr="0049574C" w:rsidRDefault="00C324ED" w:rsidP="00C324ED">
      <w:pPr>
        <w:pStyle w:val="ListParagraph"/>
        <w:numPr>
          <w:ilvl w:val="0"/>
          <w:numId w:val="3"/>
        </w:numPr>
        <w:rPr>
          <w:rFonts w:ascii="Arial" w:hAnsi="Arial" w:cs="Arial"/>
          <w:sz w:val="18"/>
          <w:szCs w:val="18"/>
        </w:rPr>
      </w:pPr>
      <w:r w:rsidRPr="0049574C">
        <w:rPr>
          <w:rFonts w:ascii="Arial" w:hAnsi="Arial" w:cs="Arial"/>
          <w:sz w:val="18"/>
          <w:szCs w:val="18"/>
        </w:rPr>
        <w:t>Left empty by someone who has gone in to prison, or who has moved to receive personal care in a home, hospital or elsewhere.</w:t>
      </w:r>
    </w:p>
    <w:p w:rsidR="00C324ED" w:rsidRPr="0049574C" w:rsidRDefault="00C324ED" w:rsidP="00C324ED">
      <w:pPr>
        <w:pStyle w:val="ListParagraph"/>
        <w:numPr>
          <w:ilvl w:val="0"/>
          <w:numId w:val="3"/>
        </w:numPr>
        <w:rPr>
          <w:rFonts w:ascii="Arial" w:hAnsi="Arial" w:cs="Arial"/>
          <w:sz w:val="18"/>
          <w:szCs w:val="18"/>
        </w:rPr>
      </w:pPr>
      <w:r w:rsidRPr="0049574C">
        <w:rPr>
          <w:rFonts w:ascii="Arial" w:hAnsi="Arial" w:cs="Arial"/>
          <w:sz w:val="18"/>
          <w:szCs w:val="18"/>
        </w:rPr>
        <w:t>Left empty by someone who has died (exempt for up to 6 months after probate</w:t>
      </w:r>
      <w:r w:rsidR="00563BAE">
        <w:rPr>
          <w:rFonts w:ascii="Arial" w:hAnsi="Arial" w:cs="Arial"/>
          <w:sz w:val="18"/>
          <w:szCs w:val="18"/>
        </w:rPr>
        <w:t>, unless the property is transferred to beneficiaries or there is a change in owners)</w:t>
      </w:r>
    </w:p>
    <w:p w:rsidR="00C324ED" w:rsidRPr="0049574C" w:rsidRDefault="00C324ED" w:rsidP="00C324ED">
      <w:pPr>
        <w:pStyle w:val="ListParagraph"/>
        <w:numPr>
          <w:ilvl w:val="0"/>
          <w:numId w:val="3"/>
        </w:numPr>
        <w:rPr>
          <w:rFonts w:ascii="Arial" w:hAnsi="Arial" w:cs="Arial"/>
          <w:sz w:val="18"/>
          <w:szCs w:val="18"/>
        </w:rPr>
      </w:pPr>
      <w:r w:rsidRPr="0049574C">
        <w:rPr>
          <w:rFonts w:ascii="Arial" w:hAnsi="Arial" w:cs="Arial"/>
          <w:sz w:val="18"/>
          <w:szCs w:val="18"/>
        </w:rPr>
        <w:t>Have been repossessed</w:t>
      </w:r>
    </w:p>
    <w:p w:rsidR="00C324ED" w:rsidRPr="0049574C" w:rsidRDefault="00C324ED" w:rsidP="00C324ED">
      <w:pPr>
        <w:pStyle w:val="ListParagraph"/>
        <w:numPr>
          <w:ilvl w:val="0"/>
          <w:numId w:val="3"/>
        </w:numPr>
        <w:rPr>
          <w:rFonts w:ascii="Arial" w:hAnsi="Arial" w:cs="Arial"/>
          <w:sz w:val="18"/>
          <w:szCs w:val="18"/>
        </w:rPr>
      </w:pPr>
      <w:r w:rsidRPr="0049574C">
        <w:rPr>
          <w:rFonts w:ascii="Arial" w:hAnsi="Arial" w:cs="Arial"/>
          <w:sz w:val="18"/>
          <w:szCs w:val="18"/>
        </w:rPr>
        <w:t>The responsibility of a bankrupts trustee</w:t>
      </w:r>
    </w:p>
    <w:p w:rsidR="00C324ED" w:rsidRPr="0049574C" w:rsidRDefault="00C324ED" w:rsidP="00C324ED">
      <w:pPr>
        <w:pStyle w:val="ListParagraph"/>
        <w:numPr>
          <w:ilvl w:val="0"/>
          <w:numId w:val="3"/>
        </w:numPr>
        <w:rPr>
          <w:rFonts w:ascii="Arial" w:hAnsi="Arial" w:cs="Arial"/>
          <w:sz w:val="18"/>
          <w:szCs w:val="18"/>
        </w:rPr>
      </w:pPr>
      <w:r w:rsidRPr="0049574C">
        <w:rPr>
          <w:rFonts w:ascii="Arial" w:hAnsi="Arial" w:cs="Arial"/>
          <w:sz w:val="18"/>
          <w:szCs w:val="18"/>
        </w:rPr>
        <w:t>Occupation is forbidden by law</w:t>
      </w:r>
    </w:p>
    <w:p w:rsidR="00C324ED" w:rsidRPr="0049574C" w:rsidRDefault="00C324ED" w:rsidP="00C324ED">
      <w:pPr>
        <w:pStyle w:val="ListParagraph"/>
        <w:numPr>
          <w:ilvl w:val="0"/>
          <w:numId w:val="3"/>
        </w:numPr>
        <w:rPr>
          <w:rFonts w:ascii="Arial" w:hAnsi="Arial" w:cs="Arial"/>
          <w:sz w:val="18"/>
          <w:szCs w:val="18"/>
        </w:rPr>
      </w:pPr>
      <w:r w:rsidRPr="0049574C">
        <w:rPr>
          <w:rFonts w:ascii="Arial" w:hAnsi="Arial" w:cs="Arial"/>
          <w:sz w:val="18"/>
          <w:szCs w:val="18"/>
        </w:rPr>
        <w:t>Waiting to be occupied by a minister of religion</w:t>
      </w:r>
    </w:p>
    <w:p w:rsidR="0049574C" w:rsidRPr="0049574C" w:rsidRDefault="0049574C" w:rsidP="0049574C">
      <w:pPr>
        <w:pStyle w:val="ListParagraph"/>
        <w:numPr>
          <w:ilvl w:val="0"/>
          <w:numId w:val="3"/>
        </w:numPr>
        <w:rPr>
          <w:rFonts w:ascii="Arial" w:hAnsi="Arial" w:cs="Arial"/>
          <w:b/>
          <w:sz w:val="18"/>
          <w:szCs w:val="18"/>
        </w:rPr>
      </w:pPr>
      <w:r w:rsidRPr="0049574C">
        <w:rPr>
          <w:rFonts w:ascii="Arial" w:hAnsi="Arial" w:cs="Arial"/>
          <w:sz w:val="18"/>
          <w:szCs w:val="18"/>
        </w:rPr>
        <w:t>Left empty by a student owner</w:t>
      </w:r>
    </w:p>
    <w:p w:rsidR="00C324ED" w:rsidRPr="0049574C" w:rsidRDefault="00DC3372" w:rsidP="00C324ED">
      <w:pPr>
        <w:rPr>
          <w:rFonts w:ascii="Arial" w:hAnsi="Arial" w:cs="Arial"/>
          <w:b/>
          <w:sz w:val="18"/>
          <w:szCs w:val="18"/>
          <w:u w:val="single"/>
        </w:rPr>
      </w:pPr>
      <w:r w:rsidRPr="0049574C">
        <w:rPr>
          <w:rFonts w:ascii="Arial" w:hAnsi="Arial" w:cs="Arial"/>
          <w:b/>
          <w:sz w:val="18"/>
          <w:szCs w:val="18"/>
          <w:u w:val="single"/>
        </w:rPr>
        <w:lastRenderedPageBreak/>
        <w:t>Discounts:</w:t>
      </w:r>
    </w:p>
    <w:p w:rsidR="00DC3372" w:rsidRPr="0049574C" w:rsidRDefault="00DC3372" w:rsidP="00C324ED">
      <w:pPr>
        <w:rPr>
          <w:rFonts w:ascii="Arial" w:hAnsi="Arial" w:cs="Arial"/>
          <w:sz w:val="18"/>
          <w:szCs w:val="18"/>
        </w:rPr>
      </w:pPr>
      <w:r w:rsidRPr="0049574C">
        <w:rPr>
          <w:rFonts w:ascii="Arial" w:hAnsi="Arial" w:cs="Arial"/>
          <w:sz w:val="18"/>
          <w:szCs w:val="18"/>
        </w:rPr>
        <w:t>The full council tax bill for a property assumes that it is the main home of two adults. If the property is:</w:t>
      </w:r>
    </w:p>
    <w:p w:rsidR="00DC3372" w:rsidRPr="0049574C" w:rsidRDefault="00DC3372" w:rsidP="00DC3372">
      <w:pPr>
        <w:pStyle w:val="ListParagraph"/>
        <w:numPr>
          <w:ilvl w:val="0"/>
          <w:numId w:val="4"/>
        </w:numPr>
        <w:rPr>
          <w:rFonts w:ascii="Arial" w:hAnsi="Arial" w:cs="Arial"/>
          <w:sz w:val="18"/>
          <w:szCs w:val="18"/>
        </w:rPr>
      </w:pPr>
      <w:r w:rsidRPr="0049574C">
        <w:rPr>
          <w:rFonts w:ascii="Arial" w:hAnsi="Arial" w:cs="Arial"/>
          <w:sz w:val="18"/>
          <w:szCs w:val="18"/>
        </w:rPr>
        <w:t>The main home of only one adult, the bill is reduced by 25%</w:t>
      </w:r>
    </w:p>
    <w:p w:rsidR="00DC3372" w:rsidRPr="0049574C" w:rsidRDefault="00DC3372" w:rsidP="00DC3372">
      <w:pPr>
        <w:pStyle w:val="ListParagraph"/>
        <w:numPr>
          <w:ilvl w:val="0"/>
          <w:numId w:val="4"/>
        </w:numPr>
        <w:rPr>
          <w:rFonts w:ascii="Arial" w:hAnsi="Arial" w:cs="Arial"/>
          <w:sz w:val="18"/>
          <w:szCs w:val="18"/>
        </w:rPr>
      </w:pPr>
      <w:r w:rsidRPr="0049574C">
        <w:rPr>
          <w:rFonts w:ascii="Arial" w:hAnsi="Arial" w:cs="Arial"/>
          <w:sz w:val="18"/>
          <w:szCs w:val="18"/>
        </w:rPr>
        <w:t>No one’s main home, furnished and qualifies as a job related dwelling, the bill is reduced by 50%</w:t>
      </w:r>
    </w:p>
    <w:p w:rsidR="00DC3372" w:rsidRPr="0049574C" w:rsidRDefault="00DC3372" w:rsidP="00DC3372">
      <w:pPr>
        <w:rPr>
          <w:rFonts w:ascii="Arial" w:hAnsi="Arial" w:cs="Arial"/>
          <w:sz w:val="18"/>
          <w:szCs w:val="18"/>
        </w:rPr>
      </w:pPr>
      <w:r w:rsidRPr="0049574C">
        <w:rPr>
          <w:rFonts w:ascii="Arial" w:hAnsi="Arial" w:cs="Arial"/>
          <w:sz w:val="18"/>
          <w:szCs w:val="18"/>
        </w:rPr>
        <w:t>However, the following people are ignored (disregarded) when counting the number of adults living in the property:</w:t>
      </w:r>
    </w:p>
    <w:p w:rsidR="00DC3372" w:rsidRPr="0049574C" w:rsidRDefault="00DC3372" w:rsidP="00DC3372">
      <w:pPr>
        <w:pStyle w:val="ListParagraph"/>
        <w:numPr>
          <w:ilvl w:val="0"/>
          <w:numId w:val="5"/>
        </w:numPr>
        <w:rPr>
          <w:rFonts w:ascii="Arial" w:hAnsi="Arial" w:cs="Arial"/>
          <w:sz w:val="18"/>
          <w:szCs w:val="18"/>
        </w:rPr>
      </w:pPr>
      <w:r w:rsidRPr="0049574C">
        <w:rPr>
          <w:rFonts w:ascii="Arial" w:hAnsi="Arial" w:cs="Arial"/>
          <w:sz w:val="18"/>
          <w:szCs w:val="18"/>
        </w:rPr>
        <w:t>Full time students, student nurses, foreign language assistants and apprentices</w:t>
      </w:r>
    </w:p>
    <w:p w:rsidR="00DC3372" w:rsidRPr="0049574C" w:rsidRDefault="00DC3372" w:rsidP="00DC3372">
      <w:pPr>
        <w:pStyle w:val="ListParagraph"/>
        <w:numPr>
          <w:ilvl w:val="0"/>
          <w:numId w:val="5"/>
        </w:numPr>
        <w:rPr>
          <w:rFonts w:ascii="Arial" w:hAnsi="Arial" w:cs="Arial"/>
          <w:sz w:val="18"/>
          <w:szCs w:val="18"/>
        </w:rPr>
      </w:pPr>
      <w:r w:rsidRPr="0049574C">
        <w:rPr>
          <w:rFonts w:ascii="Arial" w:hAnsi="Arial" w:cs="Arial"/>
          <w:sz w:val="18"/>
          <w:szCs w:val="18"/>
        </w:rPr>
        <w:t>Patients resident in a hospital or a care home</w:t>
      </w:r>
    </w:p>
    <w:p w:rsidR="00DC3372" w:rsidRPr="0049574C" w:rsidRDefault="00DC3372" w:rsidP="00DC3372">
      <w:pPr>
        <w:pStyle w:val="ListParagraph"/>
        <w:numPr>
          <w:ilvl w:val="0"/>
          <w:numId w:val="5"/>
        </w:numPr>
        <w:rPr>
          <w:rFonts w:ascii="Arial" w:hAnsi="Arial" w:cs="Arial"/>
          <w:sz w:val="18"/>
          <w:szCs w:val="18"/>
        </w:rPr>
      </w:pPr>
      <w:r w:rsidRPr="0049574C">
        <w:rPr>
          <w:rFonts w:ascii="Arial" w:hAnsi="Arial" w:cs="Arial"/>
          <w:sz w:val="18"/>
          <w:szCs w:val="18"/>
        </w:rPr>
        <w:t>People who are severely mentally impaired</w:t>
      </w:r>
    </w:p>
    <w:p w:rsidR="00DC3372" w:rsidRPr="0049574C" w:rsidRDefault="00DC3372" w:rsidP="00DC3372">
      <w:pPr>
        <w:pStyle w:val="ListParagraph"/>
        <w:numPr>
          <w:ilvl w:val="0"/>
          <w:numId w:val="5"/>
        </w:numPr>
        <w:rPr>
          <w:rFonts w:ascii="Arial" w:hAnsi="Arial" w:cs="Arial"/>
          <w:sz w:val="18"/>
          <w:szCs w:val="18"/>
        </w:rPr>
      </w:pPr>
      <w:r w:rsidRPr="0049574C">
        <w:rPr>
          <w:rFonts w:ascii="Arial" w:hAnsi="Arial" w:cs="Arial"/>
          <w:sz w:val="18"/>
          <w:szCs w:val="18"/>
        </w:rPr>
        <w:t>School leavers under 20 who finish a full time course of education between 1 May and 31 October</w:t>
      </w:r>
    </w:p>
    <w:p w:rsidR="008E4A57" w:rsidRPr="0049574C" w:rsidRDefault="008E4A57" w:rsidP="00DC3372">
      <w:pPr>
        <w:pStyle w:val="ListParagraph"/>
        <w:numPr>
          <w:ilvl w:val="0"/>
          <w:numId w:val="5"/>
        </w:numPr>
        <w:rPr>
          <w:rFonts w:ascii="Arial" w:hAnsi="Arial" w:cs="Arial"/>
          <w:sz w:val="18"/>
          <w:szCs w:val="18"/>
        </w:rPr>
      </w:pPr>
      <w:r w:rsidRPr="0049574C">
        <w:rPr>
          <w:rFonts w:ascii="Arial" w:hAnsi="Arial" w:cs="Arial"/>
          <w:sz w:val="18"/>
          <w:szCs w:val="18"/>
        </w:rPr>
        <w:t>Care workers working for low pay, usually for a charity</w:t>
      </w:r>
    </w:p>
    <w:p w:rsidR="008E4A57" w:rsidRPr="0049574C" w:rsidRDefault="008E4A57" w:rsidP="00DC3372">
      <w:pPr>
        <w:pStyle w:val="ListParagraph"/>
        <w:numPr>
          <w:ilvl w:val="0"/>
          <w:numId w:val="5"/>
        </w:numPr>
        <w:rPr>
          <w:rFonts w:ascii="Arial" w:hAnsi="Arial" w:cs="Arial"/>
          <w:sz w:val="18"/>
          <w:szCs w:val="18"/>
        </w:rPr>
      </w:pPr>
      <w:r w:rsidRPr="0049574C">
        <w:rPr>
          <w:rFonts w:ascii="Arial" w:hAnsi="Arial" w:cs="Arial"/>
          <w:sz w:val="18"/>
          <w:szCs w:val="18"/>
        </w:rPr>
        <w:t>People caring for someone with a disability who is not a spouse, partner or child under 18</w:t>
      </w:r>
    </w:p>
    <w:p w:rsidR="008E4A57" w:rsidRPr="0049574C" w:rsidRDefault="008E4A57" w:rsidP="008E4A57">
      <w:pPr>
        <w:pStyle w:val="ListParagraph"/>
        <w:numPr>
          <w:ilvl w:val="0"/>
          <w:numId w:val="5"/>
        </w:numPr>
        <w:rPr>
          <w:rFonts w:ascii="Arial" w:hAnsi="Arial" w:cs="Arial"/>
          <w:b/>
          <w:sz w:val="18"/>
          <w:szCs w:val="18"/>
          <w:u w:val="single"/>
        </w:rPr>
      </w:pPr>
      <w:r w:rsidRPr="0049574C">
        <w:rPr>
          <w:rFonts w:ascii="Arial" w:hAnsi="Arial" w:cs="Arial"/>
          <w:sz w:val="18"/>
          <w:szCs w:val="18"/>
        </w:rPr>
        <w:t>People in prison (except those in prison for non-payment of council tax or a fine)</w:t>
      </w:r>
    </w:p>
    <w:p w:rsidR="008E4A57" w:rsidRPr="0049574C" w:rsidRDefault="008E4A57" w:rsidP="008E4A57">
      <w:pPr>
        <w:rPr>
          <w:rFonts w:ascii="Arial" w:hAnsi="Arial" w:cs="Arial"/>
          <w:b/>
          <w:sz w:val="18"/>
          <w:szCs w:val="18"/>
          <w:u w:val="single"/>
        </w:rPr>
      </w:pPr>
      <w:r w:rsidRPr="0049574C">
        <w:rPr>
          <w:rFonts w:ascii="Arial" w:hAnsi="Arial" w:cs="Arial"/>
          <w:b/>
          <w:sz w:val="18"/>
          <w:szCs w:val="18"/>
          <w:u w:val="single"/>
        </w:rPr>
        <w:t>People with disabilities:</w:t>
      </w:r>
    </w:p>
    <w:p w:rsidR="008E4A57" w:rsidRPr="0049574C" w:rsidRDefault="008E4A57" w:rsidP="008E4A57">
      <w:pPr>
        <w:rPr>
          <w:rFonts w:ascii="Arial" w:hAnsi="Arial" w:cs="Arial"/>
          <w:sz w:val="18"/>
          <w:szCs w:val="18"/>
        </w:rPr>
      </w:pPr>
      <w:r w:rsidRPr="0049574C">
        <w:rPr>
          <w:rFonts w:ascii="Arial" w:hAnsi="Arial" w:cs="Arial"/>
          <w:sz w:val="18"/>
          <w:szCs w:val="18"/>
        </w:rPr>
        <w:t>If you (or someone living with you) have special needs as a result of a disability and so need a room, an extra bathroom or kitchen, or use a wheelchair indoors, you may be entitled to a reduction. In most cases where a reduction is granted, your bill will be based on the band immediately below that shown for your property in the valuation list. However properties in Band A receive a reduction of 1/6</w:t>
      </w:r>
      <w:r w:rsidRPr="0049574C">
        <w:rPr>
          <w:rFonts w:ascii="Arial" w:hAnsi="Arial" w:cs="Arial"/>
          <w:sz w:val="18"/>
          <w:szCs w:val="18"/>
          <w:vertAlign w:val="superscript"/>
        </w:rPr>
        <w:t>th</w:t>
      </w:r>
      <w:r w:rsidRPr="0049574C">
        <w:rPr>
          <w:rFonts w:ascii="Arial" w:hAnsi="Arial" w:cs="Arial"/>
          <w:sz w:val="18"/>
          <w:szCs w:val="18"/>
        </w:rPr>
        <w:t xml:space="preserve"> of the charge for that band.</w:t>
      </w:r>
    </w:p>
    <w:p w:rsidR="008E4A57" w:rsidRPr="0049574C" w:rsidRDefault="008E4A57" w:rsidP="008E4A57">
      <w:pPr>
        <w:rPr>
          <w:rFonts w:ascii="Arial" w:hAnsi="Arial" w:cs="Arial"/>
          <w:sz w:val="18"/>
          <w:szCs w:val="18"/>
        </w:rPr>
      </w:pPr>
      <w:r w:rsidRPr="0049574C">
        <w:rPr>
          <w:rFonts w:ascii="Arial" w:hAnsi="Arial" w:cs="Arial"/>
          <w:sz w:val="18"/>
          <w:szCs w:val="18"/>
        </w:rPr>
        <w:t xml:space="preserve">To apply for a discount, exemption or disabled person relief, please visit </w:t>
      </w:r>
      <w:hyperlink r:id="rId13" w:history="1">
        <w:r w:rsidRPr="0049574C">
          <w:rPr>
            <w:rStyle w:val="Hyperlink"/>
            <w:rFonts w:ascii="Arial" w:hAnsi="Arial" w:cs="Arial"/>
            <w:sz w:val="18"/>
            <w:szCs w:val="18"/>
          </w:rPr>
          <w:t>http://www.coventry.gov.uk/counciltax</w:t>
        </w:r>
      </w:hyperlink>
    </w:p>
    <w:p w:rsidR="0049131F" w:rsidRDefault="0049131F" w:rsidP="0049131F">
      <w:pPr>
        <w:rPr>
          <w:rFonts w:ascii="Arial" w:hAnsi="Arial" w:cs="Arial"/>
          <w:b/>
          <w:sz w:val="18"/>
          <w:szCs w:val="18"/>
          <w:u w:val="single"/>
        </w:rPr>
      </w:pPr>
      <w:r w:rsidRPr="0049574C">
        <w:rPr>
          <w:rFonts w:ascii="Arial" w:hAnsi="Arial" w:cs="Arial"/>
          <w:b/>
          <w:sz w:val="18"/>
          <w:szCs w:val="18"/>
          <w:u w:val="single"/>
        </w:rPr>
        <w:t>Long term empty properties</w:t>
      </w:r>
    </w:p>
    <w:p w:rsidR="00131382" w:rsidRDefault="00131382" w:rsidP="0049131F">
      <w:pPr>
        <w:contextualSpacing/>
        <w:rPr>
          <w:rFonts w:ascii="Arial" w:hAnsi="Arial" w:cs="Arial"/>
          <w:sz w:val="18"/>
          <w:szCs w:val="18"/>
        </w:rPr>
      </w:pPr>
      <w:r w:rsidRPr="00CC18C6">
        <w:rPr>
          <w:rFonts w:ascii="Arial" w:hAnsi="Arial" w:cs="Arial"/>
          <w:sz w:val="18"/>
          <w:szCs w:val="18"/>
        </w:rPr>
        <w:t xml:space="preserve">From </w:t>
      </w:r>
      <w:r>
        <w:rPr>
          <w:rFonts w:ascii="Arial" w:hAnsi="Arial" w:cs="Arial"/>
          <w:sz w:val="18"/>
          <w:szCs w:val="18"/>
        </w:rPr>
        <w:t xml:space="preserve">1 </w:t>
      </w:r>
      <w:r w:rsidRPr="00CC18C6">
        <w:rPr>
          <w:rFonts w:ascii="Arial" w:hAnsi="Arial" w:cs="Arial"/>
          <w:sz w:val="18"/>
          <w:szCs w:val="18"/>
        </w:rPr>
        <w:t>April 2019</w:t>
      </w:r>
      <w:r>
        <w:rPr>
          <w:rFonts w:ascii="Arial" w:hAnsi="Arial" w:cs="Arial"/>
          <w:sz w:val="18"/>
          <w:szCs w:val="18"/>
        </w:rPr>
        <w:t xml:space="preserve"> any property having been empty and unfurnished for more than two years will attract a 100% empty premium.</w:t>
      </w:r>
    </w:p>
    <w:p w:rsidR="00131382" w:rsidRDefault="00131382" w:rsidP="0049131F">
      <w:pPr>
        <w:contextualSpacing/>
        <w:rPr>
          <w:rFonts w:ascii="Arial" w:hAnsi="Arial" w:cs="Arial"/>
          <w:sz w:val="18"/>
          <w:szCs w:val="18"/>
        </w:rPr>
      </w:pPr>
      <w:r>
        <w:rPr>
          <w:rFonts w:ascii="Arial" w:hAnsi="Arial" w:cs="Arial"/>
          <w:sz w:val="18"/>
          <w:szCs w:val="18"/>
        </w:rPr>
        <w:t xml:space="preserve">From 1 April 2020 any property having been empty and unfurnished for more than </w:t>
      </w:r>
      <w:r w:rsidR="007E4551">
        <w:rPr>
          <w:rFonts w:ascii="Arial" w:hAnsi="Arial" w:cs="Arial"/>
          <w:sz w:val="18"/>
          <w:szCs w:val="18"/>
        </w:rPr>
        <w:t>five</w:t>
      </w:r>
      <w:r>
        <w:rPr>
          <w:rFonts w:ascii="Arial" w:hAnsi="Arial" w:cs="Arial"/>
          <w:sz w:val="18"/>
          <w:szCs w:val="18"/>
        </w:rPr>
        <w:t xml:space="preserve"> years will attract a 200% empty premium.</w:t>
      </w:r>
    </w:p>
    <w:p w:rsidR="00131382" w:rsidRDefault="00131382" w:rsidP="0049131F">
      <w:pPr>
        <w:contextualSpacing/>
        <w:rPr>
          <w:rFonts w:ascii="Arial" w:hAnsi="Arial" w:cs="Arial"/>
          <w:sz w:val="18"/>
          <w:szCs w:val="18"/>
        </w:rPr>
      </w:pPr>
      <w:r>
        <w:rPr>
          <w:rFonts w:ascii="Arial" w:hAnsi="Arial" w:cs="Arial"/>
          <w:sz w:val="18"/>
          <w:szCs w:val="18"/>
        </w:rPr>
        <w:t>From 1 April 2021 any property having been empty and unfurnished for more than ten years will attract a 300% empty premium.</w:t>
      </w:r>
    </w:p>
    <w:p w:rsidR="001D3D2D" w:rsidRPr="00CC18C6" w:rsidRDefault="001D3D2D" w:rsidP="0049131F">
      <w:pPr>
        <w:contextualSpacing/>
        <w:rPr>
          <w:rFonts w:ascii="Arial" w:hAnsi="Arial" w:cs="Arial"/>
          <w:sz w:val="18"/>
          <w:szCs w:val="18"/>
        </w:rPr>
      </w:pPr>
    </w:p>
    <w:p w:rsidR="0049131F" w:rsidRPr="0049574C" w:rsidRDefault="0049131F" w:rsidP="0049131F">
      <w:pPr>
        <w:rPr>
          <w:rFonts w:ascii="Arial" w:hAnsi="Arial" w:cs="Arial"/>
          <w:b/>
          <w:sz w:val="18"/>
          <w:szCs w:val="18"/>
          <w:u w:val="single"/>
        </w:rPr>
      </w:pPr>
      <w:r w:rsidRPr="0049574C">
        <w:rPr>
          <w:rFonts w:ascii="Arial" w:hAnsi="Arial" w:cs="Arial"/>
          <w:b/>
          <w:sz w:val="18"/>
          <w:szCs w:val="18"/>
          <w:u w:val="single"/>
        </w:rPr>
        <w:t>Change in circumstances</w:t>
      </w:r>
    </w:p>
    <w:p w:rsidR="0049131F" w:rsidRPr="0049574C" w:rsidRDefault="0049131F" w:rsidP="008E4A57">
      <w:pPr>
        <w:rPr>
          <w:rFonts w:ascii="Arial" w:hAnsi="Arial" w:cs="Arial"/>
          <w:sz w:val="18"/>
          <w:szCs w:val="18"/>
        </w:rPr>
      </w:pPr>
      <w:r w:rsidRPr="0049574C">
        <w:rPr>
          <w:rFonts w:ascii="Arial" w:hAnsi="Arial" w:cs="Arial"/>
          <w:sz w:val="18"/>
          <w:szCs w:val="18"/>
        </w:rPr>
        <w:t xml:space="preserve">If you are in receipt of an exemption, a discount, disabled persons relief or a long term empty premium, and your circumstances change then you must notify us within 21 days of the change occurring. </w:t>
      </w:r>
      <w:r w:rsidRPr="0049574C">
        <w:rPr>
          <w:rFonts w:ascii="Arial" w:hAnsi="Arial" w:cs="Arial"/>
          <w:b/>
          <w:sz w:val="18"/>
          <w:szCs w:val="18"/>
        </w:rPr>
        <w:t xml:space="preserve">Failure to do so could result in </w:t>
      </w:r>
      <w:r w:rsidR="006C643D">
        <w:rPr>
          <w:rFonts w:ascii="Arial" w:hAnsi="Arial" w:cs="Arial"/>
          <w:b/>
          <w:sz w:val="18"/>
          <w:szCs w:val="18"/>
        </w:rPr>
        <w:t xml:space="preserve">a penalty </w:t>
      </w:r>
      <w:r w:rsidRPr="0049574C">
        <w:rPr>
          <w:rFonts w:ascii="Arial" w:hAnsi="Arial" w:cs="Arial"/>
          <w:b/>
          <w:sz w:val="18"/>
          <w:szCs w:val="18"/>
        </w:rPr>
        <w:t>of £70.00 being imposed.</w:t>
      </w:r>
    </w:p>
    <w:p w:rsidR="008E4A57" w:rsidRPr="0049574C" w:rsidRDefault="008E4A57" w:rsidP="008E4A57">
      <w:pPr>
        <w:rPr>
          <w:rFonts w:ascii="Arial" w:hAnsi="Arial" w:cs="Arial"/>
          <w:b/>
          <w:sz w:val="18"/>
          <w:szCs w:val="18"/>
          <w:u w:val="single"/>
        </w:rPr>
      </w:pPr>
      <w:r w:rsidRPr="0049574C">
        <w:rPr>
          <w:rFonts w:ascii="Arial" w:hAnsi="Arial" w:cs="Arial"/>
          <w:b/>
          <w:sz w:val="18"/>
          <w:szCs w:val="18"/>
          <w:u w:val="single"/>
        </w:rPr>
        <w:t>Council Tax Support:</w:t>
      </w:r>
    </w:p>
    <w:p w:rsidR="008E4A57" w:rsidRDefault="00AB55D5" w:rsidP="008E4A57">
      <w:pPr>
        <w:contextualSpacing/>
        <w:rPr>
          <w:rFonts w:ascii="Arial" w:hAnsi="Arial" w:cs="Arial"/>
          <w:sz w:val="18"/>
          <w:szCs w:val="18"/>
        </w:rPr>
      </w:pPr>
      <w:r w:rsidRPr="0049574C">
        <w:rPr>
          <w:rFonts w:ascii="Arial" w:hAnsi="Arial" w:cs="Arial"/>
          <w:sz w:val="18"/>
          <w:szCs w:val="18"/>
        </w:rPr>
        <w:t xml:space="preserve">If you are on a low income and have less than £16,000 in savings you could claim help to pay your council tax. With a few exceptions anyone can </w:t>
      </w:r>
      <w:r w:rsidR="0049574C" w:rsidRPr="0049574C">
        <w:rPr>
          <w:rFonts w:ascii="Arial" w:hAnsi="Arial" w:cs="Arial"/>
          <w:sz w:val="18"/>
          <w:szCs w:val="18"/>
        </w:rPr>
        <w:t>claim Council</w:t>
      </w:r>
      <w:r w:rsidRPr="0049574C">
        <w:rPr>
          <w:rFonts w:ascii="Arial" w:hAnsi="Arial" w:cs="Arial"/>
          <w:sz w:val="18"/>
          <w:szCs w:val="18"/>
        </w:rPr>
        <w:t xml:space="preserve"> Tax Support. For example most </w:t>
      </w:r>
      <w:r w:rsidR="006B2614" w:rsidRPr="0049574C">
        <w:rPr>
          <w:rFonts w:ascii="Arial" w:hAnsi="Arial" w:cs="Arial"/>
          <w:sz w:val="18"/>
          <w:szCs w:val="18"/>
        </w:rPr>
        <w:t xml:space="preserve">full </w:t>
      </w:r>
      <w:r w:rsidR="00357754">
        <w:rPr>
          <w:rFonts w:ascii="Arial" w:hAnsi="Arial" w:cs="Arial"/>
          <w:sz w:val="18"/>
          <w:szCs w:val="18"/>
        </w:rPr>
        <w:t>time students cannot claim help.</w:t>
      </w:r>
    </w:p>
    <w:p w:rsidR="00357754" w:rsidRPr="0049574C" w:rsidRDefault="00357754" w:rsidP="008E4A57">
      <w:pPr>
        <w:contextualSpacing/>
        <w:rPr>
          <w:rFonts w:ascii="Arial" w:hAnsi="Arial" w:cs="Arial"/>
          <w:sz w:val="18"/>
          <w:szCs w:val="18"/>
        </w:rPr>
      </w:pPr>
    </w:p>
    <w:p w:rsidR="006B2614" w:rsidRDefault="003967D5" w:rsidP="000B25B5">
      <w:pPr>
        <w:contextualSpacing/>
        <w:rPr>
          <w:rFonts w:ascii="Arial" w:hAnsi="Arial" w:cs="Arial"/>
          <w:sz w:val="18"/>
          <w:szCs w:val="18"/>
        </w:rPr>
      </w:pPr>
      <w:r w:rsidRPr="0049574C">
        <w:rPr>
          <w:rFonts w:ascii="Arial" w:hAnsi="Arial" w:cs="Arial"/>
          <w:sz w:val="18"/>
          <w:szCs w:val="18"/>
        </w:rPr>
        <w:t xml:space="preserve">You must tell the Benefits Team at Coventry City Council of any </w:t>
      </w:r>
      <w:r w:rsidR="0049574C" w:rsidRPr="0049574C">
        <w:rPr>
          <w:rFonts w:ascii="Arial" w:hAnsi="Arial" w:cs="Arial"/>
          <w:sz w:val="18"/>
          <w:szCs w:val="18"/>
        </w:rPr>
        <w:t>changes which</w:t>
      </w:r>
      <w:r w:rsidRPr="0049574C">
        <w:rPr>
          <w:rFonts w:ascii="Arial" w:hAnsi="Arial" w:cs="Arial"/>
          <w:sz w:val="18"/>
          <w:szCs w:val="18"/>
        </w:rPr>
        <w:t xml:space="preserve"> may affect your entitlement. You must tell us of these changes within </w:t>
      </w:r>
      <w:r w:rsidR="006C643D">
        <w:rPr>
          <w:rFonts w:ascii="Arial" w:hAnsi="Arial" w:cs="Arial"/>
          <w:sz w:val="18"/>
          <w:szCs w:val="18"/>
        </w:rPr>
        <w:t>one calendar month</w:t>
      </w:r>
      <w:r w:rsidR="005D44E5" w:rsidRPr="0049574C">
        <w:rPr>
          <w:rFonts w:ascii="Arial" w:hAnsi="Arial" w:cs="Arial"/>
          <w:sz w:val="18"/>
          <w:szCs w:val="18"/>
        </w:rPr>
        <w:t xml:space="preserve"> </w:t>
      </w:r>
      <w:r w:rsidRPr="0049574C">
        <w:rPr>
          <w:rFonts w:ascii="Arial" w:hAnsi="Arial" w:cs="Arial"/>
          <w:sz w:val="18"/>
          <w:szCs w:val="18"/>
        </w:rPr>
        <w:t>of the change occurring.</w:t>
      </w:r>
      <w:r w:rsidR="005D44E5" w:rsidRPr="0049574C">
        <w:rPr>
          <w:rFonts w:ascii="Arial" w:hAnsi="Arial" w:cs="Arial"/>
          <w:sz w:val="18"/>
          <w:szCs w:val="18"/>
        </w:rPr>
        <w:t xml:space="preserve"> Some examples of changes that we will need to know about include: increases in your or your </w:t>
      </w:r>
      <w:r w:rsidR="0049574C" w:rsidRPr="0049574C">
        <w:rPr>
          <w:rFonts w:ascii="Arial" w:hAnsi="Arial" w:cs="Arial"/>
          <w:sz w:val="18"/>
          <w:szCs w:val="18"/>
        </w:rPr>
        <w:t>partner’s</w:t>
      </w:r>
      <w:r w:rsidR="005D44E5" w:rsidRPr="0049574C">
        <w:rPr>
          <w:rFonts w:ascii="Arial" w:hAnsi="Arial" w:cs="Arial"/>
          <w:sz w:val="18"/>
          <w:szCs w:val="18"/>
        </w:rPr>
        <w:t xml:space="preserve"> income/savings, if someone leaves or joins your household.</w:t>
      </w:r>
    </w:p>
    <w:p w:rsidR="00357754" w:rsidRPr="0049574C" w:rsidRDefault="00357754" w:rsidP="000B25B5">
      <w:pPr>
        <w:contextualSpacing/>
        <w:rPr>
          <w:rFonts w:ascii="Arial" w:hAnsi="Arial" w:cs="Arial"/>
          <w:sz w:val="18"/>
          <w:szCs w:val="18"/>
        </w:rPr>
      </w:pPr>
    </w:p>
    <w:p w:rsidR="005D44E5" w:rsidRPr="0049574C" w:rsidRDefault="005D44E5" w:rsidP="000B25B5">
      <w:pPr>
        <w:rPr>
          <w:rFonts w:ascii="Arial" w:hAnsi="Arial" w:cs="Arial"/>
          <w:sz w:val="18"/>
          <w:szCs w:val="18"/>
        </w:rPr>
      </w:pPr>
      <w:r w:rsidRPr="0049574C">
        <w:rPr>
          <w:rFonts w:ascii="Arial" w:hAnsi="Arial" w:cs="Arial"/>
          <w:sz w:val="18"/>
          <w:szCs w:val="18"/>
        </w:rPr>
        <w:t xml:space="preserve">Failure to inform us of a change in your circumstances could </w:t>
      </w:r>
      <w:r w:rsidR="006C643D">
        <w:rPr>
          <w:rFonts w:ascii="Arial" w:hAnsi="Arial" w:cs="Arial"/>
          <w:sz w:val="18"/>
          <w:szCs w:val="18"/>
        </w:rPr>
        <w:t>result in prosecution</w:t>
      </w:r>
      <w:r w:rsidRPr="0049574C">
        <w:rPr>
          <w:rFonts w:ascii="Arial" w:hAnsi="Arial" w:cs="Arial"/>
          <w:sz w:val="18"/>
          <w:szCs w:val="18"/>
        </w:rPr>
        <w:t>.</w:t>
      </w:r>
    </w:p>
    <w:p w:rsidR="006B2614" w:rsidRPr="0049574C" w:rsidRDefault="003967D5" w:rsidP="008E4A57">
      <w:pPr>
        <w:rPr>
          <w:rFonts w:ascii="Arial" w:hAnsi="Arial" w:cs="Arial"/>
          <w:b/>
          <w:sz w:val="18"/>
          <w:szCs w:val="18"/>
          <w:u w:val="single"/>
        </w:rPr>
      </w:pPr>
      <w:r w:rsidRPr="0049574C">
        <w:rPr>
          <w:rFonts w:ascii="Arial" w:hAnsi="Arial" w:cs="Arial"/>
          <w:b/>
          <w:sz w:val="18"/>
          <w:szCs w:val="18"/>
          <w:u w:val="single"/>
        </w:rPr>
        <w:t>Appeals</w:t>
      </w:r>
    </w:p>
    <w:p w:rsidR="008E4A57" w:rsidRPr="008E4A57" w:rsidRDefault="003967D5" w:rsidP="008E4A57">
      <w:pPr>
        <w:rPr>
          <w:rFonts w:ascii="Arial" w:hAnsi="Arial" w:cs="Arial"/>
        </w:rPr>
      </w:pPr>
      <w:r w:rsidRPr="0049574C">
        <w:rPr>
          <w:rFonts w:ascii="Arial" w:hAnsi="Arial" w:cs="Arial"/>
          <w:sz w:val="18"/>
          <w:szCs w:val="18"/>
        </w:rPr>
        <w:t>If you believe that you are not liable for council tax (e.g. because you are not the resident or the owner, or your property qualifies for an exemption), or that a mistake appears to have been made in calculating your bill, you should let us know as soon as possible. If agreement cannot be reached, you will be told how to make a formal appeal. Even if you appeal you must continue to pay your council tax. If your appeal is successful you will be credited with the amount of any overpaid tax.</w:t>
      </w:r>
    </w:p>
    <w:sectPr w:rsidR="008E4A57" w:rsidRPr="008E4A57" w:rsidSect="0035775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2E7" w:rsidRDefault="006672E7" w:rsidP="0049574C">
      <w:pPr>
        <w:spacing w:after="0" w:line="240" w:lineRule="auto"/>
      </w:pPr>
      <w:r>
        <w:separator/>
      </w:r>
    </w:p>
  </w:endnote>
  <w:endnote w:type="continuationSeparator" w:id="0">
    <w:p w:rsidR="006672E7" w:rsidRDefault="006672E7" w:rsidP="00495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2E7" w:rsidRDefault="006672E7" w:rsidP="0049574C">
      <w:pPr>
        <w:spacing w:after="0" w:line="240" w:lineRule="auto"/>
      </w:pPr>
      <w:r>
        <w:separator/>
      </w:r>
    </w:p>
  </w:footnote>
  <w:footnote w:type="continuationSeparator" w:id="0">
    <w:p w:rsidR="006672E7" w:rsidRDefault="006672E7" w:rsidP="00495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B023A"/>
    <w:multiLevelType w:val="hybridMultilevel"/>
    <w:tmpl w:val="2976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238E9"/>
    <w:multiLevelType w:val="hybridMultilevel"/>
    <w:tmpl w:val="15B6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75D7E"/>
    <w:multiLevelType w:val="hybridMultilevel"/>
    <w:tmpl w:val="E880F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54F31"/>
    <w:multiLevelType w:val="hybridMultilevel"/>
    <w:tmpl w:val="80F0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B6A6E"/>
    <w:multiLevelType w:val="hybridMultilevel"/>
    <w:tmpl w:val="8F9AB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B056B3"/>
    <w:multiLevelType w:val="hybridMultilevel"/>
    <w:tmpl w:val="AC4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8EE"/>
    <w:rsid w:val="000A2DEF"/>
    <w:rsid w:val="000B25B5"/>
    <w:rsid w:val="00122AA0"/>
    <w:rsid w:val="00131382"/>
    <w:rsid w:val="00150D38"/>
    <w:rsid w:val="001D3D2D"/>
    <w:rsid w:val="00206C9D"/>
    <w:rsid w:val="00247974"/>
    <w:rsid w:val="0034654A"/>
    <w:rsid w:val="003473DA"/>
    <w:rsid w:val="00357754"/>
    <w:rsid w:val="003967D5"/>
    <w:rsid w:val="003B626C"/>
    <w:rsid w:val="003E0E16"/>
    <w:rsid w:val="0049131F"/>
    <w:rsid w:val="0049574C"/>
    <w:rsid w:val="004F159D"/>
    <w:rsid w:val="00563BAE"/>
    <w:rsid w:val="005D44E5"/>
    <w:rsid w:val="00631710"/>
    <w:rsid w:val="006441BE"/>
    <w:rsid w:val="006672E7"/>
    <w:rsid w:val="006B2614"/>
    <w:rsid w:val="006C643D"/>
    <w:rsid w:val="007A475E"/>
    <w:rsid w:val="007E4551"/>
    <w:rsid w:val="00890819"/>
    <w:rsid w:val="008E4A57"/>
    <w:rsid w:val="00AB55D5"/>
    <w:rsid w:val="00B00A49"/>
    <w:rsid w:val="00C324ED"/>
    <w:rsid w:val="00C95DAB"/>
    <w:rsid w:val="00CC18C6"/>
    <w:rsid w:val="00CC48EE"/>
    <w:rsid w:val="00DC3372"/>
    <w:rsid w:val="00E62F0F"/>
    <w:rsid w:val="00F27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E759C5-427E-40F2-8B05-92713D24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A49"/>
    <w:rPr>
      <w:color w:val="0563C1"/>
      <w:u w:val="single"/>
    </w:rPr>
  </w:style>
  <w:style w:type="paragraph" w:styleId="ListParagraph">
    <w:name w:val="List Paragraph"/>
    <w:basedOn w:val="Normal"/>
    <w:uiPriority w:val="34"/>
    <w:qFormat/>
    <w:rsid w:val="00B00A49"/>
    <w:pPr>
      <w:ind w:left="720"/>
      <w:contextualSpacing/>
    </w:pPr>
  </w:style>
  <w:style w:type="table" w:styleId="TableGrid">
    <w:name w:val="Table Grid"/>
    <w:basedOn w:val="TableNormal"/>
    <w:uiPriority w:val="59"/>
    <w:rsid w:val="00890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5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74C"/>
  </w:style>
  <w:style w:type="paragraph" w:styleId="Footer">
    <w:name w:val="footer"/>
    <w:basedOn w:val="Normal"/>
    <w:link w:val="FooterChar"/>
    <w:uiPriority w:val="99"/>
    <w:unhideWhenUsed/>
    <w:rsid w:val="00495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74C"/>
  </w:style>
  <w:style w:type="paragraph" w:styleId="BalloonText">
    <w:name w:val="Balloon Text"/>
    <w:basedOn w:val="Normal"/>
    <w:link w:val="BalloonTextChar"/>
    <w:uiPriority w:val="99"/>
    <w:semiHidden/>
    <w:unhideWhenUsed/>
    <w:rsid w:val="0049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3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ventry.gov.uk/councilta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voa/conta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8FEC4CE5222843A7E600E1FD566496" ma:contentTypeVersion="11" ma:contentTypeDescription="Create a new document." ma:contentTypeScope="" ma:versionID="426863af61b755295ef184631330f227">
  <xsd:schema xmlns:xsd="http://www.w3.org/2001/XMLSchema" xmlns:xs="http://www.w3.org/2001/XMLSchema" xmlns:p="http://schemas.microsoft.com/office/2006/metadata/properties" xmlns:ns3="91934310-d12b-4927-985c-e9f5f9efa9cb" xmlns:ns4="0af63bf1-ce4b-482e-b112-e8d35eb6b2fc" targetNamespace="http://schemas.microsoft.com/office/2006/metadata/properties" ma:root="true" ma:fieldsID="33ed0326f118a06782ef4f1520808f18" ns3:_="" ns4:_="">
    <xsd:import namespace="91934310-d12b-4927-985c-e9f5f9efa9cb"/>
    <xsd:import namespace="0af63bf1-ce4b-482e-b112-e8d35eb6b2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34310-d12b-4927-985c-e9f5f9efa9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63bf1-ce4b-482e-b112-e8d35eb6b2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839F8-2D45-49D0-925D-72AEB36504C5}">
  <ds:schemaRefs>
    <ds:schemaRef ds:uri="http://purl.org/dc/dcmitype/"/>
    <ds:schemaRef ds:uri="91934310-d12b-4927-985c-e9f5f9efa9cb"/>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0af63bf1-ce4b-482e-b112-e8d35eb6b2f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2A4DE7-CD8B-4CEE-AE71-71BE74098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34310-d12b-4927-985c-e9f5f9efa9cb"/>
    <ds:schemaRef ds:uri="0af63bf1-ce4b-482e-b112-e8d35eb6b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2AE30-D2BC-4E50-AA92-52FF1D92249D}">
  <ds:schemaRefs>
    <ds:schemaRef ds:uri="http://schemas.microsoft.com/sharepoint/v3/contenttype/forms"/>
  </ds:schemaRefs>
</ds:datastoreItem>
</file>

<file path=customXml/itemProps4.xml><?xml version="1.0" encoding="utf-8"?>
<ds:datastoreItem xmlns:ds="http://schemas.openxmlformats.org/officeDocument/2006/customXml" ds:itemID="{A2EE1177-96F9-4810-9B06-00C8146B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Stafford</dc:creator>
  <cp:lastModifiedBy>Stafford, Paula</cp:lastModifiedBy>
  <cp:revision>2</cp:revision>
  <cp:lastPrinted>2019-02-27T16:59:00Z</cp:lastPrinted>
  <dcterms:created xsi:type="dcterms:W3CDTF">2020-02-25T09:21:00Z</dcterms:created>
  <dcterms:modified xsi:type="dcterms:W3CDTF">2020-02-25T09:21:00Z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0x010100EE8FEC4CE5222843A7E600E1FD566496</vt:lpwstr>
  </property>
</Properties>
</file>