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2C26" w14:textId="77777777" w:rsidR="009D6894" w:rsidRPr="00067102" w:rsidRDefault="009D6894" w:rsidP="009D6894">
      <w:pPr>
        <w:ind w:right="1620"/>
        <w:textAlignment w:val="baseline"/>
        <w:rPr>
          <w:rFonts w:ascii="Segoe UI" w:hAnsi="Segoe UI" w:cs="Segoe UI"/>
          <w:sz w:val="18"/>
          <w:szCs w:val="18"/>
          <w:lang w:eastAsia="en-GB"/>
        </w:rPr>
      </w:pPr>
      <w:r w:rsidRPr="00067102">
        <w:rPr>
          <w:rFonts w:cs="Arial"/>
          <w:b/>
          <w:bCs/>
          <w:sz w:val="28"/>
          <w:szCs w:val="28"/>
          <w:u w:val="single"/>
          <w:lang w:eastAsia="en-GB"/>
        </w:rPr>
        <w:t>St Andrew’s Church of England Infant School </w:t>
      </w:r>
      <w:r w:rsidRPr="00067102">
        <w:rPr>
          <w:rFonts w:cs="Arial"/>
          <w:sz w:val="28"/>
          <w:szCs w:val="28"/>
          <w:lang w:eastAsia="en-GB"/>
        </w:rPr>
        <w:t>  </w:t>
      </w:r>
    </w:p>
    <w:p w14:paraId="67BF71B0" w14:textId="77777777" w:rsidR="009D6894" w:rsidRPr="00067102" w:rsidRDefault="009D6894" w:rsidP="009D6894">
      <w:pPr>
        <w:ind w:right="1620"/>
        <w:textAlignment w:val="baseline"/>
        <w:rPr>
          <w:rFonts w:ascii="Segoe UI" w:hAnsi="Segoe UI" w:cs="Segoe UI"/>
          <w:sz w:val="18"/>
          <w:szCs w:val="18"/>
          <w:lang w:eastAsia="en-GB"/>
        </w:rPr>
      </w:pPr>
      <w:r w:rsidRPr="00067102">
        <w:rPr>
          <w:rFonts w:cs="Arial"/>
          <w:b/>
          <w:bCs/>
          <w:sz w:val="28"/>
          <w:szCs w:val="28"/>
          <w:u w:val="single"/>
          <w:lang w:eastAsia="en-GB"/>
        </w:rPr>
        <w:t>Admissions Policy 2025/2026 </w:t>
      </w:r>
      <w:r w:rsidRPr="00067102">
        <w:rPr>
          <w:rFonts w:cs="Arial"/>
          <w:sz w:val="28"/>
          <w:szCs w:val="28"/>
          <w:lang w:eastAsia="en-GB"/>
        </w:rPr>
        <w:t>  </w:t>
      </w:r>
    </w:p>
    <w:p w14:paraId="36795C82"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68DEAC75" w14:textId="77777777" w:rsidR="009D6894" w:rsidRPr="00067102" w:rsidRDefault="009D6894" w:rsidP="009D6894">
      <w:pPr>
        <w:ind w:right="1620"/>
        <w:textAlignment w:val="baseline"/>
        <w:rPr>
          <w:rFonts w:ascii="Segoe UI" w:hAnsi="Segoe UI" w:cs="Segoe UI"/>
          <w:sz w:val="18"/>
          <w:szCs w:val="18"/>
          <w:lang w:eastAsia="en-GB"/>
        </w:rPr>
      </w:pPr>
      <w:r w:rsidRPr="00067102">
        <w:rPr>
          <w:rFonts w:cs="Arial"/>
          <w:b/>
          <w:bCs/>
          <w:sz w:val="28"/>
          <w:szCs w:val="28"/>
          <w:lang w:eastAsia="en-GB"/>
        </w:rPr>
        <w:t>Oversubscription criteria:</w:t>
      </w:r>
      <w:r w:rsidRPr="00067102">
        <w:rPr>
          <w:rFonts w:cs="Arial"/>
          <w:sz w:val="28"/>
          <w:szCs w:val="28"/>
          <w:lang w:eastAsia="en-GB"/>
        </w:rPr>
        <w:t>  </w:t>
      </w:r>
    </w:p>
    <w:p w14:paraId="418AFE6A" w14:textId="77777777" w:rsidR="009D6894" w:rsidRPr="00067102" w:rsidRDefault="009D6894" w:rsidP="009D6894">
      <w:pPr>
        <w:ind w:right="1620"/>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0C4EF04B" w14:textId="77777777" w:rsidR="009D6894" w:rsidRPr="00067102" w:rsidRDefault="009D6894" w:rsidP="009D6894">
      <w:pPr>
        <w:ind w:right="165"/>
        <w:textAlignment w:val="baseline"/>
        <w:rPr>
          <w:rFonts w:ascii="Segoe UI" w:hAnsi="Segoe UI" w:cs="Segoe UI"/>
          <w:sz w:val="18"/>
          <w:szCs w:val="18"/>
          <w:lang w:eastAsia="en-GB"/>
        </w:rPr>
      </w:pPr>
      <w:r w:rsidRPr="00067102">
        <w:rPr>
          <w:rFonts w:cs="Arial"/>
          <w:szCs w:val="22"/>
          <w:lang w:eastAsia="en-GB"/>
        </w:rPr>
        <w:t>If the number of applications is less than the published admission </w:t>
      </w:r>
      <w:proofErr w:type="gramStart"/>
      <w:r w:rsidRPr="00067102">
        <w:rPr>
          <w:rFonts w:cs="Arial"/>
          <w:szCs w:val="22"/>
          <w:lang w:eastAsia="en-GB"/>
        </w:rPr>
        <w:t>number</w:t>
      </w:r>
      <w:proofErr w:type="gramEnd"/>
      <w:r w:rsidRPr="00067102">
        <w:rPr>
          <w:rFonts w:cs="Arial"/>
          <w:szCs w:val="22"/>
          <w:lang w:eastAsia="en-GB"/>
        </w:rPr>
        <w:t> then all applicants will be offered a place.  </w:t>
      </w:r>
    </w:p>
    <w:p w14:paraId="4B65212C" w14:textId="77777777" w:rsidR="009D6894" w:rsidRPr="00067102" w:rsidRDefault="009D6894" w:rsidP="009D6894">
      <w:pPr>
        <w:ind w:right="165"/>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01B66A1B" w14:textId="77777777" w:rsidR="009D6894" w:rsidRPr="00067102" w:rsidRDefault="009D6894" w:rsidP="009D6894">
      <w:pPr>
        <w:ind w:right="165"/>
        <w:textAlignment w:val="baseline"/>
        <w:rPr>
          <w:rFonts w:ascii="Segoe UI" w:hAnsi="Segoe UI" w:cs="Segoe UI"/>
          <w:sz w:val="18"/>
          <w:szCs w:val="18"/>
          <w:lang w:eastAsia="en-GB"/>
        </w:rPr>
      </w:pPr>
      <w:r w:rsidRPr="00067102">
        <w:rPr>
          <w:rFonts w:cs="Arial"/>
          <w:szCs w:val="22"/>
          <w:lang w:eastAsia="en-GB"/>
        </w:rPr>
        <w:t>All applicants with an Education, Health and Care Plan which names the school must be admitted before places are allocated using the oversubscription criteria.  </w:t>
      </w:r>
    </w:p>
    <w:p w14:paraId="4E114E79" w14:textId="77777777" w:rsidR="009D6894" w:rsidRPr="00067102" w:rsidRDefault="009D6894" w:rsidP="009D6894">
      <w:pPr>
        <w:ind w:right="420"/>
        <w:textAlignment w:val="baseline"/>
        <w:rPr>
          <w:rFonts w:ascii="Segoe UI" w:hAnsi="Segoe UI" w:cs="Segoe UI"/>
          <w:sz w:val="18"/>
          <w:szCs w:val="18"/>
          <w:lang w:eastAsia="en-GB"/>
        </w:rPr>
      </w:pPr>
      <w:r w:rsidRPr="00067102">
        <w:rPr>
          <w:rFonts w:cs="Arial"/>
          <w:szCs w:val="22"/>
          <w:lang w:eastAsia="en-GB"/>
        </w:rPr>
        <w:t>If there are more requests for a school than there are places available within the school’s admission number, places will be allocated in accordance with the following criteria and in the order shown below.  </w:t>
      </w:r>
    </w:p>
    <w:p w14:paraId="08FC4870"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 w:val="32"/>
          <w:szCs w:val="32"/>
          <w:lang w:eastAsia="en-GB"/>
        </w:rPr>
        <w:t>  </w:t>
      </w:r>
    </w:p>
    <w:p w14:paraId="517397F3" w14:textId="77777777" w:rsidR="009D6894" w:rsidRPr="00067102" w:rsidRDefault="009D6894" w:rsidP="009D6894">
      <w:pPr>
        <w:numPr>
          <w:ilvl w:val="0"/>
          <w:numId w:val="1"/>
        </w:numPr>
        <w:ind w:left="1080" w:firstLine="30"/>
        <w:textAlignment w:val="baseline"/>
        <w:rPr>
          <w:rFonts w:cs="Arial"/>
          <w:szCs w:val="22"/>
          <w:lang w:eastAsia="en-GB"/>
        </w:rPr>
      </w:pPr>
      <w:r w:rsidRPr="00067102">
        <w:rPr>
          <w:rFonts w:cs="Arial"/>
          <w:b/>
          <w:bCs/>
          <w:szCs w:val="22"/>
          <w:lang w:eastAsia="en-GB"/>
        </w:rPr>
        <w:t>Children who, at the time of admission, are in the care of a local authority or are provided with accommodation by the authority (looked after children). </w:t>
      </w:r>
      <w:proofErr w:type="gramStart"/>
      <w:r w:rsidRPr="00067102">
        <w:rPr>
          <w:rFonts w:cs="Arial"/>
          <w:b/>
          <w:bCs/>
          <w:szCs w:val="22"/>
          <w:lang w:eastAsia="en-GB"/>
        </w:rPr>
        <w:t>Also</w:t>
      </w:r>
      <w:proofErr w:type="gramEnd"/>
      <w:r w:rsidRPr="00067102">
        <w:rPr>
          <w:rFonts w:cs="Arial"/>
          <w:b/>
          <w:bCs/>
          <w:szCs w:val="22"/>
          <w:lang w:eastAsia="en-GB"/>
        </w:rPr>
        <w:t xml:space="preserve"> children who were previously looked after but ceased to be so because they were adopted, or became subject to a child arrangements order or a special guardianship order. This also includes those children who appear to have been in state care outside of England and ceased to be in state care </w:t>
      </w:r>
      <w:proofErr w:type="gramStart"/>
      <w:r w:rsidRPr="00067102">
        <w:rPr>
          <w:rFonts w:cs="Arial"/>
          <w:b/>
          <w:bCs/>
          <w:szCs w:val="22"/>
          <w:lang w:eastAsia="en-GB"/>
        </w:rPr>
        <w:t>as a result of</w:t>
      </w:r>
      <w:proofErr w:type="gramEnd"/>
      <w:r w:rsidRPr="00067102">
        <w:rPr>
          <w:rFonts w:cs="Arial"/>
          <w:b/>
          <w:bCs/>
          <w:szCs w:val="22"/>
          <w:lang w:eastAsia="en-GB"/>
        </w:rPr>
        <w:t xml:space="preserve"> being adopted. </w:t>
      </w:r>
      <w:r w:rsidRPr="00067102">
        <w:rPr>
          <w:rFonts w:cs="Arial"/>
          <w:szCs w:val="22"/>
          <w:lang w:eastAsia="en-GB"/>
        </w:rPr>
        <w:t> </w:t>
      </w:r>
    </w:p>
    <w:p w14:paraId="5A992602"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Cs w:val="22"/>
          <w:lang w:eastAsia="en-GB"/>
        </w:rPr>
        <w:t>  </w:t>
      </w:r>
    </w:p>
    <w:p w14:paraId="405407AC" w14:textId="77777777" w:rsidR="009D6894" w:rsidRPr="00067102" w:rsidRDefault="009D6894" w:rsidP="009D6894">
      <w:pPr>
        <w:ind w:left="855"/>
        <w:textAlignment w:val="baseline"/>
        <w:rPr>
          <w:rFonts w:ascii="Segoe UI" w:hAnsi="Segoe UI" w:cs="Segoe UI"/>
          <w:sz w:val="18"/>
          <w:szCs w:val="18"/>
          <w:lang w:eastAsia="en-GB"/>
        </w:rPr>
      </w:pPr>
      <w:r w:rsidRPr="00067102">
        <w:rPr>
          <w:rFonts w:cs="Arial"/>
          <w:szCs w:val="22"/>
          <w:lang w:eastAsia="en-GB"/>
        </w:rPr>
        <w:t>A looked-after child is defined in Section 22 of the Children Act 1989.  </w:t>
      </w:r>
    </w:p>
    <w:p w14:paraId="72B72F5E"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 w:val="21"/>
          <w:szCs w:val="21"/>
          <w:lang w:eastAsia="en-GB"/>
        </w:rPr>
        <w:t>  </w:t>
      </w:r>
    </w:p>
    <w:p w14:paraId="78A119D6" w14:textId="77777777" w:rsidR="009D6894" w:rsidRPr="00067102" w:rsidRDefault="009D6894" w:rsidP="009D6894">
      <w:pPr>
        <w:numPr>
          <w:ilvl w:val="0"/>
          <w:numId w:val="2"/>
        </w:numPr>
        <w:ind w:left="1080" w:firstLine="30"/>
        <w:jc w:val="both"/>
        <w:textAlignment w:val="baseline"/>
        <w:rPr>
          <w:rFonts w:cs="Arial"/>
          <w:szCs w:val="22"/>
          <w:lang w:eastAsia="en-GB"/>
        </w:rPr>
      </w:pPr>
      <w:r w:rsidRPr="00067102">
        <w:rPr>
          <w:rFonts w:cs="Arial"/>
          <w:b/>
          <w:bCs/>
          <w:szCs w:val="22"/>
          <w:lang w:eastAsia="en-GB"/>
        </w:rPr>
        <w:t>Children who live in the catchment area served by the school, who have a brother or sister attending the school or Eastern Green Junior school, provided that the brother or sister will continue to attend that school the following year</w:t>
      </w:r>
      <w:r>
        <w:rPr>
          <w:rFonts w:cs="Arial"/>
          <w:b/>
          <w:bCs/>
          <w:szCs w:val="22"/>
          <w:lang w:eastAsia="en-GB"/>
        </w:rPr>
        <w:t>.</w:t>
      </w:r>
      <w:r w:rsidRPr="00067102">
        <w:rPr>
          <w:rFonts w:cs="Arial"/>
          <w:szCs w:val="22"/>
          <w:lang w:eastAsia="en-GB"/>
        </w:rPr>
        <w:t>  </w:t>
      </w:r>
    </w:p>
    <w:p w14:paraId="57692E23"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Cs w:val="22"/>
          <w:lang w:eastAsia="en-GB"/>
        </w:rPr>
        <w:t>  </w:t>
      </w:r>
    </w:p>
    <w:p w14:paraId="791BD73E" w14:textId="77777777" w:rsidR="009D6894" w:rsidRPr="00067102" w:rsidRDefault="009D6894" w:rsidP="009D6894">
      <w:pPr>
        <w:numPr>
          <w:ilvl w:val="0"/>
          <w:numId w:val="3"/>
        </w:numPr>
        <w:ind w:left="1080" w:firstLine="30"/>
        <w:textAlignment w:val="baseline"/>
        <w:rPr>
          <w:rFonts w:cs="Arial"/>
          <w:szCs w:val="22"/>
          <w:lang w:eastAsia="en-GB"/>
        </w:rPr>
      </w:pPr>
      <w:r w:rsidRPr="00067102">
        <w:rPr>
          <w:rFonts w:cs="Arial"/>
          <w:b/>
          <w:bCs/>
          <w:szCs w:val="22"/>
          <w:lang w:eastAsia="en-GB"/>
        </w:rPr>
        <w:t>Other children who live in the catchment area served by the school.</w:t>
      </w:r>
      <w:r w:rsidRPr="00067102">
        <w:rPr>
          <w:rFonts w:cs="Arial"/>
          <w:szCs w:val="22"/>
          <w:lang w:eastAsia="en-GB"/>
        </w:rPr>
        <w:t>  </w:t>
      </w:r>
    </w:p>
    <w:p w14:paraId="3C1D6042"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 w:val="24"/>
          <w:szCs w:val="24"/>
          <w:lang w:eastAsia="en-GB"/>
        </w:rPr>
        <w:t>  </w:t>
      </w:r>
    </w:p>
    <w:p w14:paraId="4E028BD5"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 w:val="20"/>
          <w:lang w:eastAsia="en-GB"/>
        </w:rPr>
        <w:t>  </w:t>
      </w:r>
    </w:p>
    <w:p w14:paraId="52BB4BA3" w14:textId="77777777" w:rsidR="009D6894" w:rsidRPr="00067102" w:rsidRDefault="009D6894" w:rsidP="009D6894">
      <w:pPr>
        <w:numPr>
          <w:ilvl w:val="0"/>
          <w:numId w:val="4"/>
        </w:numPr>
        <w:ind w:left="1080" w:firstLine="30"/>
        <w:jc w:val="both"/>
        <w:textAlignment w:val="baseline"/>
        <w:rPr>
          <w:rFonts w:cs="Arial"/>
          <w:szCs w:val="22"/>
          <w:lang w:eastAsia="en-GB"/>
        </w:rPr>
      </w:pPr>
      <w:r w:rsidRPr="00067102">
        <w:rPr>
          <w:rFonts w:cs="Arial"/>
          <w:b/>
          <w:bCs/>
          <w:szCs w:val="22"/>
          <w:lang w:eastAsia="en-GB"/>
        </w:rPr>
        <w:t>Children living outside the catchment area with a brother or sister who currently attends the school or Eastern Green Junior school, provided that the brother or sister will continue to attend that school the following </w:t>
      </w:r>
      <w:proofErr w:type="gramStart"/>
      <w:r w:rsidRPr="00067102">
        <w:rPr>
          <w:rFonts w:cs="Arial"/>
          <w:b/>
          <w:bCs/>
          <w:szCs w:val="22"/>
          <w:lang w:eastAsia="en-GB"/>
        </w:rPr>
        <w:t>year;</w:t>
      </w:r>
      <w:proofErr w:type="gramEnd"/>
      <w:r w:rsidRPr="00067102">
        <w:rPr>
          <w:rFonts w:cs="Arial"/>
          <w:szCs w:val="22"/>
          <w:lang w:eastAsia="en-GB"/>
        </w:rPr>
        <w:t>  </w:t>
      </w:r>
    </w:p>
    <w:p w14:paraId="76517D36" w14:textId="77777777" w:rsidR="009D6894" w:rsidRPr="00067102" w:rsidRDefault="009D6894" w:rsidP="009D6894">
      <w:pPr>
        <w:ind w:left="360" w:right="135"/>
        <w:jc w:val="both"/>
        <w:textAlignment w:val="baseline"/>
        <w:rPr>
          <w:rFonts w:ascii="Segoe UI" w:hAnsi="Segoe UI" w:cs="Segoe UI"/>
          <w:sz w:val="18"/>
          <w:szCs w:val="18"/>
          <w:lang w:eastAsia="en-GB"/>
        </w:rPr>
      </w:pPr>
      <w:r w:rsidRPr="00067102">
        <w:rPr>
          <w:rFonts w:cs="Arial"/>
          <w:szCs w:val="22"/>
          <w:lang w:eastAsia="en-GB"/>
        </w:rPr>
        <w:t>  </w:t>
      </w:r>
    </w:p>
    <w:p w14:paraId="2F3D6805" w14:textId="77777777" w:rsidR="009D6894" w:rsidRPr="00067102" w:rsidRDefault="009D6894" w:rsidP="009D6894">
      <w:pPr>
        <w:numPr>
          <w:ilvl w:val="0"/>
          <w:numId w:val="5"/>
        </w:numPr>
        <w:ind w:left="1080" w:firstLine="30"/>
        <w:jc w:val="both"/>
        <w:textAlignment w:val="baseline"/>
        <w:rPr>
          <w:rFonts w:cs="Arial"/>
          <w:szCs w:val="22"/>
          <w:lang w:eastAsia="en-GB"/>
        </w:rPr>
      </w:pPr>
      <w:r w:rsidRPr="00067102">
        <w:rPr>
          <w:rFonts w:cs="Arial"/>
          <w:b/>
          <w:bCs/>
          <w:szCs w:val="22"/>
          <w:lang w:eastAsia="en-GB"/>
        </w:rPr>
        <w:t xml:space="preserve">Children of Staff who have been employed at the school for two or more years at   the time of application for the school place; or recruited to fill a vacant post for which there is a demonstrable skill </w:t>
      </w:r>
      <w:proofErr w:type="gramStart"/>
      <w:r w:rsidRPr="00067102">
        <w:rPr>
          <w:rFonts w:cs="Arial"/>
          <w:b/>
          <w:bCs/>
          <w:szCs w:val="22"/>
          <w:lang w:eastAsia="en-GB"/>
        </w:rPr>
        <w:t>shortage</w:t>
      </w:r>
      <w:proofErr w:type="gramEnd"/>
      <w:r w:rsidRPr="00067102">
        <w:rPr>
          <w:rFonts w:cs="Arial"/>
          <w:szCs w:val="22"/>
          <w:lang w:eastAsia="en-GB"/>
        </w:rPr>
        <w:t>  </w:t>
      </w:r>
    </w:p>
    <w:p w14:paraId="61CC54C4" w14:textId="77777777" w:rsidR="009D6894" w:rsidRPr="00067102" w:rsidRDefault="009D6894" w:rsidP="009D6894">
      <w:pPr>
        <w:ind w:left="360" w:right="135"/>
        <w:jc w:val="both"/>
        <w:textAlignment w:val="baseline"/>
        <w:rPr>
          <w:rFonts w:ascii="Segoe UI" w:hAnsi="Segoe UI" w:cs="Segoe UI"/>
          <w:sz w:val="18"/>
          <w:szCs w:val="18"/>
          <w:lang w:eastAsia="en-GB"/>
        </w:rPr>
      </w:pPr>
      <w:r w:rsidRPr="00067102">
        <w:rPr>
          <w:rFonts w:cs="Arial"/>
          <w:szCs w:val="22"/>
          <w:lang w:eastAsia="en-GB"/>
        </w:rPr>
        <w:t>  </w:t>
      </w:r>
    </w:p>
    <w:p w14:paraId="76DCD1F2" w14:textId="77777777" w:rsidR="009D6894" w:rsidRPr="00067102" w:rsidRDefault="009D6894" w:rsidP="009D6894">
      <w:pPr>
        <w:numPr>
          <w:ilvl w:val="0"/>
          <w:numId w:val="6"/>
        </w:numPr>
        <w:ind w:left="1080" w:firstLine="30"/>
        <w:jc w:val="both"/>
        <w:textAlignment w:val="baseline"/>
        <w:rPr>
          <w:rFonts w:cs="Arial"/>
          <w:szCs w:val="22"/>
          <w:lang w:eastAsia="en-GB"/>
        </w:rPr>
      </w:pPr>
      <w:r w:rsidRPr="00067102">
        <w:rPr>
          <w:rFonts w:cs="Arial"/>
          <w:b/>
          <w:bCs/>
          <w:szCs w:val="22"/>
          <w:lang w:eastAsia="en-GB"/>
        </w:rPr>
        <w:t>All other children</w:t>
      </w:r>
      <w:r w:rsidRPr="00067102">
        <w:rPr>
          <w:rFonts w:cs="Arial"/>
          <w:szCs w:val="22"/>
          <w:lang w:eastAsia="en-GB"/>
        </w:rPr>
        <w:t>  </w:t>
      </w:r>
    </w:p>
    <w:p w14:paraId="106F1C97"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Cs w:val="22"/>
          <w:lang w:eastAsia="en-GB"/>
        </w:rPr>
        <w:t>  </w:t>
      </w:r>
    </w:p>
    <w:p w14:paraId="11A88115" w14:textId="77777777" w:rsidR="009D6894" w:rsidRPr="00067102" w:rsidRDefault="009D6894" w:rsidP="009D6894">
      <w:pPr>
        <w:ind w:left="555" w:right="165"/>
        <w:textAlignment w:val="baseline"/>
        <w:rPr>
          <w:rFonts w:ascii="Segoe UI" w:hAnsi="Segoe UI" w:cs="Segoe UI"/>
          <w:sz w:val="18"/>
          <w:szCs w:val="18"/>
          <w:lang w:eastAsia="en-GB"/>
        </w:rPr>
      </w:pPr>
      <w:r w:rsidRPr="00067102">
        <w:rPr>
          <w:rFonts w:cs="Arial"/>
          <w:szCs w:val="22"/>
          <w:lang w:eastAsia="en-GB"/>
        </w:rPr>
        <w:t>If it is not possible to meet all the requests in any one of the categories described above, the City Council will prioritise the requests based on the distance to the school.  </w:t>
      </w:r>
    </w:p>
    <w:p w14:paraId="086CCD43"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510B3385"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Brothers and Sisters</w:t>
      </w:r>
      <w:r w:rsidRPr="00067102">
        <w:rPr>
          <w:rFonts w:cs="Arial"/>
          <w:szCs w:val="22"/>
          <w:lang w:eastAsia="en-GB"/>
        </w:rPr>
        <w:t>   </w:t>
      </w:r>
    </w:p>
    <w:p w14:paraId="35C4474A"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Brothers and sister are those children who live at the same address and either have one or both natural parents in common; are related by a parent’s marriage or whose parents are living as partners. We include children who are adopted within our definition of brothers and sisters.   </w:t>
      </w:r>
    </w:p>
    <w:p w14:paraId="45EFB0C8" w14:textId="77777777" w:rsidR="009D6894" w:rsidRPr="00067102" w:rsidRDefault="009D6894" w:rsidP="009D6894">
      <w:pPr>
        <w:ind w:left="720"/>
        <w:textAlignment w:val="baseline"/>
        <w:rPr>
          <w:rFonts w:ascii="Segoe UI" w:hAnsi="Segoe UI" w:cs="Segoe UI"/>
          <w:sz w:val="18"/>
          <w:szCs w:val="18"/>
          <w:lang w:eastAsia="en-GB"/>
        </w:rPr>
      </w:pPr>
      <w:r w:rsidRPr="00067102">
        <w:rPr>
          <w:rFonts w:cs="Arial"/>
          <w:szCs w:val="22"/>
          <w:lang w:eastAsia="en-GB"/>
        </w:rPr>
        <w:t>   </w:t>
      </w:r>
    </w:p>
    <w:p w14:paraId="175DCCC3"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lastRenderedPageBreak/>
        <w:t>All brothers or sisters must still be attending the school when the applicant is due to be admitted.   </w:t>
      </w:r>
    </w:p>
    <w:p w14:paraId="04852218"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0279B09D"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 w:val="24"/>
          <w:szCs w:val="24"/>
          <w:lang w:eastAsia="en-GB"/>
        </w:rPr>
        <w:t>Staff</w:t>
      </w:r>
      <w:r w:rsidRPr="00067102">
        <w:rPr>
          <w:rFonts w:cs="Arial"/>
          <w:sz w:val="24"/>
          <w:szCs w:val="24"/>
          <w:lang w:eastAsia="en-GB"/>
        </w:rPr>
        <w:t>  </w:t>
      </w:r>
    </w:p>
    <w:p w14:paraId="11792BDD"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Under the oversubscription criteria the word staff will mean: All staff who have been continuously employed by the school for a period of at least two years for the purpose of working in the school as follows:    </w:t>
      </w:r>
    </w:p>
    <w:p w14:paraId="709472EF" w14:textId="77777777" w:rsidR="009D6894" w:rsidRPr="00067102" w:rsidRDefault="009D6894" w:rsidP="009D6894">
      <w:pPr>
        <w:numPr>
          <w:ilvl w:val="0"/>
          <w:numId w:val="7"/>
        </w:numPr>
        <w:ind w:left="1080" w:firstLine="30"/>
        <w:textAlignment w:val="baseline"/>
        <w:rPr>
          <w:rFonts w:cs="Arial"/>
          <w:szCs w:val="22"/>
          <w:lang w:eastAsia="en-GB"/>
        </w:rPr>
      </w:pPr>
      <w:r w:rsidRPr="00067102">
        <w:rPr>
          <w:rFonts w:cs="Arial"/>
          <w:szCs w:val="22"/>
          <w:lang w:eastAsia="en-GB"/>
        </w:rPr>
        <w:t>All </w:t>
      </w:r>
      <w:proofErr w:type="gramStart"/>
      <w:r w:rsidRPr="00067102">
        <w:rPr>
          <w:rFonts w:cs="Arial"/>
          <w:szCs w:val="22"/>
          <w:lang w:eastAsia="en-GB"/>
        </w:rPr>
        <w:t>full time</w:t>
      </w:r>
      <w:proofErr w:type="gramEnd"/>
      <w:r w:rsidRPr="00067102">
        <w:rPr>
          <w:rFonts w:cs="Arial"/>
          <w:szCs w:val="22"/>
          <w:lang w:eastAsia="en-GB"/>
        </w:rPr>
        <w:t> teaching staff  </w:t>
      </w:r>
    </w:p>
    <w:p w14:paraId="0A0A2DC5" w14:textId="77777777" w:rsidR="009D6894" w:rsidRPr="00067102" w:rsidRDefault="009D6894" w:rsidP="009D6894">
      <w:pPr>
        <w:numPr>
          <w:ilvl w:val="0"/>
          <w:numId w:val="7"/>
        </w:numPr>
        <w:ind w:left="1080" w:firstLine="30"/>
        <w:textAlignment w:val="baseline"/>
        <w:rPr>
          <w:rFonts w:cs="Arial"/>
          <w:szCs w:val="22"/>
          <w:lang w:eastAsia="en-GB"/>
        </w:rPr>
      </w:pPr>
      <w:r w:rsidRPr="00067102">
        <w:rPr>
          <w:rFonts w:cs="Arial"/>
          <w:szCs w:val="22"/>
          <w:lang w:eastAsia="en-GB"/>
        </w:rPr>
        <w:t>All </w:t>
      </w:r>
      <w:proofErr w:type="gramStart"/>
      <w:r w:rsidRPr="00067102">
        <w:rPr>
          <w:rFonts w:cs="Arial"/>
          <w:szCs w:val="22"/>
          <w:lang w:eastAsia="en-GB"/>
        </w:rPr>
        <w:t>full time</w:t>
      </w:r>
      <w:proofErr w:type="gramEnd"/>
      <w:r w:rsidRPr="00067102">
        <w:rPr>
          <w:rFonts w:cs="Arial"/>
          <w:szCs w:val="22"/>
          <w:lang w:eastAsia="en-GB"/>
        </w:rPr>
        <w:t> support staff – defined as those on 37 week and above contract   </w:t>
      </w:r>
    </w:p>
    <w:p w14:paraId="438A8441" w14:textId="77777777" w:rsidR="009D6894" w:rsidRPr="00067102" w:rsidRDefault="009D6894" w:rsidP="009D6894">
      <w:pPr>
        <w:numPr>
          <w:ilvl w:val="0"/>
          <w:numId w:val="7"/>
        </w:numPr>
        <w:ind w:left="1080" w:firstLine="30"/>
        <w:textAlignment w:val="baseline"/>
        <w:rPr>
          <w:rFonts w:cs="Arial"/>
          <w:szCs w:val="22"/>
          <w:lang w:eastAsia="en-GB"/>
        </w:rPr>
      </w:pPr>
      <w:r w:rsidRPr="00067102">
        <w:rPr>
          <w:rFonts w:cs="Arial"/>
          <w:szCs w:val="22"/>
          <w:lang w:eastAsia="en-GB"/>
        </w:rPr>
        <w:t>All part time teaching staff with a 45% and above timetable   </w:t>
      </w:r>
    </w:p>
    <w:p w14:paraId="34009977" w14:textId="77777777" w:rsidR="009D6894" w:rsidRPr="00067102" w:rsidRDefault="009D6894" w:rsidP="009D6894">
      <w:pPr>
        <w:numPr>
          <w:ilvl w:val="0"/>
          <w:numId w:val="8"/>
        </w:numPr>
        <w:ind w:left="1080" w:firstLine="30"/>
        <w:textAlignment w:val="baseline"/>
        <w:rPr>
          <w:rFonts w:cs="Arial"/>
          <w:szCs w:val="22"/>
          <w:lang w:eastAsia="en-GB"/>
        </w:rPr>
      </w:pPr>
      <w:r w:rsidRPr="00067102">
        <w:rPr>
          <w:rFonts w:cs="Arial"/>
          <w:szCs w:val="22"/>
          <w:lang w:eastAsia="en-GB"/>
        </w:rPr>
        <w:t>All part time support staff who work at least 15 hours per week for 37 weeks or more   </w:t>
      </w:r>
    </w:p>
    <w:p w14:paraId="160C3AA2" w14:textId="77777777" w:rsidR="009D6894" w:rsidRPr="00067102" w:rsidRDefault="009D6894" w:rsidP="009D6894">
      <w:pPr>
        <w:ind w:left="555" w:hanging="555"/>
        <w:textAlignment w:val="baseline"/>
        <w:rPr>
          <w:rFonts w:ascii="Segoe UI" w:hAnsi="Segoe UI" w:cs="Segoe UI"/>
          <w:sz w:val="18"/>
          <w:szCs w:val="18"/>
          <w:lang w:eastAsia="en-GB"/>
        </w:rPr>
      </w:pPr>
      <w:r w:rsidRPr="00067102">
        <w:rPr>
          <w:rFonts w:cs="Arial"/>
          <w:szCs w:val="22"/>
          <w:lang w:eastAsia="en-GB"/>
        </w:rPr>
        <w:t> </w:t>
      </w:r>
    </w:p>
    <w:p w14:paraId="6E320881"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The </w:t>
      </w:r>
      <w:proofErr w:type="gramStart"/>
      <w:r w:rsidRPr="00067102">
        <w:rPr>
          <w:rFonts w:cs="Arial"/>
          <w:szCs w:val="22"/>
          <w:lang w:eastAsia="en-GB"/>
        </w:rPr>
        <w:t>two year</w:t>
      </w:r>
      <w:proofErr w:type="gramEnd"/>
      <w:r w:rsidRPr="00067102">
        <w:rPr>
          <w:rFonts w:cs="Arial"/>
          <w:szCs w:val="22"/>
          <w:lang w:eastAsia="en-GB"/>
        </w:rPr>
        <w:t> qualification period may be waived if a post is hard to fill. </w:t>
      </w:r>
      <w:r w:rsidRPr="00067102">
        <w:rPr>
          <w:rFonts w:cs="Arial"/>
          <w:color w:val="000000"/>
          <w:szCs w:val="22"/>
          <w:lang w:eastAsia="en-GB"/>
        </w:rPr>
        <w:t>Decisions on hard to fill posts will be made based on guidance from Human Resources.</w:t>
      </w:r>
      <w:r w:rsidRPr="00067102">
        <w:rPr>
          <w:rFonts w:cs="Arial"/>
          <w:b/>
          <w:bCs/>
          <w:color w:val="000000"/>
          <w:szCs w:val="22"/>
          <w:lang w:eastAsia="en-GB"/>
        </w:rPr>
        <w:t> </w:t>
      </w:r>
      <w:r w:rsidRPr="00067102">
        <w:rPr>
          <w:rFonts w:cs="Arial"/>
          <w:szCs w:val="22"/>
          <w:lang w:eastAsia="en-GB"/>
        </w:rPr>
        <w:t>The definition does not include contract staff. If a service has been ‘in house’ and is subsequently ‘contracted out’ children of staff will no longer be eligible for priority admission under this criterion. The definition does not include peripatetic staff</w:t>
      </w:r>
      <w:r>
        <w:rPr>
          <w:rFonts w:cs="Arial"/>
          <w:szCs w:val="22"/>
          <w:lang w:eastAsia="en-GB"/>
        </w:rPr>
        <w:t>.</w:t>
      </w:r>
      <w:r w:rsidRPr="00067102">
        <w:rPr>
          <w:rFonts w:cs="Arial"/>
          <w:b/>
          <w:bCs/>
          <w:szCs w:val="22"/>
          <w:lang w:eastAsia="en-GB"/>
        </w:rPr>
        <w:t> </w:t>
      </w:r>
      <w:r w:rsidRPr="00067102">
        <w:rPr>
          <w:rFonts w:cs="Arial"/>
          <w:szCs w:val="22"/>
          <w:lang w:eastAsia="en-GB"/>
        </w:rPr>
        <w:t> </w:t>
      </w:r>
    </w:p>
    <w:p w14:paraId="107D2AC9" w14:textId="77777777" w:rsidR="009D6894" w:rsidRPr="00067102" w:rsidRDefault="009D6894" w:rsidP="009D6894">
      <w:pPr>
        <w:ind w:left="555" w:hanging="555"/>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2CDF267B" w14:textId="77777777" w:rsidR="009D6894" w:rsidRPr="00067102" w:rsidRDefault="009D6894" w:rsidP="009D6894">
      <w:pPr>
        <w:ind w:left="555" w:hanging="555"/>
        <w:textAlignment w:val="baseline"/>
        <w:rPr>
          <w:rFonts w:ascii="Segoe UI" w:hAnsi="Segoe UI" w:cs="Segoe UI"/>
          <w:sz w:val="18"/>
          <w:szCs w:val="18"/>
          <w:lang w:eastAsia="en-GB"/>
        </w:rPr>
      </w:pPr>
      <w:r w:rsidRPr="00067102">
        <w:rPr>
          <w:rFonts w:cs="Arial"/>
          <w:b/>
          <w:bCs/>
          <w:szCs w:val="22"/>
          <w:lang w:eastAsia="en-GB"/>
        </w:rPr>
        <w:t>Distance </w:t>
      </w:r>
      <w:r w:rsidRPr="00067102">
        <w:rPr>
          <w:rFonts w:cs="Arial"/>
          <w:szCs w:val="22"/>
          <w:lang w:eastAsia="en-GB"/>
        </w:rPr>
        <w:t> </w:t>
      </w:r>
    </w:p>
    <w:p w14:paraId="07D3FEC6" w14:textId="77777777" w:rsidR="009D6894" w:rsidRPr="00067102" w:rsidRDefault="009D6894" w:rsidP="009D6894">
      <w:pPr>
        <w:ind w:right="285"/>
        <w:textAlignment w:val="baseline"/>
        <w:rPr>
          <w:rFonts w:ascii="Segoe UI" w:hAnsi="Segoe UI" w:cs="Segoe UI"/>
          <w:sz w:val="18"/>
          <w:szCs w:val="18"/>
          <w:lang w:eastAsia="en-GB"/>
        </w:rPr>
      </w:pPr>
      <w:r w:rsidRPr="00067102">
        <w:rPr>
          <w:rFonts w:cs="Arial"/>
          <w:szCs w:val="22"/>
          <w:lang w:eastAsia="en-GB"/>
        </w:rPr>
        <w:t>If it is not possible to meet </w:t>
      </w:r>
      <w:proofErr w:type="gramStart"/>
      <w:r w:rsidRPr="00067102">
        <w:rPr>
          <w:rFonts w:cs="Arial"/>
          <w:szCs w:val="22"/>
          <w:lang w:eastAsia="en-GB"/>
        </w:rPr>
        <w:t>all of</w:t>
      </w:r>
      <w:proofErr w:type="gramEnd"/>
      <w:r w:rsidRPr="00067102">
        <w:rPr>
          <w:rFonts w:cs="Arial"/>
          <w:szCs w:val="22"/>
          <w:lang w:eastAsia="en-GB"/>
        </w:rPr>
        <w:t> the requests in any one of the categories described above, the City Council will prioritise the requests within that category based on the distance to the school. A straight-line measurement will be made, using a computerised mapping system, from the centre of the child's residence - to the centre of the preferred school site. The address used must be the child's permanent home address.  The shortest measurement will have the highest priority. Where the final place in a year group can be taken by two or more children living an equal distance from the school, the local authority, overseen independently, will select by drawing lots</w:t>
      </w:r>
      <w:r>
        <w:rPr>
          <w:rFonts w:cs="Arial"/>
          <w:szCs w:val="22"/>
          <w:lang w:eastAsia="en-GB"/>
        </w:rPr>
        <w:t>.</w:t>
      </w:r>
      <w:r w:rsidRPr="00067102">
        <w:rPr>
          <w:rFonts w:cs="Arial"/>
          <w:szCs w:val="22"/>
          <w:lang w:eastAsia="en-GB"/>
        </w:rPr>
        <w:t>  </w:t>
      </w:r>
    </w:p>
    <w:p w14:paraId="6AE1AD58" w14:textId="77777777" w:rsidR="009D6894" w:rsidRPr="00067102" w:rsidRDefault="009D6894" w:rsidP="009D6894">
      <w:pPr>
        <w:ind w:right="285"/>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6EC40ABE" w14:textId="77777777" w:rsidR="009D6894" w:rsidRPr="00067102" w:rsidRDefault="009D6894" w:rsidP="009D6894">
      <w:pPr>
        <w:ind w:left="555" w:hanging="555"/>
        <w:textAlignment w:val="baseline"/>
        <w:rPr>
          <w:rFonts w:ascii="Segoe UI" w:hAnsi="Segoe UI" w:cs="Segoe UI"/>
          <w:sz w:val="18"/>
          <w:szCs w:val="18"/>
          <w:lang w:eastAsia="en-GB"/>
        </w:rPr>
      </w:pPr>
      <w:r w:rsidRPr="00067102">
        <w:rPr>
          <w:rFonts w:cs="Arial"/>
          <w:b/>
          <w:bCs/>
          <w:szCs w:val="22"/>
          <w:lang w:eastAsia="en-GB"/>
        </w:rPr>
        <w:t>Home address </w:t>
      </w:r>
      <w:r w:rsidRPr="00067102">
        <w:rPr>
          <w:rFonts w:cs="Arial"/>
          <w:szCs w:val="22"/>
          <w:lang w:eastAsia="en-GB"/>
        </w:rPr>
        <w:t>  </w:t>
      </w:r>
    </w:p>
    <w:p w14:paraId="71DD0BF0" w14:textId="77777777" w:rsidR="009D6894" w:rsidRPr="00067102" w:rsidRDefault="009D6894" w:rsidP="009D6894">
      <w:pPr>
        <w:ind w:right="270"/>
        <w:textAlignment w:val="baseline"/>
        <w:rPr>
          <w:rFonts w:ascii="Segoe UI" w:hAnsi="Segoe UI" w:cs="Segoe UI"/>
          <w:sz w:val="18"/>
          <w:szCs w:val="18"/>
          <w:lang w:eastAsia="en-GB"/>
        </w:rPr>
      </w:pPr>
      <w:r w:rsidRPr="00067102">
        <w:rPr>
          <w:rFonts w:cs="Arial"/>
          <w:szCs w:val="22"/>
          <w:lang w:eastAsia="en-GB"/>
        </w:rPr>
        <w:t>A pupil's home address </w:t>
      </w:r>
      <w:proofErr w:type="gramStart"/>
      <w:r w:rsidRPr="00067102">
        <w:rPr>
          <w:rFonts w:cs="Arial"/>
          <w:szCs w:val="22"/>
          <w:lang w:eastAsia="en-GB"/>
        </w:rPr>
        <w:t>is considered to be</w:t>
      </w:r>
      <w:proofErr w:type="gramEnd"/>
      <w:r w:rsidRPr="00067102">
        <w:rPr>
          <w:rFonts w:cs="Arial"/>
          <w:szCs w:val="22"/>
          <w:lang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  </w:t>
      </w:r>
    </w:p>
    <w:p w14:paraId="481FEC33" w14:textId="77777777" w:rsidR="009D6894" w:rsidRPr="00067102" w:rsidRDefault="009D6894" w:rsidP="009D6894">
      <w:pPr>
        <w:ind w:right="255"/>
        <w:textAlignment w:val="baseline"/>
        <w:rPr>
          <w:rFonts w:ascii="Segoe UI" w:hAnsi="Segoe UI" w:cs="Segoe UI"/>
          <w:sz w:val="18"/>
          <w:szCs w:val="18"/>
          <w:lang w:eastAsia="en-GB"/>
        </w:rPr>
      </w:pPr>
      <w:r w:rsidRPr="00067102">
        <w:rPr>
          <w:rFonts w:cs="Arial"/>
          <w:b/>
          <w:bCs/>
          <w:szCs w:val="22"/>
          <w:lang w:eastAsia="en-GB"/>
        </w:rPr>
        <w:t>If a school is offered </w:t>
      </w:r>
      <w:proofErr w:type="gramStart"/>
      <w:r w:rsidRPr="00067102">
        <w:rPr>
          <w:rFonts w:cs="Arial"/>
          <w:b/>
          <w:bCs/>
          <w:szCs w:val="22"/>
          <w:lang w:eastAsia="en-GB"/>
        </w:rPr>
        <w:t>on the basis of</w:t>
      </w:r>
      <w:proofErr w:type="gramEnd"/>
      <w:r w:rsidRPr="00067102">
        <w:rPr>
          <w:rFonts w:cs="Arial"/>
          <w:b/>
          <w:bCs/>
          <w:szCs w:val="22"/>
          <w:lang w:eastAsia="en-GB"/>
        </w:rPr>
        <w:t> an address that is subsequently found to be different from a child's normal and permanent home address, then that place is liable to be withdrawn. </w:t>
      </w:r>
      <w:r w:rsidRPr="00067102">
        <w:rPr>
          <w:rFonts w:cs="Arial"/>
          <w:szCs w:val="22"/>
          <w:lang w:eastAsia="en-GB"/>
        </w:rPr>
        <w:t> </w:t>
      </w:r>
    </w:p>
    <w:p w14:paraId="0BB53DAB" w14:textId="77777777" w:rsidR="009D6894" w:rsidRPr="00067102" w:rsidRDefault="009D6894" w:rsidP="009D6894">
      <w:pPr>
        <w:ind w:left="555"/>
        <w:textAlignment w:val="baseline"/>
        <w:rPr>
          <w:rFonts w:ascii="Segoe UI" w:hAnsi="Segoe UI" w:cs="Segoe UI"/>
          <w:sz w:val="18"/>
          <w:szCs w:val="18"/>
          <w:lang w:eastAsia="en-GB"/>
        </w:rPr>
      </w:pPr>
      <w:r w:rsidRPr="00067102">
        <w:rPr>
          <w:rFonts w:cs="Arial"/>
          <w:szCs w:val="22"/>
          <w:lang w:eastAsia="en-GB"/>
        </w:rPr>
        <w:t>  </w:t>
      </w:r>
    </w:p>
    <w:p w14:paraId="430B7421" w14:textId="77777777" w:rsidR="009D6894" w:rsidRPr="00067102" w:rsidRDefault="009D6894" w:rsidP="009D6894">
      <w:pPr>
        <w:ind w:right="390"/>
        <w:textAlignment w:val="baseline"/>
        <w:rPr>
          <w:rFonts w:ascii="Segoe UI" w:hAnsi="Segoe UI" w:cs="Segoe UI"/>
          <w:sz w:val="18"/>
          <w:szCs w:val="18"/>
          <w:lang w:eastAsia="en-GB"/>
        </w:rPr>
      </w:pPr>
      <w:r w:rsidRPr="00067102">
        <w:rPr>
          <w:rFonts w:cs="Arial"/>
          <w:szCs w:val="22"/>
          <w:lang w:eastAsia="en-GB"/>
        </w:rPr>
        <w:t>Children of UK service personnel and other Crown Servants will be treated as meeting the residency criteria for a catchment area once proof of posting has been provided</w:t>
      </w:r>
      <w:r>
        <w:rPr>
          <w:rFonts w:cs="Arial"/>
          <w:szCs w:val="22"/>
          <w:lang w:eastAsia="en-GB"/>
        </w:rPr>
        <w:t>.</w:t>
      </w:r>
      <w:r w:rsidRPr="00067102">
        <w:rPr>
          <w:rFonts w:cs="Arial"/>
          <w:szCs w:val="22"/>
          <w:lang w:eastAsia="en-GB"/>
        </w:rPr>
        <w:t>  </w:t>
      </w:r>
    </w:p>
    <w:p w14:paraId="2972F9DF" w14:textId="77777777" w:rsidR="009D6894" w:rsidRPr="00067102" w:rsidRDefault="009D6894" w:rsidP="009D6894">
      <w:pPr>
        <w:ind w:right="390"/>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3AE8985C" w14:textId="77777777" w:rsidR="009D6894" w:rsidRPr="00067102" w:rsidRDefault="009D6894" w:rsidP="009D6894">
      <w:pPr>
        <w:ind w:left="555" w:hanging="555"/>
        <w:textAlignment w:val="baseline"/>
        <w:rPr>
          <w:rFonts w:ascii="Segoe UI" w:hAnsi="Segoe UI" w:cs="Segoe UI"/>
          <w:sz w:val="18"/>
          <w:szCs w:val="18"/>
          <w:lang w:eastAsia="en-GB"/>
        </w:rPr>
      </w:pPr>
      <w:r w:rsidRPr="00067102">
        <w:rPr>
          <w:rFonts w:cs="Arial"/>
          <w:b/>
          <w:bCs/>
          <w:szCs w:val="22"/>
          <w:lang w:eastAsia="en-GB"/>
        </w:rPr>
        <w:t>Catchment area </w:t>
      </w:r>
      <w:r w:rsidRPr="00067102">
        <w:rPr>
          <w:rFonts w:cs="Arial"/>
          <w:szCs w:val="22"/>
          <w:lang w:eastAsia="en-GB"/>
        </w:rPr>
        <w:t> </w:t>
      </w:r>
    </w:p>
    <w:p w14:paraId="0829CBAE" w14:textId="77777777" w:rsidR="009D6894" w:rsidRPr="00067102" w:rsidRDefault="009D6894" w:rsidP="009D6894">
      <w:pPr>
        <w:ind w:right="135"/>
        <w:textAlignment w:val="baseline"/>
        <w:rPr>
          <w:rFonts w:ascii="Segoe UI" w:hAnsi="Segoe UI" w:cs="Segoe UI"/>
          <w:sz w:val="18"/>
          <w:szCs w:val="18"/>
          <w:lang w:eastAsia="en-GB"/>
        </w:rPr>
      </w:pPr>
      <w:r w:rsidRPr="00067102">
        <w:rPr>
          <w:rFonts w:cs="Arial"/>
          <w:szCs w:val="22"/>
          <w:lang w:eastAsia="en-GB"/>
        </w:rPr>
        <w:t>One of the aims of local schools is to serve its neighbourhood and develop links with the local community to strengthen the school and the community. The area served by a school is known as the catchment area and details of specific catchment areas are available at </w:t>
      </w:r>
      <w:hyperlink r:id="rId7" w:tgtFrame="_blank" w:history="1">
        <w:r w:rsidRPr="00067102">
          <w:rPr>
            <w:rFonts w:cs="Arial"/>
            <w:color w:val="0000FF"/>
            <w:szCs w:val="22"/>
            <w:u w:val="single"/>
            <w:lang w:eastAsia="en-GB"/>
          </w:rPr>
          <w:t>http://www.coventry.gov.uk/catchmentareas</w:t>
        </w:r>
      </w:hyperlink>
      <w:r>
        <w:rPr>
          <w:rFonts w:cs="Arial"/>
          <w:color w:val="0000FF"/>
          <w:szCs w:val="22"/>
          <w:u w:val="single"/>
          <w:lang w:eastAsia="en-GB"/>
        </w:rPr>
        <w:t>.</w:t>
      </w:r>
      <w:r w:rsidRPr="00067102">
        <w:rPr>
          <w:rFonts w:cs="Arial"/>
          <w:szCs w:val="22"/>
          <w:lang w:eastAsia="en-GB"/>
        </w:rPr>
        <w:t>  </w:t>
      </w:r>
    </w:p>
    <w:p w14:paraId="467785E9"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72592238"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Deferred entry into School</w:t>
      </w:r>
      <w:r w:rsidRPr="00067102">
        <w:rPr>
          <w:rFonts w:cs="Arial"/>
          <w:szCs w:val="22"/>
          <w:lang w:eastAsia="en-GB"/>
        </w:rPr>
        <w:t>   </w:t>
      </w:r>
    </w:p>
    <w:p w14:paraId="6082B1BB"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Legally a child does not have to be educated until the term after their fifth birthday. Parents may feel their child is young for their age, or there may be other reasons for wanting to delay their entry to school. This is called deferred entry.  </w:t>
      </w:r>
    </w:p>
    <w:p w14:paraId="10E948A6"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6094C97E"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lastRenderedPageBreak/>
        <w:t>In this situation applications for a place should be made in the normal way. The Authority recommends that the parent/carer contact the headteacher of the preferred school to discuss the matter in more detail prior to submitting the application. If the parent/carer then decides to defer entry, a place will be reserved until the child starts </w:t>
      </w:r>
      <w:proofErr w:type="gramStart"/>
      <w:r w:rsidRPr="00067102">
        <w:rPr>
          <w:rFonts w:cs="Arial"/>
          <w:szCs w:val="22"/>
          <w:lang w:eastAsia="en-GB"/>
        </w:rPr>
        <w:t>as long as</w:t>
      </w:r>
      <w:proofErr w:type="gramEnd"/>
      <w:r w:rsidRPr="00067102">
        <w:rPr>
          <w:rFonts w:cs="Arial"/>
          <w:szCs w:val="22"/>
          <w:lang w:eastAsia="en-GB"/>
        </w:rPr>
        <w:t> they start within the academic year. The Authority cannot allocate it to another child.  Parents/carers cannot assume however that an application for a deferred entry place will be successful. It will be considered alongside all other applications in accordance with the general City Council admissions policy.  </w:t>
      </w:r>
    </w:p>
    <w:p w14:paraId="4702C1A9"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4FCC56E5"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xml:space="preserve">Where a parent/carer of a summer born child wishes to defer entry until the following academic year and wishes their child to start in reception this will mean the child is taught out of their normal age group. They should still make an application at the usual time but must notify us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 Please see “Applications out of normal age group” section below, and information at </w:t>
      </w:r>
      <w:hyperlink r:id="rId8" w:tgtFrame="_blank" w:history="1">
        <w:r w:rsidRPr="00067102">
          <w:rPr>
            <w:rFonts w:cs="Arial"/>
            <w:color w:val="0000FF"/>
            <w:szCs w:val="22"/>
            <w:u w:val="single"/>
            <w:lang w:eastAsia="en-GB"/>
          </w:rPr>
          <w:t>https://www.gov.uk/government/publications/summer-born-children-school-admission</w:t>
        </w:r>
      </w:hyperlink>
      <w:r w:rsidRPr="00067102">
        <w:rPr>
          <w:rFonts w:cs="Arial"/>
          <w:szCs w:val="22"/>
          <w:lang w:eastAsia="en-GB"/>
        </w:rPr>
        <w:t>  for further details. </w:t>
      </w:r>
    </w:p>
    <w:p w14:paraId="6D2E7B9C"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2B490982"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Applications out of normal age group</w:t>
      </w:r>
      <w:r w:rsidRPr="00067102">
        <w:rPr>
          <w:rFonts w:cs="Arial"/>
          <w:szCs w:val="22"/>
          <w:lang w:eastAsia="en-GB"/>
        </w:rPr>
        <w:t>  </w:t>
      </w:r>
    </w:p>
    <w:p w14:paraId="2BFE8131"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xml:space="preserve">Parents may seek a place for their child outside of their normal age group. Parents should use the standard application form and include information regarding the year group requested and the reasons for the request. The application will be considered alongside all other applications in accordance with the Coventry co-ordinated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w:t>
      </w:r>
      <w:proofErr w:type="gramStart"/>
      <w:r w:rsidRPr="00067102">
        <w:rPr>
          <w:rFonts w:cs="Arial"/>
          <w:szCs w:val="22"/>
          <w:lang w:eastAsia="en-GB"/>
        </w:rPr>
        <w:t>school</w:t>
      </w:r>
      <w:proofErr w:type="gramEnd"/>
      <w:r w:rsidRPr="00067102">
        <w:rPr>
          <w:rFonts w:cs="Arial"/>
          <w:szCs w:val="22"/>
          <w:lang w:eastAsia="en-GB"/>
        </w:rPr>
        <w:t>  </w:t>
      </w:r>
    </w:p>
    <w:p w14:paraId="5DAEFAC8"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For more information on issues to </w:t>
      </w:r>
      <w:proofErr w:type="gramStart"/>
      <w:r w:rsidRPr="00067102">
        <w:rPr>
          <w:rFonts w:cs="Arial"/>
          <w:szCs w:val="22"/>
          <w:lang w:eastAsia="en-GB"/>
        </w:rPr>
        <w:t>take into account</w:t>
      </w:r>
      <w:proofErr w:type="gramEnd"/>
      <w:r w:rsidRPr="00067102">
        <w:rPr>
          <w:rFonts w:cs="Arial"/>
          <w:szCs w:val="22"/>
          <w:lang w:eastAsia="en-GB"/>
        </w:rPr>
        <w:t> when considering out of normal age group applications please visit the following webpage:  </w:t>
      </w:r>
    </w:p>
    <w:p w14:paraId="1CD7BD86" w14:textId="77777777" w:rsidR="009D6894" w:rsidRPr="00067102" w:rsidRDefault="009D6894" w:rsidP="009D6894">
      <w:pPr>
        <w:textAlignment w:val="baseline"/>
        <w:rPr>
          <w:rFonts w:ascii="Segoe UI" w:hAnsi="Segoe UI" w:cs="Segoe UI"/>
          <w:sz w:val="18"/>
          <w:szCs w:val="18"/>
          <w:lang w:eastAsia="en-GB"/>
        </w:rPr>
      </w:pPr>
      <w:hyperlink r:id="rId9" w:tgtFrame="_blank" w:history="1">
        <w:r w:rsidRPr="00067102">
          <w:rPr>
            <w:rFonts w:cs="Arial"/>
            <w:color w:val="0000FF"/>
            <w:szCs w:val="22"/>
            <w:u w:val="single"/>
            <w:lang w:eastAsia="en-GB"/>
          </w:rPr>
          <w:t>http://www.coventry.gov.uk/downloads/file/28497/guidance_notes_for_applying_to_educate_out_of_the_normal_chronological_age_group</w:t>
        </w:r>
      </w:hyperlink>
      <w:r>
        <w:rPr>
          <w:rFonts w:cs="Arial"/>
          <w:color w:val="0000FF"/>
          <w:szCs w:val="22"/>
          <w:u w:val="single"/>
          <w:lang w:eastAsia="en-GB"/>
        </w:rPr>
        <w:t>.</w:t>
      </w:r>
      <w:r w:rsidRPr="00067102">
        <w:rPr>
          <w:rFonts w:cs="Arial"/>
          <w:szCs w:val="22"/>
          <w:lang w:eastAsia="en-GB"/>
        </w:rPr>
        <w:t>  </w:t>
      </w:r>
    </w:p>
    <w:p w14:paraId="1B8E829E" w14:textId="77777777" w:rsidR="009D6894" w:rsidRPr="00067102" w:rsidRDefault="009D6894" w:rsidP="009D6894">
      <w:pPr>
        <w:ind w:firstLine="720"/>
        <w:textAlignment w:val="baseline"/>
        <w:rPr>
          <w:rFonts w:ascii="Segoe UI" w:hAnsi="Segoe UI" w:cs="Segoe UI"/>
          <w:sz w:val="18"/>
          <w:szCs w:val="18"/>
          <w:lang w:eastAsia="en-GB"/>
        </w:rPr>
      </w:pPr>
      <w:r w:rsidRPr="00067102">
        <w:rPr>
          <w:rFonts w:cs="Arial"/>
          <w:szCs w:val="22"/>
          <w:lang w:eastAsia="en-GB"/>
        </w:rPr>
        <w:t>  </w:t>
      </w:r>
    </w:p>
    <w:p w14:paraId="45359F12"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Part time attendance </w:t>
      </w:r>
      <w:r w:rsidRPr="00067102">
        <w:rPr>
          <w:rFonts w:cs="Arial"/>
          <w:szCs w:val="22"/>
          <w:lang w:eastAsia="en-GB"/>
        </w:rPr>
        <w:t>   </w:t>
      </w:r>
    </w:p>
    <w:p w14:paraId="35244DCE"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Where parents wish, their children may attend part-time until later in the school year but not beyond the point at which they reach compulsory school age. </w:t>
      </w:r>
    </w:p>
    <w:p w14:paraId="4CC9B0A0"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7089CD54" w14:textId="77777777" w:rsidR="009D6894" w:rsidRDefault="009D6894" w:rsidP="009D6894">
      <w:pPr>
        <w:jc w:val="both"/>
        <w:textAlignment w:val="baseline"/>
        <w:rPr>
          <w:rFonts w:cs="Arial"/>
          <w:b/>
          <w:bCs/>
          <w:szCs w:val="22"/>
          <w:lang w:eastAsia="en-GB"/>
        </w:rPr>
      </w:pPr>
    </w:p>
    <w:p w14:paraId="7196FC3C" w14:textId="77777777" w:rsidR="009D6894" w:rsidRDefault="009D6894" w:rsidP="009D6894">
      <w:pPr>
        <w:jc w:val="both"/>
        <w:textAlignment w:val="baseline"/>
        <w:rPr>
          <w:rFonts w:cs="Arial"/>
          <w:b/>
          <w:bCs/>
          <w:szCs w:val="22"/>
          <w:lang w:eastAsia="en-GB"/>
        </w:rPr>
      </w:pPr>
    </w:p>
    <w:p w14:paraId="48577937" w14:textId="77777777" w:rsidR="009D6894" w:rsidRPr="00067102" w:rsidRDefault="009D6894" w:rsidP="009D6894">
      <w:pPr>
        <w:jc w:val="both"/>
        <w:textAlignment w:val="baseline"/>
        <w:rPr>
          <w:rFonts w:ascii="Segoe UI" w:hAnsi="Segoe UI" w:cs="Segoe UI"/>
          <w:sz w:val="18"/>
          <w:szCs w:val="18"/>
          <w:lang w:eastAsia="en-GB"/>
        </w:rPr>
      </w:pPr>
      <w:r w:rsidRPr="00067102">
        <w:rPr>
          <w:rFonts w:cs="Arial"/>
          <w:b/>
          <w:bCs/>
          <w:szCs w:val="22"/>
          <w:lang w:eastAsia="en-GB"/>
        </w:rPr>
        <w:t>Children currently attending Local Authority Maintained Nursery Classes</w:t>
      </w:r>
      <w:r w:rsidRPr="00067102">
        <w:rPr>
          <w:rFonts w:cs="Arial"/>
          <w:szCs w:val="22"/>
          <w:lang w:eastAsia="en-GB"/>
        </w:rPr>
        <w:t>   </w:t>
      </w:r>
    </w:p>
    <w:p w14:paraId="5ED210B7"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xml:space="preserve">Parents of children already attending Nursery Classes will also need to complete an application form </w:t>
      </w:r>
      <w:proofErr w:type="gramStart"/>
      <w:r w:rsidRPr="00067102">
        <w:rPr>
          <w:rFonts w:cs="Arial"/>
          <w:szCs w:val="22"/>
          <w:lang w:eastAsia="en-GB"/>
        </w:rPr>
        <w:t>in order to</w:t>
      </w:r>
      <w:proofErr w:type="gramEnd"/>
      <w:r w:rsidRPr="00067102">
        <w:rPr>
          <w:rFonts w:cs="Arial"/>
          <w:szCs w:val="22"/>
          <w:lang w:eastAsia="en-GB"/>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w:t>
      </w:r>
      <w:r w:rsidRPr="00067102">
        <w:rPr>
          <w:rFonts w:cs="Arial"/>
          <w:b/>
          <w:bCs/>
          <w:szCs w:val="22"/>
          <w:lang w:eastAsia="en-GB"/>
        </w:rPr>
        <w:t>The City Council cannot therefore guarantee that a pupil who is admitted to a school’s nursery class will be admitted to the same school.</w:t>
      </w:r>
      <w:r w:rsidRPr="00067102">
        <w:rPr>
          <w:rFonts w:cs="Arial"/>
          <w:szCs w:val="22"/>
          <w:lang w:eastAsia="en-GB"/>
        </w:rPr>
        <w:t>  </w:t>
      </w:r>
    </w:p>
    <w:p w14:paraId="3BD81F3D" w14:textId="77777777" w:rsidR="009D6894" w:rsidRPr="00067102" w:rsidRDefault="009D6894" w:rsidP="009D6894">
      <w:pPr>
        <w:textAlignment w:val="baseline"/>
        <w:rPr>
          <w:rFonts w:ascii="Segoe UI" w:hAnsi="Segoe UI" w:cs="Segoe UI"/>
          <w:sz w:val="18"/>
          <w:szCs w:val="18"/>
          <w:lang w:eastAsia="en-GB"/>
        </w:rPr>
      </w:pPr>
      <w:r w:rsidRPr="00067102">
        <w:rPr>
          <w:rFonts w:cs="Arial"/>
          <w:sz w:val="13"/>
          <w:szCs w:val="13"/>
          <w:lang w:eastAsia="en-GB"/>
        </w:rPr>
        <w:t>  </w:t>
      </w:r>
    </w:p>
    <w:p w14:paraId="6D332A12" w14:textId="77777777" w:rsidR="009D6894" w:rsidRPr="00067102" w:rsidRDefault="009D6894" w:rsidP="009D6894">
      <w:pPr>
        <w:jc w:val="both"/>
        <w:textAlignment w:val="baseline"/>
        <w:rPr>
          <w:rFonts w:ascii="Segoe UI" w:hAnsi="Segoe UI" w:cs="Segoe UI"/>
          <w:sz w:val="18"/>
          <w:szCs w:val="18"/>
          <w:lang w:eastAsia="en-GB"/>
        </w:rPr>
      </w:pPr>
      <w:r w:rsidRPr="00067102">
        <w:rPr>
          <w:rFonts w:cs="Arial"/>
          <w:b/>
          <w:bCs/>
          <w:color w:val="201F1E"/>
          <w:szCs w:val="22"/>
          <w:lang w:eastAsia="en-GB"/>
        </w:rPr>
        <w:t>In-Year </w:t>
      </w:r>
      <w:r w:rsidRPr="00067102">
        <w:rPr>
          <w:rFonts w:cs="Arial"/>
          <w:b/>
          <w:bCs/>
          <w:szCs w:val="22"/>
          <w:lang w:eastAsia="en-GB"/>
        </w:rPr>
        <w:t>Admissions</w:t>
      </w:r>
      <w:r w:rsidRPr="00067102">
        <w:rPr>
          <w:rFonts w:cs="Arial"/>
          <w:color w:val="201F1E"/>
          <w:szCs w:val="22"/>
          <w:lang w:eastAsia="en-GB"/>
        </w:rPr>
        <w:t> </w:t>
      </w:r>
      <w:r w:rsidRPr="00067102">
        <w:rPr>
          <w:rFonts w:cs="Arial"/>
          <w:color w:val="201F1E"/>
          <w:szCs w:val="22"/>
          <w:lang w:val="en-US" w:eastAsia="en-GB"/>
        </w:rPr>
        <w:t>  </w:t>
      </w:r>
      <w:r w:rsidRPr="00067102">
        <w:rPr>
          <w:rFonts w:cs="Arial"/>
          <w:sz w:val="24"/>
          <w:szCs w:val="24"/>
          <w:lang w:eastAsia="en-GB"/>
        </w:rPr>
        <w:t> </w:t>
      </w:r>
      <w:r w:rsidRPr="00067102">
        <w:rPr>
          <w:rFonts w:cs="Arial"/>
          <w:sz w:val="24"/>
          <w:szCs w:val="24"/>
          <w:lang w:val="en-US" w:eastAsia="en-GB"/>
        </w:rPr>
        <w:t> </w:t>
      </w:r>
      <w:r w:rsidRPr="00067102">
        <w:rPr>
          <w:rFonts w:cs="Arial"/>
          <w:sz w:val="24"/>
          <w:szCs w:val="24"/>
          <w:lang w:eastAsia="en-GB"/>
        </w:rPr>
        <w:t> </w:t>
      </w:r>
    </w:p>
    <w:p w14:paraId="5EE1D63E" w14:textId="77777777" w:rsidR="009D6894" w:rsidRPr="00067102" w:rsidRDefault="009D6894" w:rsidP="009D6894">
      <w:pPr>
        <w:textAlignment w:val="baseline"/>
        <w:rPr>
          <w:rFonts w:ascii="Segoe UI" w:hAnsi="Segoe UI" w:cs="Segoe UI"/>
          <w:sz w:val="18"/>
          <w:szCs w:val="18"/>
          <w:lang w:eastAsia="en-GB"/>
        </w:rPr>
      </w:pPr>
      <w:r w:rsidRPr="00067102">
        <w:rPr>
          <w:rFonts w:cs="Arial"/>
          <w:color w:val="000000"/>
          <w:szCs w:val="22"/>
          <w:lang w:eastAsia="en-GB"/>
        </w:rPr>
        <w:t>St Andrew’s Infant School is a voluntary controlled school and </w:t>
      </w:r>
      <w:r w:rsidRPr="00067102">
        <w:rPr>
          <w:rFonts w:cs="Arial"/>
          <w:szCs w:val="22"/>
          <w:lang w:eastAsia="en-GB"/>
        </w:rPr>
        <w:t xml:space="preserve">part of the </w:t>
      </w:r>
      <w:hyperlink r:id="rId10" w:tgtFrame="_blank" w:history="1">
        <w:r w:rsidRPr="00067102">
          <w:rPr>
            <w:rFonts w:cs="Arial"/>
            <w:color w:val="0000FF"/>
            <w:sz w:val="24"/>
            <w:szCs w:val="24"/>
            <w:u w:val="single"/>
            <w:lang w:val="en-US" w:eastAsia="en-GB"/>
          </w:rPr>
          <w:t>Co-ordinated admissions scheme </w:t>
        </w:r>
      </w:hyperlink>
      <w:r w:rsidRPr="00067102">
        <w:rPr>
          <w:rFonts w:cs="Arial"/>
          <w:color w:val="FF0000"/>
          <w:sz w:val="24"/>
          <w:szCs w:val="24"/>
          <w:lang w:eastAsia="en-GB"/>
        </w:rPr>
        <w:t> </w:t>
      </w:r>
    </w:p>
    <w:p w14:paraId="18E50355" w14:textId="77777777" w:rsidR="009D6894" w:rsidRPr="00067102" w:rsidRDefault="009D6894" w:rsidP="009D6894">
      <w:pPr>
        <w:textAlignment w:val="baseline"/>
        <w:rPr>
          <w:rFonts w:ascii="Segoe UI" w:hAnsi="Segoe UI" w:cs="Segoe UI"/>
          <w:sz w:val="18"/>
          <w:szCs w:val="18"/>
          <w:lang w:eastAsia="en-GB"/>
        </w:rPr>
      </w:pPr>
      <w:r w:rsidRPr="00067102">
        <w:rPr>
          <w:rFonts w:cs="Arial"/>
          <w:color w:val="FF0000"/>
          <w:sz w:val="24"/>
          <w:szCs w:val="24"/>
          <w:lang w:eastAsia="en-GB"/>
        </w:rPr>
        <w:t> </w:t>
      </w:r>
    </w:p>
    <w:p w14:paraId="24BDA28E" w14:textId="77777777" w:rsidR="009D6894" w:rsidRPr="00067102" w:rsidRDefault="009D6894" w:rsidP="009D6894">
      <w:pPr>
        <w:jc w:val="both"/>
        <w:textAlignment w:val="baseline"/>
        <w:rPr>
          <w:rFonts w:ascii="Segoe UI" w:hAnsi="Segoe UI" w:cs="Segoe UI"/>
          <w:sz w:val="18"/>
          <w:szCs w:val="18"/>
          <w:lang w:eastAsia="en-GB"/>
        </w:rPr>
      </w:pPr>
      <w:r w:rsidRPr="00067102">
        <w:rPr>
          <w:rFonts w:cs="Arial"/>
          <w:color w:val="201F1E"/>
          <w:szCs w:val="22"/>
          <w:lang w:eastAsia="en-GB"/>
        </w:rPr>
        <w:t>An application can be made for a place for a child at any time outside the normal admission round for all year groups and the child will be admitted where there are places available.</w:t>
      </w:r>
      <w:r w:rsidRPr="00067102">
        <w:rPr>
          <w:rFonts w:cs="Arial"/>
          <w:color w:val="201F1E"/>
          <w:szCs w:val="22"/>
          <w:lang w:val="en-US" w:eastAsia="en-GB"/>
        </w:rPr>
        <w:t>  </w:t>
      </w:r>
      <w:r w:rsidRPr="00067102">
        <w:rPr>
          <w:rFonts w:cs="Arial"/>
          <w:color w:val="201F1E"/>
          <w:szCs w:val="22"/>
          <w:lang w:eastAsia="en-GB"/>
        </w:rPr>
        <w:t> </w:t>
      </w:r>
    </w:p>
    <w:p w14:paraId="1A11F0CA" w14:textId="77777777" w:rsidR="009D6894" w:rsidRPr="00067102" w:rsidRDefault="009D6894" w:rsidP="009D6894">
      <w:pPr>
        <w:jc w:val="both"/>
        <w:textAlignment w:val="baseline"/>
        <w:rPr>
          <w:rFonts w:ascii="Segoe UI" w:hAnsi="Segoe UI" w:cs="Segoe UI"/>
          <w:sz w:val="18"/>
          <w:szCs w:val="18"/>
          <w:lang w:eastAsia="en-GB"/>
        </w:rPr>
      </w:pPr>
      <w:r w:rsidRPr="00067102">
        <w:rPr>
          <w:rFonts w:cs="Arial"/>
          <w:color w:val="201F1E"/>
          <w:szCs w:val="22"/>
          <w:lang w:eastAsia="en-GB"/>
        </w:rPr>
        <w:lastRenderedPageBreak/>
        <w:t> </w:t>
      </w:r>
      <w:r w:rsidRPr="00067102">
        <w:rPr>
          <w:rFonts w:cs="Arial"/>
          <w:color w:val="201F1E"/>
          <w:szCs w:val="22"/>
          <w:lang w:val="en-US" w:eastAsia="en-GB"/>
        </w:rPr>
        <w:t>  </w:t>
      </w:r>
      <w:r w:rsidRPr="00067102">
        <w:rPr>
          <w:rFonts w:cs="Arial"/>
          <w:color w:val="201F1E"/>
          <w:szCs w:val="22"/>
          <w:lang w:eastAsia="en-GB"/>
        </w:rPr>
        <w:t> </w:t>
      </w:r>
    </w:p>
    <w:p w14:paraId="3D4F28A2" w14:textId="77777777" w:rsidR="009D6894" w:rsidRPr="00067102" w:rsidRDefault="009D6894" w:rsidP="009D6894">
      <w:pPr>
        <w:textAlignment w:val="baseline"/>
        <w:rPr>
          <w:rFonts w:ascii="Segoe UI" w:hAnsi="Segoe UI" w:cs="Segoe UI"/>
          <w:sz w:val="18"/>
          <w:szCs w:val="18"/>
          <w:lang w:eastAsia="en-GB"/>
        </w:rPr>
      </w:pPr>
      <w:r w:rsidRPr="00067102">
        <w:rPr>
          <w:rFonts w:cs="Arial"/>
          <w:color w:val="000000"/>
          <w:szCs w:val="22"/>
          <w:lang w:eastAsia="en-GB"/>
        </w:rPr>
        <w:t>Applications are made on a standard on-line application form via the </w:t>
      </w:r>
      <w:hyperlink r:id="rId11" w:tgtFrame="_blank" w:history="1">
        <w:r w:rsidRPr="00067102">
          <w:rPr>
            <w:rFonts w:cs="Arial"/>
            <w:color w:val="0000FF"/>
            <w:szCs w:val="22"/>
            <w:u w:val="single"/>
            <w:lang w:eastAsia="en-GB"/>
          </w:rPr>
          <w:t>Primary in -year</w:t>
        </w:r>
        <w:r w:rsidRPr="00067102">
          <w:rPr>
            <w:rFonts w:cs="Arial"/>
            <w:b/>
            <w:bCs/>
            <w:color w:val="0000FF"/>
            <w:szCs w:val="22"/>
            <w:u w:val="single"/>
            <w:lang w:eastAsia="en-GB"/>
          </w:rPr>
          <w:t> </w:t>
        </w:r>
        <w:r w:rsidRPr="00067102">
          <w:rPr>
            <w:rFonts w:cs="Arial"/>
            <w:color w:val="0000FF"/>
            <w:szCs w:val="22"/>
            <w:u w:val="single"/>
            <w:lang w:eastAsia="en-GB"/>
          </w:rPr>
          <w:t>application form link</w:t>
        </w:r>
      </w:hyperlink>
      <w:r>
        <w:rPr>
          <w:rFonts w:cs="Arial"/>
          <w:color w:val="0000FF"/>
          <w:szCs w:val="22"/>
          <w:u w:val="single"/>
          <w:lang w:eastAsia="en-GB"/>
        </w:rPr>
        <w:t>.</w:t>
      </w:r>
      <w:r w:rsidRPr="00067102">
        <w:rPr>
          <w:rFonts w:cs="Arial"/>
          <w:color w:val="201F1E"/>
          <w:szCs w:val="22"/>
          <w:lang w:val="en-US" w:eastAsia="en-GB"/>
        </w:rPr>
        <w:t>  </w:t>
      </w:r>
      <w:r w:rsidRPr="00067102">
        <w:rPr>
          <w:rFonts w:cs="Arial"/>
          <w:color w:val="201F1E"/>
          <w:szCs w:val="22"/>
          <w:lang w:eastAsia="en-GB"/>
        </w:rPr>
        <w:t> </w:t>
      </w:r>
    </w:p>
    <w:p w14:paraId="20D6B1FC" w14:textId="77777777" w:rsidR="009D6894" w:rsidRPr="00067102" w:rsidRDefault="009D6894" w:rsidP="009D6894">
      <w:pPr>
        <w:textAlignment w:val="baseline"/>
        <w:rPr>
          <w:rFonts w:ascii="Segoe UI" w:hAnsi="Segoe UI" w:cs="Segoe UI"/>
          <w:sz w:val="18"/>
          <w:szCs w:val="18"/>
          <w:lang w:eastAsia="en-GB"/>
        </w:rPr>
      </w:pPr>
      <w:r w:rsidRPr="00067102">
        <w:rPr>
          <w:rFonts w:cs="Arial"/>
          <w:sz w:val="24"/>
          <w:szCs w:val="24"/>
          <w:lang w:eastAsia="en-GB"/>
        </w:rPr>
        <w:t> </w:t>
      </w:r>
      <w:r w:rsidRPr="00067102">
        <w:rPr>
          <w:rFonts w:cs="Arial"/>
          <w:sz w:val="24"/>
          <w:szCs w:val="24"/>
          <w:lang w:val="en-US" w:eastAsia="en-GB"/>
        </w:rPr>
        <w:t> </w:t>
      </w:r>
      <w:r w:rsidRPr="00067102">
        <w:rPr>
          <w:rFonts w:cs="Arial"/>
          <w:sz w:val="24"/>
          <w:szCs w:val="24"/>
          <w:lang w:eastAsia="en-GB"/>
        </w:rPr>
        <w:t> </w:t>
      </w:r>
    </w:p>
    <w:p w14:paraId="6776CFEF" w14:textId="77777777" w:rsidR="009D6894" w:rsidRPr="00067102" w:rsidRDefault="009D6894" w:rsidP="009D6894">
      <w:pPr>
        <w:textAlignment w:val="baseline"/>
        <w:rPr>
          <w:rFonts w:ascii="Segoe UI" w:hAnsi="Segoe UI" w:cs="Segoe UI"/>
          <w:sz w:val="18"/>
          <w:szCs w:val="18"/>
          <w:lang w:eastAsia="en-GB"/>
        </w:rPr>
      </w:pPr>
      <w:r w:rsidRPr="00067102">
        <w:rPr>
          <w:rFonts w:cs="Arial"/>
          <w:color w:val="000000"/>
          <w:szCs w:val="22"/>
          <w:lang w:eastAsia="en-GB"/>
        </w:rPr>
        <w:t xml:space="preserve">Decision letters will be issued by the Local Authority in line with the timings published on </w:t>
      </w:r>
      <w:r w:rsidRPr="00130511">
        <w:rPr>
          <w:rFonts w:cs="Arial"/>
          <w:color w:val="000000"/>
          <w:szCs w:val="22"/>
          <w:lang w:eastAsia="en-GB"/>
        </w:rPr>
        <w:t>the </w:t>
      </w:r>
      <w:hyperlink r:id="rId12" w:tgtFrame="_blank" w:history="1">
        <w:r w:rsidRPr="000E7F55">
          <w:rPr>
            <w:rFonts w:cs="Arial"/>
            <w:color w:val="0000FF"/>
            <w:szCs w:val="22"/>
            <w:u w:val="single"/>
            <w:lang w:eastAsia="en-GB"/>
          </w:rPr>
          <w:t>primary school admissions</w:t>
        </w:r>
      </w:hyperlink>
      <w:r w:rsidRPr="00067102">
        <w:rPr>
          <w:rFonts w:cs="Arial"/>
          <w:color w:val="000000"/>
          <w:szCs w:val="22"/>
          <w:lang w:eastAsia="en-GB"/>
        </w:rPr>
        <w:t>   website pages and these will include appeal information where an application was unsuccessful. Please note that admissions decisions are made during term time only.</w:t>
      </w:r>
      <w:r w:rsidRPr="00067102">
        <w:rPr>
          <w:rFonts w:cs="Arial"/>
          <w:color w:val="000000"/>
          <w:szCs w:val="22"/>
          <w:lang w:val="en-US" w:eastAsia="en-GB"/>
        </w:rPr>
        <w:t> </w:t>
      </w:r>
      <w:r w:rsidRPr="00067102">
        <w:rPr>
          <w:rFonts w:cs="Arial"/>
          <w:color w:val="000000"/>
          <w:szCs w:val="22"/>
          <w:lang w:eastAsia="en-GB"/>
        </w:rPr>
        <w:t> </w:t>
      </w:r>
    </w:p>
    <w:p w14:paraId="5413F74A" w14:textId="77777777" w:rsidR="009D6894" w:rsidRPr="00067102" w:rsidRDefault="009D6894" w:rsidP="009D6894">
      <w:pPr>
        <w:textAlignment w:val="baseline"/>
        <w:rPr>
          <w:rFonts w:ascii="Segoe UI" w:hAnsi="Segoe UI" w:cs="Segoe UI"/>
          <w:sz w:val="18"/>
          <w:szCs w:val="18"/>
          <w:lang w:eastAsia="en-GB"/>
        </w:rPr>
      </w:pPr>
      <w:r w:rsidRPr="00067102">
        <w:rPr>
          <w:rFonts w:cs="Arial"/>
          <w:sz w:val="13"/>
          <w:szCs w:val="13"/>
          <w:lang w:val="en-US" w:eastAsia="en-GB"/>
        </w:rPr>
        <w:t> </w:t>
      </w:r>
      <w:r w:rsidRPr="00067102">
        <w:rPr>
          <w:rFonts w:cs="Arial"/>
          <w:sz w:val="13"/>
          <w:szCs w:val="13"/>
          <w:lang w:eastAsia="en-GB"/>
        </w:rPr>
        <w:t> </w:t>
      </w:r>
    </w:p>
    <w:p w14:paraId="1D02A834"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Waiting List</w:t>
      </w:r>
      <w:r w:rsidRPr="00067102">
        <w:rPr>
          <w:rFonts w:cs="Arial"/>
          <w:szCs w:val="22"/>
          <w:lang w:eastAsia="en-GB"/>
        </w:rPr>
        <w:t>   </w:t>
      </w:r>
    </w:p>
    <w:p w14:paraId="09FB8FF6" w14:textId="77777777" w:rsidR="009D6894" w:rsidRPr="00067102" w:rsidRDefault="009D6894" w:rsidP="009D6894">
      <w:pPr>
        <w:ind w:right="150"/>
        <w:textAlignment w:val="baseline"/>
        <w:rPr>
          <w:rFonts w:ascii="Segoe UI" w:hAnsi="Segoe UI" w:cs="Segoe UI"/>
          <w:sz w:val="18"/>
          <w:szCs w:val="18"/>
          <w:lang w:eastAsia="en-GB"/>
        </w:rPr>
      </w:pPr>
      <w:r w:rsidRPr="00067102">
        <w:rPr>
          <w:rFonts w:cs="Arial"/>
          <w:szCs w:val="22"/>
          <w:lang w:eastAsia="en-GB"/>
        </w:rPr>
        <w:t>The Authority cannot always offer places at the school. If this is the case the child's name will be automatically placed on the waiting list for the school.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p>
    <w:p w14:paraId="12CE8545" w14:textId="77777777" w:rsidR="009D6894" w:rsidRPr="00067102" w:rsidRDefault="009D6894" w:rsidP="009D6894">
      <w:pPr>
        <w:textAlignment w:val="baseline"/>
        <w:rPr>
          <w:rFonts w:ascii="Segoe UI" w:hAnsi="Segoe UI" w:cs="Segoe UI"/>
          <w:sz w:val="18"/>
          <w:szCs w:val="18"/>
          <w:lang w:eastAsia="en-GB"/>
        </w:rPr>
      </w:pPr>
      <w:r w:rsidRPr="00067102">
        <w:rPr>
          <w:rFonts w:cs="Arial"/>
          <w:sz w:val="21"/>
          <w:szCs w:val="21"/>
          <w:lang w:eastAsia="en-GB"/>
        </w:rPr>
        <w:t>  </w:t>
      </w:r>
    </w:p>
    <w:p w14:paraId="17DB64B0" w14:textId="77777777" w:rsidR="009D6894" w:rsidRPr="00067102" w:rsidRDefault="009D6894" w:rsidP="009D6894">
      <w:pPr>
        <w:ind w:right="165"/>
        <w:textAlignment w:val="baseline"/>
        <w:rPr>
          <w:rFonts w:ascii="Segoe UI" w:hAnsi="Segoe UI" w:cs="Segoe UI"/>
          <w:sz w:val="18"/>
          <w:szCs w:val="18"/>
          <w:lang w:eastAsia="en-GB"/>
        </w:rPr>
      </w:pPr>
      <w:r w:rsidRPr="00067102">
        <w:rPr>
          <w:rFonts w:cs="Arial"/>
          <w:szCs w:val="22"/>
          <w:lang w:eastAsia="en-GB"/>
        </w:rPr>
        <w:t>Waiting lists will remain in operation until 31 December 2025. After </w:t>
      </w:r>
      <w:proofErr w:type="gramStart"/>
      <w:r w:rsidRPr="00067102">
        <w:rPr>
          <w:rFonts w:cs="Arial"/>
          <w:szCs w:val="22"/>
          <w:lang w:eastAsia="en-GB"/>
        </w:rPr>
        <w:t>this parents/carers</w:t>
      </w:r>
      <w:proofErr w:type="gramEnd"/>
      <w:r w:rsidRPr="00067102">
        <w:rPr>
          <w:rFonts w:cs="Arial"/>
          <w:szCs w:val="22"/>
          <w:lang w:eastAsia="en-GB"/>
        </w:rPr>
        <w:t> will need to contact the School Organisation Team if they wish to stay on the waiting list until the end of the academic year when the waiting list will be discarded.   </w:t>
      </w:r>
    </w:p>
    <w:p w14:paraId="56B26564" w14:textId="77777777" w:rsidR="009D6894" w:rsidRPr="00067102" w:rsidRDefault="009D6894" w:rsidP="009D6894">
      <w:pPr>
        <w:ind w:right="165"/>
        <w:textAlignment w:val="baseline"/>
        <w:rPr>
          <w:rFonts w:ascii="Segoe UI" w:hAnsi="Segoe UI" w:cs="Segoe UI"/>
          <w:sz w:val="18"/>
          <w:szCs w:val="18"/>
          <w:lang w:eastAsia="en-GB"/>
        </w:rPr>
      </w:pPr>
      <w:r w:rsidRPr="00067102">
        <w:rPr>
          <w:rFonts w:cs="Arial"/>
          <w:szCs w:val="22"/>
          <w:lang w:eastAsia="en-GB"/>
        </w:rPr>
        <w:t>  </w:t>
      </w:r>
    </w:p>
    <w:p w14:paraId="14E882AD" w14:textId="77777777" w:rsidR="009D6894" w:rsidRPr="00067102" w:rsidRDefault="009D6894" w:rsidP="009D6894">
      <w:pPr>
        <w:textAlignment w:val="baseline"/>
        <w:rPr>
          <w:rFonts w:ascii="Segoe UI" w:hAnsi="Segoe UI" w:cs="Segoe UI"/>
          <w:sz w:val="18"/>
          <w:szCs w:val="18"/>
          <w:lang w:eastAsia="en-GB"/>
        </w:rPr>
      </w:pPr>
      <w:r w:rsidRPr="00067102">
        <w:rPr>
          <w:rFonts w:cs="Arial"/>
          <w:b/>
          <w:bCs/>
          <w:szCs w:val="22"/>
          <w:lang w:eastAsia="en-GB"/>
        </w:rPr>
        <w:t>Appeals </w:t>
      </w:r>
      <w:r w:rsidRPr="00067102">
        <w:rPr>
          <w:rFonts w:ascii="Calibri" w:hAnsi="Calibri" w:cs="Calibri"/>
          <w:szCs w:val="22"/>
          <w:lang w:eastAsia="en-GB"/>
        </w:rPr>
        <w:t xml:space="preserve"> </w:t>
      </w:r>
      <w:r w:rsidRPr="00067102">
        <w:rPr>
          <w:rFonts w:cs="Arial"/>
          <w:szCs w:val="22"/>
          <w:lang w:eastAsia="en-GB"/>
        </w:rPr>
        <w:t>   </w:t>
      </w:r>
    </w:p>
    <w:p w14:paraId="36E9D60E" w14:textId="77777777" w:rsidR="009D6894" w:rsidRPr="00067102" w:rsidRDefault="009D6894" w:rsidP="009D6894">
      <w:pPr>
        <w:shd w:val="clear" w:color="auto" w:fill="FFFFFF"/>
        <w:textAlignment w:val="baseline"/>
        <w:rPr>
          <w:rFonts w:ascii="Segoe UI" w:hAnsi="Segoe UI" w:cs="Segoe UI"/>
          <w:sz w:val="18"/>
          <w:szCs w:val="18"/>
          <w:lang w:eastAsia="en-GB"/>
        </w:rPr>
      </w:pPr>
      <w:r w:rsidRPr="00067102">
        <w:rPr>
          <w:rFonts w:cs="Arial"/>
          <w:szCs w:val="22"/>
          <w:lang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p>
    <w:p w14:paraId="43C59B32" w14:textId="77777777" w:rsidR="009D6894" w:rsidRPr="00067102" w:rsidRDefault="009D6894" w:rsidP="009D6894">
      <w:pPr>
        <w:textAlignment w:val="baseline"/>
        <w:rPr>
          <w:rFonts w:ascii="Segoe UI" w:hAnsi="Segoe UI" w:cs="Segoe UI"/>
          <w:sz w:val="18"/>
          <w:szCs w:val="18"/>
          <w:lang w:eastAsia="en-GB"/>
        </w:rPr>
      </w:pPr>
      <w:hyperlink r:id="rId13" w:tgtFrame="_blank" w:history="1">
        <w:r w:rsidRPr="00067102">
          <w:rPr>
            <w:rFonts w:cs="Arial"/>
            <w:color w:val="0000FF"/>
            <w:szCs w:val="22"/>
            <w:u w:val="single"/>
            <w:lang w:eastAsia="en-GB"/>
          </w:rPr>
          <w:t>https://www.coventry.gov.uk/info/148/school_admissions/122/school_appeals/2</w:t>
        </w:r>
      </w:hyperlink>
      <w:r>
        <w:rPr>
          <w:rFonts w:cs="Arial"/>
          <w:color w:val="0000FF"/>
          <w:szCs w:val="22"/>
          <w:u w:val="single"/>
          <w:lang w:eastAsia="en-GB"/>
        </w:rPr>
        <w:t>.</w:t>
      </w:r>
      <w:r w:rsidRPr="00067102">
        <w:rPr>
          <w:rFonts w:cs="Arial"/>
          <w:color w:val="0000FF"/>
          <w:szCs w:val="22"/>
          <w:lang w:eastAsia="en-GB"/>
        </w:rPr>
        <w:t>  </w:t>
      </w:r>
    </w:p>
    <w:p w14:paraId="0EDFAB47"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r w:rsidRPr="00067102">
        <w:rPr>
          <w:rFonts w:cs="Arial"/>
          <w:szCs w:val="22"/>
          <w:lang w:eastAsia="en-GB"/>
        </w:rPr>
        <w:b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p>
    <w:p w14:paraId="35BA7BAA"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  </w:t>
      </w:r>
    </w:p>
    <w:p w14:paraId="4E26FD6D" w14:textId="77777777" w:rsidR="009D6894" w:rsidRPr="00067102" w:rsidRDefault="009D6894" w:rsidP="009D6894">
      <w:pPr>
        <w:textAlignment w:val="baseline"/>
        <w:rPr>
          <w:rFonts w:ascii="Segoe UI" w:hAnsi="Segoe UI" w:cs="Segoe UI"/>
          <w:sz w:val="18"/>
          <w:szCs w:val="18"/>
          <w:lang w:eastAsia="en-GB"/>
        </w:rPr>
      </w:pPr>
      <w:r w:rsidRPr="00067102">
        <w:rPr>
          <w:rFonts w:cs="Arial"/>
          <w:szCs w:val="22"/>
          <w:lang w:eastAsia="en-GB"/>
        </w:rPr>
        <w:t>Admissions number for the school is 60</w:t>
      </w:r>
      <w:r>
        <w:rPr>
          <w:rFonts w:cs="Arial"/>
          <w:szCs w:val="22"/>
          <w:lang w:eastAsia="en-GB"/>
        </w:rPr>
        <w:t>.</w:t>
      </w:r>
      <w:r w:rsidRPr="00067102">
        <w:rPr>
          <w:rFonts w:cs="Arial"/>
          <w:szCs w:val="22"/>
          <w:lang w:eastAsia="en-GB"/>
        </w:rPr>
        <w:t>  </w:t>
      </w:r>
    </w:p>
    <w:p w14:paraId="48D5222D" w14:textId="77777777" w:rsidR="009D6894" w:rsidRDefault="009D6894" w:rsidP="009D6894">
      <w:pPr>
        <w:textAlignment w:val="baseline"/>
        <w:rPr>
          <w:rFonts w:cs="Arial"/>
          <w:b/>
          <w:bCs/>
          <w:sz w:val="28"/>
          <w:szCs w:val="28"/>
          <w:lang w:eastAsia="en-GB"/>
        </w:rPr>
      </w:pPr>
    </w:p>
    <w:p w14:paraId="3BAB5736" w14:textId="77777777" w:rsidR="00475960" w:rsidRDefault="00475960"/>
    <w:sectPr w:rsidR="004759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DA203" w14:textId="77777777" w:rsidR="009D6894" w:rsidRDefault="009D6894" w:rsidP="009D6894">
      <w:r>
        <w:separator/>
      </w:r>
    </w:p>
  </w:endnote>
  <w:endnote w:type="continuationSeparator" w:id="0">
    <w:p w14:paraId="56FDE301" w14:textId="77777777" w:rsidR="009D6894" w:rsidRDefault="009D6894" w:rsidP="009D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519277"/>
      <w:docPartObj>
        <w:docPartGallery w:val="Page Numbers (Bottom of Page)"/>
        <w:docPartUnique/>
      </w:docPartObj>
    </w:sdtPr>
    <w:sdtEndPr>
      <w:rPr>
        <w:noProof/>
      </w:rPr>
    </w:sdtEndPr>
    <w:sdtContent>
      <w:p w14:paraId="3D9F7C06" w14:textId="77777777" w:rsidR="009D6894" w:rsidRDefault="009D689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201B8C9C" w14:textId="21956207" w:rsidR="009D6894" w:rsidRDefault="009D6894">
        <w:pPr>
          <w:pStyle w:val="Footer"/>
          <w:jc w:val="center"/>
        </w:pPr>
        <w:r>
          <w:rPr>
            <w:noProof/>
          </w:rPr>
          <w:t>St Andrews CE Infant Admissions Policy 2025_determined130224</w:t>
        </w:r>
      </w:p>
    </w:sdtContent>
  </w:sdt>
  <w:p w14:paraId="4239B595" w14:textId="77777777" w:rsidR="009D6894" w:rsidRDefault="009D6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BA81" w14:textId="77777777" w:rsidR="009D6894" w:rsidRDefault="009D6894" w:rsidP="009D6894">
      <w:r>
        <w:separator/>
      </w:r>
    </w:p>
  </w:footnote>
  <w:footnote w:type="continuationSeparator" w:id="0">
    <w:p w14:paraId="11D6AA70" w14:textId="77777777" w:rsidR="009D6894" w:rsidRDefault="009D6894" w:rsidP="009D6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837"/>
    <w:multiLevelType w:val="multilevel"/>
    <w:tmpl w:val="8B1C1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F2D6B"/>
    <w:multiLevelType w:val="multilevel"/>
    <w:tmpl w:val="49AA77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750C0A"/>
    <w:multiLevelType w:val="multilevel"/>
    <w:tmpl w:val="FB20C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E7297C"/>
    <w:multiLevelType w:val="multilevel"/>
    <w:tmpl w:val="5B96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0D26FD"/>
    <w:multiLevelType w:val="multilevel"/>
    <w:tmpl w:val="F342C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F414C7"/>
    <w:multiLevelType w:val="multilevel"/>
    <w:tmpl w:val="94CA7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D17B69"/>
    <w:multiLevelType w:val="multilevel"/>
    <w:tmpl w:val="D77EB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DC4FC1"/>
    <w:multiLevelType w:val="multilevel"/>
    <w:tmpl w:val="BFFE2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0254002">
    <w:abstractNumId w:val="0"/>
  </w:num>
  <w:num w:numId="2" w16cid:durableId="1821146306">
    <w:abstractNumId w:val="7"/>
  </w:num>
  <w:num w:numId="3" w16cid:durableId="1834562600">
    <w:abstractNumId w:val="4"/>
  </w:num>
  <w:num w:numId="4" w16cid:durableId="236089381">
    <w:abstractNumId w:val="2"/>
  </w:num>
  <w:num w:numId="5" w16cid:durableId="186406563">
    <w:abstractNumId w:val="5"/>
  </w:num>
  <w:num w:numId="6" w16cid:durableId="2136172891">
    <w:abstractNumId w:val="1"/>
  </w:num>
  <w:num w:numId="7" w16cid:durableId="134958503">
    <w:abstractNumId w:val="6"/>
  </w:num>
  <w:num w:numId="8" w16cid:durableId="1046872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94"/>
    <w:rsid w:val="00475960"/>
    <w:rsid w:val="009D6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12E3"/>
  <w15:chartTrackingRefBased/>
  <w15:docId w15:val="{8D820C50-7048-42B1-8202-C705F770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894"/>
    <w:pPr>
      <w:spacing w:after="0" w:line="240" w:lineRule="auto"/>
    </w:pPr>
    <w:rPr>
      <w:rFonts w:ascii="Arial" w:eastAsia="Times New Roman" w:hAnsi="Arial"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894"/>
    <w:pPr>
      <w:tabs>
        <w:tab w:val="center" w:pos="4513"/>
        <w:tab w:val="right" w:pos="9026"/>
      </w:tabs>
    </w:pPr>
  </w:style>
  <w:style w:type="character" w:customStyle="1" w:styleId="HeaderChar">
    <w:name w:val="Header Char"/>
    <w:basedOn w:val="DefaultParagraphFont"/>
    <w:link w:val="Header"/>
    <w:uiPriority w:val="99"/>
    <w:rsid w:val="009D6894"/>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9D6894"/>
    <w:pPr>
      <w:tabs>
        <w:tab w:val="center" w:pos="4513"/>
        <w:tab w:val="right" w:pos="9026"/>
      </w:tabs>
    </w:pPr>
  </w:style>
  <w:style w:type="character" w:customStyle="1" w:styleId="FooterChar">
    <w:name w:val="Footer Char"/>
    <w:basedOn w:val="DefaultParagraphFont"/>
    <w:link w:val="Footer"/>
    <w:uiPriority w:val="99"/>
    <w:rsid w:val="009D6894"/>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mmer-born-children-school-admission" TargetMode="External"/><Relationship Id="rId13" Type="http://schemas.openxmlformats.org/officeDocument/2006/relationships/hyperlink" Target="https://www.coventry.gov.uk/info/148/school_admissions/122/school_appeals/2" TargetMode="External"/><Relationship Id="rId3" Type="http://schemas.openxmlformats.org/officeDocument/2006/relationships/settings" Target="settings.xml"/><Relationship Id="rId7" Type="http://schemas.openxmlformats.org/officeDocument/2006/relationships/hyperlink" Target="http://www.coventry.gov.uk/catchmentareas" TargetMode="External"/><Relationship Id="rId12" Type="http://schemas.openxmlformats.org/officeDocument/2006/relationships/hyperlink" Target="https://www.coventry.gov.uk/school-admissions/primary-school-admissions/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account.coventry.gov.uk/service/Primary_school_in_year_admissions_and_transf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ventry.gov.uk/downloads/download/3171/primary-admissions-scheme" TargetMode="External"/><Relationship Id="rId4" Type="http://schemas.openxmlformats.org/officeDocument/2006/relationships/webSettings" Target="webSettings.xml"/><Relationship Id="rId9" Type="http://schemas.openxmlformats.org/officeDocument/2006/relationships/hyperlink" Target="http://www.coventry.gov.uk/downloads/file/28497/guidance_notes_for_applying_to_educate_out_of_the_normal_chronological_age_grou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1846</Words>
  <Characters>10524</Characters>
  <Application>Microsoft Office Word</Application>
  <DocSecurity>0</DocSecurity>
  <Lines>87</Lines>
  <Paragraphs>24</Paragraphs>
  <ScaleCrop>false</ScaleCrop>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Heawood, Sue</dc:creator>
  <cp:keywords/>
  <dc:description/>
  <cp:lastModifiedBy>Heawood, Sue</cp:lastModifiedBy>
  <cp:revision>1</cp:revision>
  <dcterms:created xsi:type="dcterms:W3CDTF">2024-03-21T09:52:00Z</dcterms:created>
  <dcterms:modified xsi:type="dcterms:W3CDTF">2024-03-21T09:54:00Z</dcterms:modified>
</cp:coreProperties>
</file>