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A782" w14:textId="4BECBE1C" w:rsidR="00283C14" w:rsidRPr="00E16772" w:rsidRDefault="00283C14" w:rsidP="0018346D">
      <w:pPr>
        <w:rPr>
          <w:rFonts w:ascii="Arial" w:hAnsi="Arial" w:cs="Arial"/>
          <w:b/>
          <w:bCs/>
          <w:color w:val="FFFFFF" w:themeColor="background1"/>
          <w:sz w:val="52"/>
          <w:szCs w:val="52"/>
          <w:highlight w:val="black"/>
        </w:rPr>
      </w:pPr>
      <w:r w:rsidRPr="00E16772">
        <w:rPr>
          <w:rFonts w:ascii="Arial" w:hAnsi="Arial" w:cs="Arial"/>
          <w:noProof/>
          <w:color w:val="FFFFFF" w:themeColor="background1"/>
          <w:sz w:val="28"/>
          <w:szCs w:val="28"/>
          <w:highlight w:val="black"/>
        </w:rPr>
        <w:drawing>
          <wp:anchor distT="0" distB="0" distL="114300" distR="114300" simplePos="0" relativeHeight="251660288" behindDoc="1" locked="0" layoutInCell="1" allowOverlap="1" wp14:anchorId="2D8CB3E6" wp14:editId="6E2DF99C">
            <wp:simplePos x="0" y="0"/>
            <wp:positionH relativeFrom="page">
              <wp:posOffset>4022726</wp:posOffset>
            </wp:positionH>
            <wp:positionV relativeFrom="paragraph">
              <wp:posOffset>-457200</wp:posOffset>
            </wp:positionV>
            <wp:extent cx="3535679" cy="1767840"/>
            <wp:effectExtent l="0" t="0" r="8255" b="381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7401" cy="17737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40AC3" w14:textId="6AED9309" w:rsidR="00283C14" w:rsidRPr="00E16772" w:rsidRDefault="00283C14" w:rsidP="0018346D">
      <w:pPr>
        <w:rPr>
          <w:rFonts w:ascii="Arial" w:hAnsi="Arial" w:cs="Arial"/>
          <w:b/>
          <w:bCs/>
          <w:sz w:val="96"/>
          <w:szCs w:val="96"/>
        </w:rPr>
      </w:pPr>
    </w:p>
    <w:p w14:paraId="372EA2F3" w14:textId="3B08FD23" w:rsidR="00283C14" w:rsidRPr="00E16772" w:rsidRDefault="00283C14" w:rsidP="00FC55EC">
      <w:pPr>
        <w:spacing w:after="0" w:line="240" w:lineRule="auto"/>
        <w:rPr>
          <w:rFonts w:ascii="Arial" w:hAnsi="Arial" w:cs="Arial"/>
          <w:b/>
          <w:bCs/>
          <w:sz w:val="144"/>
          <w:szCs w:val="144"/>
        </w:rPr>
      </w:pPr>
      <w:r w:rsidRPr="00E16772">
        <w:rPr>
          <w:rFonts w:ascii="Arial" w:hAnsi="Arial" w:cs="Arial"/>
          <w:b/>
          <w:bCs/>
          <w:sz w:val="144"/>
          <w:szCs w:val="144"/>
        </w:rPr>
        <w:t xml:space="preserve">HMO Licensing </w:t>
      </w:r>
    </w:p>
    <w:p w14:paraId="62E3FB1C" w14:textId="49E4163C" w:rsidR="00F92AFB" w:rsidRPr="00E16772" w:rsidRDefault="00F92AFB" w:rsidP="00FC55EC">
      <w:pPr>
        <w:spacing w:after="0" w:line="240" w:lineRule="auto"/>
        <w:rPr>
          <w:rFonts w:ascii="Arial" w:hAnsi="Arial" w:cs="Arial"/>
          <w:b/>
          <w:bCs/>
          <w:sz w:val="96"/>
          <w:szCs w:val="96"/>
        </w:rPr>
      </w:pPr>
      <w:r w:rsidRPr="00E16772">
        <w:rPr>
          <w:rFonts w:ascii="Arial" w:hAnsi="Arial" w:cs="Arial"/>
          <w:b/>
          <w:bCs/>
          <w:sz w:val="96"/>
          <w:szCs w:val="96"/>
        </w:rPr>
        <w:t>Section 25</w:t>
      </w:r>
      <w:r w:rsidR="00F80C20" w:rsidRPr="00E16772">
        <w:rPr>
          <w:rFonts w:ascii="Arial" w:hAnsi="Arial" w:cs="Arial"/>
          <w:b/>
          <w:bCs/>
          <w:sz w:val="96"/>
          <w:szCs w:val="96"/>
        </w:rPr>
        <w:t>4</w:t>
      </w:r>
      <w:r w:rsidRPr="00E16772">
        <w:rPr>
          <w:rFonts w:ascii="Arial" w:hAnsi="Arial" w:cs="Arial"/>
          <w:b/>
          <w:bCs/>
          <w:sz w:val="96"/>
          <w:szCs w:val="96"/>
        </w:rPr>
        <w:t xml:space="preserve"> </w:t>
      </w:r>
      <w:r w:rsidR="00F80C20" w:rsidRPr="00E16772">
        <w:rPr>
          <w:rFonts w:ascii="Arial" w:hAnsi="Arial" w:cs="Arial"/>
          <w:b/>
          <w:bCs/>
          <w:sz w:val="96"/>
          <w:szCs w:val="96"/>
        </w:rPr>
        <w:t>HMO</w:t>
      </w:r>
      <w:r w:rsidRPr="00E16772">
        <w:rPr>
          <w:rFonts w:ascii="Arial" w:hAnsi="Arial" w:cs="Arial"/>
          <w:b/>
          <w:bCs/>
          <w:sz w:val="96"/>
          <w:szCs w:val="96"/>
        </w:rPr>
        <w:t>s</w:t>
      </w:r>
    </w:p>
    <w:p w14:paraId="34956509" w14:textId="2C31BF47" w:rsidR="00283C14" w:rsidRPr="00E16772" w:rsidRDefault="00C27CF1" w:rsidP="00FC55EC">
      <w:pPr>
        <w:spacing w:after="0" w:line="240" w:lineRule="auto"/>
        <w:rPr>
          <w:rFonts w:ascii="Arial" w:hAnsi="Arial" w:cs="Arial"/>
          <w:sz w:val="96"/>
          <w:szCs w:val="96"/>
        </w:rPr>
      </w:pPr>
      <w:r w:rsidRPr="00E16772">
        <w:rPr>
          <w:rFonts w:ascii="Arial" w:hAnsi="Arial" w:cs="Arial"/>
          <w:sz w:val="72"/>
          <w:szCs w:val="72"/>
        </w:rPr>
        <w:t>Renewal application d</w:t>
      </w:r>
      <w:r w:rsidR="00283C14" w:rsidRPr="00E16772">
        <w:rPr>
          <w:rFonts w:ascii="Arial" w:hAnsi="Arial" w:cs="Arial"/>
          <w:sz w:val="72"/>
          <w:szCs w:val="72"/>
        </w:rPr>
        <w:t>eclarations</w:t>
      </w:r>
      <w:r w:rsidR="00283C14" w:rsidRPr="00E16772">
        <w:rPr>
          <w:rFonts w:ascii="Arial" w:hAnsi="Arial" w:cs="Arial"/>
          <w:sz w:val="96"/>
          <w:szCs w:val="96"/>
        </w:rPr>
        <w:t xml:space="preserve"> </w:t>
      </w:r>
    </w:p>
    <w:p w14:paraId="47BD0C97" w14:textId="14536AAB" w:rsidR="00283C14" w:rsidRPr="00E16772" w:rsidRDefault="00283C14" w:rsidP="0018346D">
      <w:pPr>
        <w:rPr>
          <w:rFonts w:ascii="Arial" w:hAnsi="Arial" w:cs="Arial"/>
          <w:sz w:val="44"/>
          <w:szCs w:val="44"/>
        </w:rPr>
      </w:pPr>
    </w:p>
    <w:p w14:paraId="7C46B28C" w14:textId="2BB8F433" w:rsidR="006E2C3F" w:rsidRPr="00E16772" w:rsidRDefault="006E2C3F" w:rsidP="0018346D">
      <w:pPr>
        <w:rPr>
          <w:rFonts w:ascii="Arial" w:hAnsi="Arial" w:cs="Arial"/>
          <w:sz w:val="44"/>
          <w:szCs w:val="44"/>
        </w:rPr>
      </w:pPr>
    </w:p>
    <w:tbl>
      <w:tblPr>
        <w:tblStyle w:val="TableGrid"/>
        <w:tblW w:w="0" w:type="auto"/>
        <w:tblLook w:val="04A0" w:firstRow="1" w:lastRow="0" w:firstColumn="1" w:lastColumn="0" w:noHBand="0" w:noVBand="1"/>
      </w:tblPr>
      <w:tblGrid>
        <w:gridCol w:w="5228"/>
        <w:gridCol w:w="5228"/>
      </w:tblGrid>
      <w:tr w:rsidR="006E2C3F" w:rsidRPr="00E16772" w14:paraId="59CD6719" w14:textId="77777777" w:rsidTr="006E2C3F">
        <w:tc>
          <w:tcPr>
            <w:tcW w:w="5228" w:type="dxa"/>
            <w:shd w:val="clear" w:color="auto" w:fill="8EAADB" w:themeFill="accent1" w:themeFillTint="99"/>
          </w:tcPr>
          <w:p w14:paraId="5D4DB430" w14:textId="632CE123" w:rsidR="006E2C3F" w:rsidRPr="00E16772" w:rsidRDefault="006E2C3F" w:rsidP="006E2C3F">
            <w:pPr>
              <w:jc w:val="center"/>
              <w:rPr>
                <w:rFonts w:ascii="Arial" w:hAnsi="Arial" w:cs="Arial"/>
                <w:b/>
                <w:bCs/>
                <w:sz w:val="32"/>
                <w:szCs w:val="32"/>
              </w:rPr>
            </w:pPr>
            <w:bookmarkStart w:id="0" w:name="_Hlk149126263"/>
            <w:r w:rsidRPr="00E16772">
              <w:rPr>
                <w:rFonts w:ascii="Arial" w:hAnsi="Arial" w:cs="Arial"/>
                <w:b/>
                <w:bCs/>
                <w:sz w:val="32"/>
                <w:szCs w:val="32"/>
              </w:rPr>
              <w:t>Document</w:t>
            </w:r>
          </w:p>
        </w:tc>
        <w:tc>
          <w:tcPr>
            <w:tcW w:w="5228" w:type="dxa"/>
            <w:shd w:val="clear" w:color="auto" w:fill="8EAADB" w:themeFill="accent1" w:themeFillTint="99"/>
          </w:tcPr>
          <w:p w14:paraId="0906829D" w14:textId="233696A4" w:rsidR="006E2C3F" w:rsidRPr="00E16772" w:rsidRDefault="006E2C3F" w:rsidP="006E2C3F">
            <w:pPr>
              <w:jc w:val="center"/>
              <w:rPr>
                <w:rFonts w:ascii="Arial" w:hAnsi="Arial" w:cs="Arial"/>
                <w:b/>
                <w:bCs/>
                <w:sz w:val="32"/>
                <w:szCs w:val="32"/>
              </w:rPr>
            </w:pPr>
            <w:r w:rsidRPr="00E16772">
              <w:rPr>
                <w:rFonts w:ascii="Arial" w:hAnsi="Arial" w:cs="Arial"/>
                <w:b/>
                <w:bCs/>
                <w:sz w:val="32"/>
                <w:szCs w:val="32"/>
              </w:rPr>
              <w:t>Signature required</w:t>
            </w:r>
          </w:p>
        </w:tc>
      </w:tr>
      <w:bookmarkEnd w:id="0"/>
      <w:tr w:rsidR="00E16772" w:rsidRPr="00E16772" w14:paraId="6E44AF3C" w14:textId="77777777" w:rsidTr="00952345">
        <w:tc>
          <w:tcPr>
            <w:tcW w:w="5228" w:type="dxa"/>
          </w:tcPr>
          <w:p w14:paraId="214B38E5" w14:textId="478D823F"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 xml:space="preserve">Licence application declaration </w:t>
            </w:r>
          </w:p>
        </w:tc>
        <w:tc>
          <w:tcPr>
            <w:tcW w:w="5228" w:type="dxa"/>
            <w:vMerge w:val="restart"/>
          </w:tcPr>
          <w:p w14:paraId="71014B0C" w14:textId="77777777" w:rsidR="00E16772" w:rsidRPr="00E16772" w:rsidRDefault="00E16772" w:rsidP="00E16772">
            <w:pPr>
              <w:rPr>
                <w:rFonts w:ascii="Arial" w:hAnsi="Arial" w:cs="Arial"/>
                <w:sz w:val="32"/>
                <w:szCs w:val="32"/>
              </w:rPr>
            </w:pPr>
            <w:r w:rsidRPr="00E16772">
              <w:rPr>
                <w:rFonts w:ascii="Arial" w:hAnsi="Arial" w:cs="Arial"/>
                <w:sz w:val="32"/>
                <w:szCs w:val="32"/>
              </w:rPr>
              <w:t>Proposed licence holder</w:t>
            </w:r>
            <w:r w:rsidRPr="00E16772">
              <w:rPr>
                <w:rFonts w:ascii="Arial" w:hAnsi="Arial" w:cs="Arial"/>
                <w:b/>
                <w:bCs/>
                <w:sz w:val="32"/>
                <w:szCs w:val="32"/>
              </w:rPr>
              <w:t xml:space="preserve"> and</w:t>
            </w:r>
            <w:r w:rsidRPr="00E16772">
              <w:rPr>
                <w:rFonts w:ascii="Arial" w:hAnsi="Arial" w:cs="Arial"/>
                <w:sz w:val="32"/>
                <w:szCs w:val="32"/>
              </w:rPr>
              <w:t xml:space="preserve"> </w:t>
            </w:r>
          </w:p>
          <w:p w14:paraId="5DD277A4" w14:textId="59A8F29C" w:rsidR="00E16772" w:rsidRPr="00E16772" w:rsidRDefault="00E16772" w:rsidP="00E16772">
            <w:pPr>
              <w:rPr>
                <w:rFonts w:ascii="Arial" w:hAnsi="Arial" w:cs="Arial"/>
                <w:sz w:val="32"/>
                <w:szCs w:val="32"/>
              </w:rPr>
            </w:pPr>
            <w:r w:rsidRPr="00E16772">
              <w:rPr>
                <w:rFonts w:ascii="Arial" w:hAnsi="Arial" w:cs="Arial"/>
                <w:sz w:val="32"/>
                <w:szCs w:val="32"/>
              </w:rPr>
              <w:t>Applicant (agent) at the bottom of the document</w:t>
            </w:r>
          </w:p>
        </w:tc>
      </w:tr>
      <w:tr w:rsidR="00E16772" w:rsidRPr="00E16772" w14:paraId="216C8004" w14:textId="77777777" w:rsidTr="00952345">
        <w:tc>
          <w:tcPr>
            <w:tcW w:w="5228" w:type="dxa"/>
          </w:tcPr>
          <w:p w14:paraId="5C0376C6" w14:textId="507F045E"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 xml:space="preserve">Interested parties’ declaration </w:t>
            </w:r>
          </w:p>
        </w:tc>
        <w:tc>
          <w:tcPr>
            <w:tcW w:w="5228" w:type="dxa"/>
            <w:vMerge/>
          </w:tcPr>
          <w:p w14:paraId="0BF06C04" w14:textId="231A9AB5" w:rsidR="00E16772" w:rsidRPr="00E16772" w:rsidRDefault="00E16772" w:rsidP="00E16772">
            <w:pPr>
              <w:rPr>
                <w:rFonts w:ascii="Arial" w:hAnsi="Arial" w:cs="Arial"/>
                <w:sz w:val="44"/>
                <w:szCs w:val="44"/>
              </w:rPr>
            </w:pPr>
          </w:p>
        </w:tc>
      </w:tr>
      <w:tr w:rsidR="00E16772" w:rsidRPr="00E16772" w14:paraId="43F6901F" w14:textId="77777777" w:rsidTr="00952345">
        <w:tc>
          <w:tcPr>
            <w:tcW w:w="5228" w:type="dxa"/>
          </w:tcPr>
          <w:p w14:paraId="5A77D385" w14:textId="0E035ABE"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 xml:space="preserve">Renewal declaration </w:t>
            </w:r>
          </w:p>
        </w:tc>
        <w:tc>
          <w:tcPr>
            <w:tcW w:w="5228" w:type="dxa"/>
            <w:vMerge/>
          </w:tcPr>
          <w:p w14:paraId="41FA8CC1" w14:textId="6E029BC2" w:rsidR="00E16772" w:rsidRPr="00E16772" w:rsidRDefault="00E16772" w:rsidP="00E16772">
            <w:pPr>
              <w:rPr>
                <w:rFonts w:ascii="Arial" w:hAnsi="Arial" w:cs="Arial"/>
                <w:sz w:val="32"/>
                <w:szCs w:val="32"/>
              </w:rPr>
            </w:pPr>
          </w:p>
        </w:tc>
      </w:tr>
      <w:tr w:rsidR="00E16772" w:rsidRPr="00E16772" w14:paraId="33AE751C" w14:textId="77777777" w:rsidTr="00952345">
        <w:tc>
          <w:tcPr>
            <w:tcW w:w="5228" w:type="dxa"/>
          </w:tcPr>
          <w:p w14:paraId="6503BE17" w14:textId="130D7978" w:rsidR="00E16772" w:rsidRPr="00E16772" w:rsidRDefault="00E16772" w:rsidP="00E16772">
            <w:pPr>
              <w:pStyle w:val="ListParagraph"/>
              <w:numPr>
                <w:ilvl w:val="0"/>
                <w:numId w:val="3"/>
              </w:numPr>
              <w:rPr>
                <w:rFonts w:ascii="Arial" w:hAnsi="Arial" w:cs="Arial"/>
                <w:sz w:val="32"/>
                <w:szCs w:val="32"/>
              </w:rPr>
            </w:pPr>
            <w:r w:rsidRPr="00E16772">
              <w:rPr>
                <w:rFonts w:ascii="Arial" w:hAnsi="Arial" w:cs="Arial"/>
                <w:sz w:val="32"/>
                <w:szCs w:val="32"/>
              </w:rPr>
              <w:t>Licence application signature</w:t>
            </w:r>
          </w:p>
        </w:tc>
        <w:tc>
          <w:tcPr>
            <w:tcW w:w="5228" w:type="dxa"/>
            <w:vMerge/>
          </w:tcPr>
          <w:p w14:paraId="5BA06779" w14:textId="567587D0" w:rsidR="00E16772" w:rsidRPr="00E16772" w:rsidRDefault="00E16772" w:rsidP="00E16772">
            <w:pPr>
              <w:rPr>
                <w:rFonts w:ascii="Arial" w:hAnsi="Arial" w:cs="Arial"/>
                <w:sz w:val="44"/>
                <w:szCs w:val="44"/>
              </w:rPr>
            </w:pPr>
          </w:p>
        </w:tc>
      </w:tr>
    </w:tbl>
    <w:p w14:paraId="2DFC335F" w14:textId="3F4B81A1" w:rsidR="007E30B7" w:rsidRPr="00E16772" w:rsidRDefault="007E30B7" w:rsidP="0018346D">
      <w:pPr>
        <w:rPr>
          <w:rFonts w:ascii="Arial" w:hAnsi="Arial" w:cs="Arial"/>
          <w:sz w:val="36"/>
          <w:szCs w:val="36"/>
        </w:rPr>
      </w:pPr>
    </w:p>
    <w:p w14:paraId="7BE65C15" w14:textId="77777777" w:rsidR="00A55C41" w:rsidRPr="00E16772" w:rsidRDefault="00A55C41" w:rsidP="722B1772">
      <w:pPr>
        <w:spacing w:line="257" w:lineRule="auto"/>
        <w:jc w:val="center"/>
        <w:rPr>
          <w:rFonts w:ascii="Arial" w:eastAsia="Calibri" w:hAnsi="Arial" w:cs="Arial"/>
          <w:b/>
          <w:bCs/>
          <w:color w:val="FF0000"/>
          <w:sz w:val="52"/>
          <w:szCs w:val="52"/>
        </w:rPr>
      </w:pPr>
    </w:p>
    <w:p w14:paraId="5BE45E1E" w14:textId="7292918A" w:rsidR="00D91B12" w:rsidRPr="00E16772" w:rsidRDefault="27AD9D15" w:rsidP="722B1772">
      <w:pPr>
        <w:spacing w:line="257" w:lineRule="auto"/>
        <w:jc w:val="center"/>
        <w:rPr>
          <w:rFonts w:ascii="Arial" w:hAnsi="Arial" w:cs="Arial"/>
        </w:rPr>
      </w:pPr>
      <w:r w:rsidRPr="00E16772">
        <w:rPr>
          <w:rFonts w:ascii="Arial" w:eastAsia="Calibri" w:hAnsi="Arial" w:cs="Arial"/>
          <w:b/>
          <w:bCs/>
          <w:color w:val="FF0000"/>
          <w:sz w:val="52"/>
          <w:szCs w:val="52"/>
        </w:rPr>
        <w:t>WARNING</w:t>
      </w:r>
    </w:p>
    <w:p w14:paraId="3743DC73" w14:textId="2789483A" w:rsidR="00D91B12" w:rsidRPr="00E16772" w:rsidRDefault="27AD9D15" w:rsidP="722B1772">
      <w:pPr>
        <w:spacing w:line="257" w:lineRule="auto"/>
        <w:jc w:val="center"/>
        <w:rPr>
          <w:rFonts w:ascii="Arial" w:hAnsi="Arial" w:cs="Arial"/>
          <w:sz w:val="20"/>
          <w:szCs w:val="20"/>
        </w:rPr>
      </w:pPr>
      <w:r w:rsidRPr="00E16772">
        <w:rPr>
          <w:rFonts w:ascii="Arial" w:eastAsia="Calibri" w:hAnsi="Arial" w:cs="Arial"/>
          <w:b/>
          <w:bCs/>
          <w:sz w:val="36"/>
          <w:szCs w:val="36"/>
        </w:rPr>
        <w:t>Falsifying a person’s signature carries a 10-year prison sentence under</w:t>
      </w:r>
      <w:r w:rsidRPr="00E16772">
        <w:rPr>
          <w:rFonts w:ascii="Arial" w:eastAsia="Lato" w:hAnsi="Arial" w:cs="Arial"/>
          <w:color w:val="444444"/>
          <w:sz w:val="20"/>
          <w:szCs w:val="20"/>
        </w:rPr>
        <w:t xml:space="preserve"> </w:t>
      </w:r>
      <w:r w:rsidRPr="00E16772">
        <w:rPr>
          <w:rFonts w:ascii="Arial" w:eastAsia="Calibri" w:hAnsi="Arial" w:cs="Arial"/>
          <w:b/>
          <w:bCs/>
          <w:sz w:val="36"/>
          <w:szCs w:val="36"/>
        </w:rPr>
        <w:t>the Forgery and Counterfeiting Act 1981.</w:t>
      </w:r>
    </w:p>
    <w:p w14:paraId="54B8AD2E" w14:textId="1E8BCAAC" w:rsidR="00D91B12" w:rsidRPr="00E16772" w:rsidRDefault="00FC55EC" w:rsidP="004034EA">
      <w:pPr>
        <w:pageBreakBefore/>
        <w:rPr>
          <w:rFonts w:ascii="Arial" w:hAnsi="Arial" w:cs="Arial"/>
          <w:color w:val="FFFFFF" w:themeColor="background1"/>
          <w:sz w:val="52"/>
          <w:szCs w:val="52"/>
        </w:rPr>
      </w:pPr>
      <w:bookmarkStart w:id="1" w:name="_Hlk149123255"/>
      <w:r w:rsidRPr="00E16772">
        <w:rPr>
          <w:rFonts w:ascii="Arial" w:hAnsi="Arial" w:cs="Arial"/>
          <w:color w:val="FFFFFF" w:themeColor="background1"/>
          <w:sz w:val="52"/>
          <w:szCs w:val="52"/>
          <w:highlight w:val="black"/>
        </w:rPr>
        <w:lastRenderedPageBreak/>
        <w:t xml:space="preserve">Declaration </w:t>
      </w:r>
      <w:r w:rsidRPr="00E16772">
        <w:rPr>
          <w:rFonts w:ascii="Arial" w:hAnsi="Arial" w:cs="Arial"/>
          <w:b/>
          <w:bCs/>
          <w:color w:val="FFFFFF" w:themeColor="background1"/>
          <w:sz w:val="52"/>
          <w:szCs w:val="52"/>
          <w:highlight w:val="black"/>
        </w:rPr>
        <w:t>one</w:t>
      </w:r>
    </w:p>
    <w:p w14:paraId="59C8BF3E" w14:textId="2ED30679" w:rsidR="0018346D" w:rsidRPr="00E16772" w:rsidRDefault="0018346D" w:rsidP="0018346D">
      <w:pPr>
        <w:rPr>
          <w:rFonts w:ascii="Arial" w:hAnsi="Arial" w:cs="Arial"/>
        </w:rPr>
      </w:pPr>
    </w:p>
    <w:p w14:paraId="1913FCB9" w14:textId="564FD897" w:rsidR="000A28E8" w:rsidRPr="00E16772" w:rsidRDefault="000A28E8" w:rsidP="00FC55EC">
      <w:pPr>
        <w:rPr>
          <w:rFonts w:ascii="Arial" w:hAnsi="Arial" w:cs="Arial"/>
          <w:b/>
          <w:bCs/>
          <w:sz w:val="40"/>
          <w:szCs w:val="40"/>
        </w:rPr>
      </w:pPr>
      <w:r w:rsidRPr="00E16772">
        <w:rPr>
          <w:rFonts w:ascii="Arial" w:hAnsi="Arial" w:cs="Arial"/>
          <w:b/>
          <w:bCs/>
          <w:sz w:val="40"/>
          <w:szCs w:val="40"/>
        </w:rPr>
        <w:t>HMO Licence application declaration</w:t>
      </w:r>
    </w:p>
    <w:bookmarkEnd w:id="1"/>
    <w:p w14:paraId="797445D1" w14:textId="77777777" w:rsidR="00E16772" w:rsidRDefault="0018346D" w:rsidP="00E16772">
      <w:pPr>
        <w:spacing w:after="0" w:line="240" w:lineRule="auto"/>
        <w:rPr>
          <w:rFonts w:ascii="Arial" w:hAnsi="Arial" w:cs="Arial"/>
          <w:sz w:val="24"/>
          <w:szCs w:val="24"/>
        </w:rPr>
      </w:pPr>
      <w:r w:rsidRPr="00E16772">
        <w:rPr>
          <w:rFonts w:ascii="Arial" w:hAnsi="Arial" w:cs="Arial"/>
          <w:sz w:val="24"/>
          <w:szCs w:val="24"/>
        </w:rPr>
        <w:t>I declare that the information contained in this application is correct to the best of my knowledge. I</w:t>
      </w:r>
      <w:r w:rsidR="0055606B" w:rsidRPr="00E16772">
        <w:rPr>
          <w:rFonts w:ascii="Arial" w:hAnsi="Arial" w:cs="Arial"/>
          <w:sz w:val="24"/>
          <w:szCs w:val="24"/>
        </w:rPr>
        <w:t xml:space="preserve"> </w:t>
      </w:r>
      <w:r w:rsidRPr="00E16772">
        <w:rPr>
          <w:rFonts w:ascii="Arial" w:hAnsi="Arial" w:cs="Arial"/>
          <w:sz w:val="24"/>
          <w:szCs w:val="24"/>
        </w:rPr>
        <w:t>understand that I commit an offence if I</w:t>
      </w:r>
      <w:r w:rsidR="0055606B" w:rsidRPr="00E16772">
        <w:rPr>
          <w:rFonts w:ascii="Arial" w:hAnsi="Arial" w:cs="Arial"/>
          <w:sz w:val="24"/>
          <w:szCs w:val="24"/>
        </w:rPr>
        <w:t xml:space="preserve"> </w:t>
      </w:r>
      <w:r w:rsidRPr="00E16772">
        <w:rPr>
          <w:rFonts w:ascii="Arial" w:hAnsi="Arial" w:cs="Arial"/>
          <w:sz w:val="24"/>
          <w:szCs w:val="24"/>
        </w:rPr>
        <w:t>supply any information to a local housing authority in connection with any of their functions under any of Parts 1 to 4 of the Housing Act 2004 that is false or misleading and which I know is false or misleading or am reckless as to whether it is false or misleading.</w:t>
      </w:r>
    </w:p>
    <w:p w14:paraId="3E3387E9" w14:textId="77777777" w:rsidR="00E16772" w:rsidRDefault="00E16772" w:rsidP="00E16772">
      <w:pPr>
        <w:spacing w:after="0" w:line="240" w:lineRule="auto"/>
        <w:rPr>
          <w:rFonts w:ascii="Arial" w:hAnsi="Arial" w:cs="Arial"/>
          <w:sz w:val="24"/>
          <w:szCs w:val="24"/>
        </w:rPr>
      </w:pPr>
    </w:p>
    <w:p w14:paraId="3B949C00" w14:textId="22B9E644" w:rsidR="00E16772" w:rsidRDefault="00E16772" w:rsidP="00E16772">
      <w:pPr>
        <w:spacing w:after="0" w:line="240" w:lineRule="auto"/>
        <w:rPr>
          <w:rFonts w:ascii="Arial" w:hAnsi="Arial" w:cs="Arial"/>
          <w:b/>
          <w:bCs/>
          <w:color w:val="FFFFFF" w:themeColor="background1"/>
          <w:sz w:val="52"/>
          <w:szCs w:val="52"/>
        </w:rPr>
      </w:pPr>
      <w:r>
        <w:rPr>
          <w:rFonts w:ascii="Arial" w:hAnsi="Arial" w:cs="Arial"/>
          <w:color w:val="FFFFFF" w:themeColor="background1"/>
          <w:sz w:val="52"/>
          <w:szCs w:val="52"/>
          <w:highlight w:val="black"/>
        </w:rPr>
        <w:t>De</w:t>
      </w:r>
      <w:r w:rsidRPr="00E16772">
        <w:rPr>
          <w:rFonts w:ascii="Arial" w:hAnsi="Arial" w:cs="Arial"/>
          <w:color w:val="FFFFFF" w:themeColor="background1"/>
          <w:sz w:val="52"/>
          <w:szCs w:val="52"/>
          <w:highlight w:val="black"/>
        </w:rPr>
        <w:t xml:space="preserve">claration </w:t>
      </w:r>
      <w:r w:rsidRPr="00E16772">
        <w:rPr>
          <w:rFonts w:ascii="Arial" w:hAnsi="Arial" w:cs="Arial"/>
          <w:b/>
          <w:bCs/>
          <w:color w:val="FFFFFF" w:themeColor="background1"/>
          <w:sz w:val="52"/>
          <w:szCs w:val="52"/>
          <w:highlight w:val="black"/>
        </w:rPr>
        <w:t>two</w:t>
      </w:r>
    </w:p>
    <w:p w14:paraId="769E0DC2" w14:textId="77777777" w:rsidR="00E16772" w:rsidRPr="00E16772" w:rsidRDefault="00E16772" w:rsidP="00E16772">
      <w:pPr>
        <w:spacing w:after="0" w:line="240" w:lineRule="auto"/>
        <w:rPr>
          <w:rFonts w:ascii="Arial" w:hAnsi="Arial" w:cs="Arial"/>
          <w:color w:val="FFFFFF" w:themeColor="background1"/>
          <w:sz w:val="52"/>
          <w:szCs w:val="52"/>
        </w:rPr>
      </w:pPr>
    </w:p>
    <w:p w14:paraId="4F318E88" w14:textId="77777777" w:rsidR="00E16772" w:rsidRPr="00E16772" w:rsidRDefault="00E16772" w:rsidP="00E16772">
      <w:pPr>
        <w:rPr>
          <w:rFonts w:ascii="Arial" w:hAnsi="Arial" w:cs="Arial"/>
          <w:b/>
          <w:bCs/>
          <w:sz w:val="40"/>
          <w:szCs w:val="40"/>
        </w:rPr>
      </w:pPr>
      <w:bookmarkStart w:id="2" w:name="_Hlk149124202"/>
      <w:r w:rsidRPr="00E16772">
        <w:rPr>
          <w:rFonts w:ascii="Arial" w:hAnsi="Arial" w:cs="Arial"/>
          <w:b/>
          <w:bCs/>
          <w:sz w:val="40"/>
          <w:szCs w:val="40"/>
        </w:rPr>
        <w:t>Interested parties / relevant persons notification declaration</w:t>
      </w:r>
      <w:bookmarkEnd w:id="2"/>
    </w:p>
    <w:p w14:paraId="3B35CBC7" w14:textId="77777777" w:rsidR="00E16772" w:rsidRPr="00E16772" w:rsidRDefault="00E16772" w:rsidP="00E16772">
      <w:pPr>
        <w:spacing w:after="0" w:line="240" w:lineRule="auto"/>
        <w:rPr>
          <w:rFonts w:ascii="Arial" w:hAnsi="Arial" w:cs="Arial"/>
          <w:sz w:val="24"/>
          <w:szCs w:val="24"/>
        </w:rPr>
      </w:pPr>
      <w:r w:rsidRPr="00E16772">
        <w:rPr>
          <w:rFonts w:ascii="Arial" w:hAnsi="Arial" w:cs="Arial"/>
          <w:sz w:val="24"/>
          <w:szCs w:val="24"/>
        </w:rPr>
        <w:t>You must let certain persons know in writing that you have made this application or give them a copy of it. The persons who need to know about it are—</w:t>
      </w:r>
    </w:p>
    <w:p w14:paraId="19D75901" w14:textId="77777777" w:rsidR="00E16772" w:rsidRPr="00E16772" w:rsidRDefault="00E16772" w:rsidP="00E16772">
      <w:pPr>
        <w:spacing w:after="0" w:line="240" w:lineRule="auto"/>
        <w:jc w:val="both"/>
        <w:rPr>
          <w:rFonts w:ascii="Arial" w:hAnsi="Arial" w:cs="Arial"/>
          <w:sz w:val="24"/>
          <w:szCs w:val="24"/>
        </w:rPr>
      </w:pPr>
    </w:p>
    <w:p w14:paraId="757E2851"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mortgagee of the property to be licensed.</w:t>
      </w:r>
    </w:p>
    <w:p w14:paraId="03DDAB08" w14:textId="77777777" w:rsidR="00E16772" w:rsidRPr="00E16772" w:rsidRDefault="00E16772" w:rsidP="00E16772">
      <w:pPr>
        <w:pStyle w:val="ListParagraph"/>
        <w:spacing w:after="0" w:line="240" w:lineRule="auto"/>
        <w:jc w:val="both"/>
        <w:rPr>
          <w:rFonts w:ascii="Arial" w:hAnsi="Arial" w:cs="Arial"/>
          <w:sz w:val="24"/>
          <w:szCs w:val="24"/>
        </w:rPr>
      </w:pPr>
    </w:p>
    <w:p w14:paraId="69F71244"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owner of the property to which the application relates (if that is not you) i.e. the freeholder and Any head lessors who are known to you.</w:t>
      </w:r>
    </w:p>
    <w:p w14:paraId="4684BC07" w14:textId="77777777" w:rsidR="00E16772" w:rsidRPr="00E16772" w:rsidRDefault="00E16772" w:rsidP="00E16772">
      <w:pPr>
        <w:spacing w:after="0" w:line="240" w:lineRule="auto"/>
        <w:jc w:val="both"/>
        <w:rPr>
          <w:rFonts w:ascii="Arial" w:hAnsi="Arial" w:cs="Arial"/>
          <w:sz w:val="24"/>
          <w:szCs w:val="24"/>
        </w:rPr>
      </w:pPr>
    </w:p>
    <w:p w14:paraId="6D2E4603"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other person who is a tenant or long leaseholder of the property or any part of it (including any flat) who is known to you other than a statutory tenant or other tenant whose lease or tenancy is for less than three years (including a periodic tenancy).</w:t>
      </w:r>
    </w:p>
    <w:p w14:paraId="2340C964" w14:textId="77777777" w:rsidR="00E16772" w:rsidRPr="00E16772" w:rsidRDefault="00E16772" w:rsidP="00E16772">
      <w:pPr>
        <w:spacing w:after="0" w:line="240" w:lineRule="auto"/>
        <w:jc w:val="both"/>
        <w:rPr>
          <w:rFonts w:ascii="Arial" w:hAnsi="Arial" w:cs="Arial"/>
          <w:sz w:val="24"/>
          <w:szCs w:val="24"/>
        </w:rPr>
      </w:pPr>
    </w:p>
    <w:p w14:paraId="077AD52D"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The proposed licence holder (if that is not you)</w:t>
      </w:r>
    </w:p>
    <w:p w14:paraId="0E50DCA4" w14:textId="77777777" w:rsidR="00E16772" w:rsidRPr="00E16772" w:rsidRDefault="00E16772" w:rsidP="00E16772">
      <w:pPr>
        <w:spacing w:after="0" w:line="240" w:lineRule="auto"/>
        <w:jc w:val="both"/>
        <w:rPr>
          <w:rFonts w:ascii="Arial" w:hAnsi="Arial" w:cs="Arial"/>
          <w:sz w:val="24"/>
          <w:szCs w:val="24"/>
        </w:rPr>
      </w:pPr>
    </w:p>
    <w:p w14:paraId="4F2D4962"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The proposed managing agent (if any) (if that is not you)</w:t>
      </w:r>
    </w:p>
    <w:p w14:paraId="17650B39" w14:textId="77777777" w:rsidR="00E16772" w:rsidRPr="00E16772" w:rsidRDefault="00E16772" w:rsidP="00E16772">
      <w:pPr>
        <w:spacing w:after="0" w:line="240" w:lineRule="auto"/>
        <w:jc w:val="both"/>
        <w:rPr>
          <w:rFonts w:ascii="Arial" w:hAnsi="Arial" w:cs="Arial"/>
          <w:sz w:val="24"/>
          <w:szCs w:val="24"/>
        </w:rPr>
      </w:pPr>
    </w:p>
    <w:p w14:paraId="1A6C3C49" w14:textId="77777777" w:rsidR="00E16772" w:rsidRPr="00E16772" w:rsidRDefault="00E16772" w:rsidP="00E16772">
      <w:pPr>
        <w:pStyle w:val="ListParagraph"/>
        <w:numPr>
          <w:ilvl w:val="0"/>
          <w:numId w:val="1"/>
        </w:numPr>
        <w:spacing w:after="0" w:line="240" w:lineRule="auto"/>
        <w:jc w:val="both"/>
        <w:rPr>
          <w:rFonts w:ascii="Arial" w:hAnsi="Arial" w:cs="Arial"/>
          <w:sz w:val="24"/>
          <w:szCs w:val="24"/>
        </w:rPr>
      </w:pPr>
      <w:r w:rsidRPr="00E16772">
        <w:rPr>
          <w:rFonts w:ascii="Arial" w:hAnsi="Arial" w:cs="Arial"/>
          <w:sz w:val="24"/>
          <w:szCs w:val="24"/>
        </w:rPr>
        <w:t>Any person who has agreed that he will be bound by any conditions in a licence if it is granted.</w:t>
      </w:r>
    </w:p>
    <w:p w14:paraId="4551874C" w14:textId="77777777" w:rsidR="00E16772" w:rsidRPr="00E16772" w:rsidRDefault="00E16772" w:rsidP="00E16772">
      <w:pPr>
        <w:rPr>
          <w:rFonts w:ascii="Arial" w:hAnsi="Arial" w:cs="Arial"/>
          <w:sz w:val="24"/>
          <w:szCs w:val="24"/>
        </w:rPr>
      </w:pPr>
    </w:p>
    <w:p w14:paraId="63C05316" w14:textId="77777777" w:rsidR="00E16772" w:rsidRPr="00E16772" w:rsidRDefault="00E16772" w:rsidP="00E16772">
      <w:pPr>
        <w:spacing w:after="0" w:line="240" w:lineRule="auto"/>
        <w:rPr>
          <w:rFonts w:ascii="Arial" w:hAnsi="Arial" w:cs="Arial"/>
          <w:sz w:val="24"/>
          <w:szCs w:val="24"/>
        </w:rPr>
      </w:pPr>
      <w:r w:rsidRPr="00E16772">
        <w:rPr>
          <w:rFonts w:ascii="Arial" w:hAnsi="Arial" w:cs="Arial"/>
          <w:sz w:val="24"/>
          <w:szCs w:val="24"/>
        </w:rPr>
        <w:t>You must tell each of these persons—</w:t>
      </w:r>
    </w:p>
    <w:p w14:paraId="64406315" w14:textId="77777777" w:rsidR="00E16772" w:rsidRPr="00E16772" w:rsidRDefault="00E16772" w:rsidP="00E16772">
      <w:pPr>
        <w:spacing w:after="0" w:line="240" w:lineRule="auto"/>
        <w:rPr>
          <w:rFonts w:ascii="Arial" w:hAnsi="Arial" w:cs="Arial"/>
          <w:sz w:val="24"/>
          <w:szCs w:val="24"/>
        </w:rPr>
      </w:pPr>
    </w:p>
    <w:p w14:paraId="152612A5"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Your name, address telephone number and e-mail address or fax number (if any).</w:t>
      </w:r>
    </w:p>
    <w:p w14:paraId="70A5FAA3" w14:textId="77777777" w:rsidR="00E16772" w:rsidRPr="00E16772" w:rsidRDefault="00E16772" w:rsidP="00E16772">
      <w:pPr>
        <w:spacing w:after="0" w:line="240" w:lineRule="auto"/>
        <w:rPr>
          <w:rFonts w:ascii="Arial" w:hAnsi="Arial" w:cs="Arial"/>
          <w:sz w:val="24"/>
          <w:szCs w:val="24"/>
        </w:rPr>
      </w:pPr>
    </w:p>
    <w:p w14:paraId="2A8D2FFC"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name, address, telephone number and e-mail address or fax number (if any) of the proposed licence holder (if it will not be you).</w:t>
      </w:r>
    </w:p>
    <w:p w14:paraId="05769843" w14:textId="77777777" w:rsidR="00E16772" w:rsidRPr="00E16772" w:rsidRDefault="00E16772" w:rsidP="00E16772">
      <w:pPr>
        <w:spacing w:after="0" w:line="240" w:lineRule="auto"/>
        <w:rPr>
          <w:rFonts w:ascii="Arial" w:hAnsi="Arial" w:cs="Arial"/>
          <w:sz w:val="24"/>
          <w:szCs w:val="24"/>
        </w:rPr>
      </w:pPr>
    </w:p>
    <w:p w14:paraId="31BC0148"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Whether this is an application for an HMO licence under Part 2 or for a house licence under Part 3 of the Housing Act 2004.</w:t>
      </w:r>
    </w:p>
    <w:p w14:paraId="1489F0D0" w14:textId="77777777" w:rsidR="00E16772" w:rsidRPr="00E16772" w:rsidRDefault="00E16772" w:rsidP="00E16772">
      <w:pPr>
        <w:spacing w:after="0" w:line="240" w:lineRule="auto"/>
        <w:rPr>
          <w:rFonts w:ascii="Arial" w:hAnsi="Arial" w:cs="Arial"/>
          <w:sz w:val="24"/>
          <w:szCs w:val="24"/>
        </w:rPr>
      </w:pPr>
    </w:p>
    <w:p w14:paraId="0AE8243F"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address of the property to which the application relates.</w:t>
      </w:r>
    </w:p>
    <w:p w14:paraId="06C33FB6" w14:textId="77777777" w:rsidR="00E16772" w:rsidRPr="00E16772" w:rsidRDefault="00E16772" w:rsidP="00E16772">
      <w:pPr>
        <w:spacing w:after="0" w:line="240" w:lineRule="auto"/>
        <w:rPr>
          <w:rFonts w:ascii="Arial" w:hAnsi="Arial" w:cs="Arial"/>
          <w:sz w:val="24"/>
          <w:szCs w:val="24"/>
        </w:rPr>
      </w:pPr>
    </w:p>
    <w:p w14:paraId="0B6FCCC9"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name and address of the local housing authority to which the application will be made.</w:t>
      </w:r>
    </w:p>
    <w:p w14:paraId="5B10002D" w14:textId="77777777" w:rsidR="00E16772" w:rsidRPr="00E16772" w:rsidRDefault="00E16772" w:rsidP="00E16772">
      <w:pPr>
        <w:spacing w:after="0" w:line="240" w:lineRule="auto"/>
        <w:rPr>
          <w:rFonts w:ascii="Arial" w:hAnsi="Arial" w:cs="Arial"/>
          <w:sz w:val="24"/>
          <w:szCs w:val="24"/>
        </w:rPr>
      </w:pPr>
    </w:p>
    <w:p w14:paraId="0FE3B14A" w14:textId="77777777" w:rsidR="00E16772" w:rsidRPr="00E16772" w:rsidRDefault="00E16772" w:rsidP="00E16772">
      <w:pPr>
        <w:pStyle w:val="ListParagraph"/>
        <w:numPr>
          <w:ilvl w:val="0"/>
          <w:numId w:val="2"/>
        </w:numPr>
        <w:spacing w:after="0" w:line="240" w:lineRule="auto"/>
        <w:rPr>
          <w:rFonts w:ascii="Arial" w:hAnsi="Arial" w:cs="Arial"/>
          <w:sz w:val="24"/>
          <w:szCs w:val="24"/>
        </w:rPr>
      </w:pPr>
      <w:r w:rsidRPr="00E16772">
        <w:rPr>
          <w:rFonts w:ascii="Arial" w:hAnsi="Arial" w:cs="Arial"/>
          <w:sz w:val="24"/>
          <w:szCs w:val="24"/>
        </w:rPr>
        <w:t>The date the application will be submitted.</w:t>
      </w:r>
    </w:p>
    <w:p w14:paraId="2D152FC9" w14:textId="77777777" w:rsidR="00E16772" w:rsidRPr="00E16772" w:rsidRDefault="00E16772" w:rsidP="00E16772">
      <w:pPr>
        <w:rPr>
          <w:rFonts w:ascii="Arial" w:hAnsi="Arial" w:cs="Arial"/>
          <w:sz w:val="24"/>
          <w:szCs w:val="24"/>
        </w:rPr>
      </w:pPr>
    </w:p>
    <w:p w14:paraId="20D70BF0" w14:textId="77777777" w:rsidR="00E16772" w:rsidRPr="00E16772" w:rsidRDefault="00E16772" w:rsidP="00E16772">
      <w:pPr>
        <w:rPr>
          <w:rFonts w:ascii="Arial" w:hAnsi="Arial" w:cs="Arial"/>
          <w:sz w:val="24"/>
          <w:szCs w:val="24"/>
        </w:rPr>
      </w:pPr>
      <w:r w:rsidRPr="00E16772">
        <w:rPr>
          <w:rFonts w:ascii="Arial" w:hAnsi="Arial" w:cs="Arial"/>
          <w:sz w:val="24"/>
          <w:szCs w:val="24"/>
        </w:rPr>
        <w:t>I declare that I have served a notice of this application on the following persons who are the only persons known to me/us that are required to be informed that I have made this application:</w:t>
      </w:r>
    </w:p>
    <w:p w14:paraId="74F1A876" w14:textId="77777777" w:rsidR="00E16772" w:rsidRPr="00E16772" w:rsidRDefault="00E16772" w:rsidP="00E16772">
      <w:pPr>
        <w:rPr>
          <w:rFonts w:ascii="Arial" w:hAnsi="Arial" w:cs="Arial"/>
        </w:rPr>
      </w:pPr>
    </w:p>
    <w:tbl>
      <w:tblPr>
        <w:tblStyle w:val="TableGrid"/>
        <w:tblW w:w="0" w:type="auto"/>
        <w:tblLook w:val="04A0" w:firstRow="1" w:lastRow="0" w:firstColumn="1" w:lastColumn="0" w:noHBand="0" w:noVBand="1"/>
      </w:tblPr>
      <w:tblGrid>
        <w:gridCol w:w="2614"/>
        <w:gridCol w:w="2614"/>
        <w:gridCol w:w="2614"/>
        <w:gridCol w:w="2614"/>
      </w:tblGrid>
      <w:tr w:rsidR="00E16772" w:rsidRPr="00E16772" w14:paraId="03B5BB2F" w14:textId="77777777" w:rsidTr="00137F87">
        <w:trPr>
          <w:trHeight w:val="1005"/>
        </w:trPr>
        <w:tc>
          <w:tcPr>
            <w:tcW w:w="2614" w:type="dxa"/>
          </w:tcPr>
          <w:p w14:paraId="75D8B27F" w14:textId="77777777" w:rsidR="00E16772" w:rsidRPr="00E16772" w:rsidRDefault="00E16772" w:rsidP="00137F87">
            <w:pPr>
              <w:rPr>
                <w:rFonts w:ascii="Arial" w:hAnsi="Arial" w:cs="Arial"/>
                <w:b/>
                <w:bCs/>
                <w:sz w:val="28"/>
                <w:szCs w:val="28"/>
              </w:rPr>
            </w:pPr>
            <w:r w:rsidRPr="00E16772">
              <w:rPr>
                <w:rFonts w:ascii="Arial" w:hAnsi="Arial" w:cs="Arial"/>
                <w:b/>
                <w:bCs/>
                <w:sz w:val="28"/>
                <w:szCs w:val="28"/>
              </w:rPr>
              <w:t>Name or business</w:t>
            </w:r>
          </w:p>
        </w:tc>
        <w:tc>
          <w:tcPr>
            <w:tcW w:w="2614" w:type="dxa"/>
          </w:tcPr>
          <w:p w14:paraId="1544A741" w14:textId="77777777" w:rsidR="00E16772" w:rsidRPr="00E16772" w:rsidRDefault="00E16772" w:rsidP="00137F87">
            <w:pPr>
              <w:rPr>
                <w:rFonts w:ascii="Arial" w:hAnsi="Arial" w:cs="Arial"/>
                <w:b/>
                <w:bCs/>
                <w:sz w:val="28"/>
                <w:szCs w:val="28"/>
              </w:rPr>
            </w:pPr>
            <w:r w:rsidRPr="00E16772">
              <w:rPr>
                <w:rFonts w:ascii="Arial" w:hAnsi="Arial" w:cs="Arial"/>
                <w:b/>
                <w:bCs/>
                <w:sz w:val="28"/>
                <w:szCs w:val="28"/>
              </w:rPr>
              <w:t>Address</w:t>
            </w:r>
          </w:p>
        </w:tc>
        <w:tc>
          <w:tcPr>
            <w:tcW w:w="2614" w:type="dxa"/>
          </w:tcPr>
          <w:p w14:paraId="05D1187F" w14:textId="77777777" w:rsidR="00E16772" w:rsidRPr="00E16772" w:rsidRDefault="00E16772" w:rsidP="00137F87">
            <w:pPr>
              <w:rPr>
                <w:rFonts w:ascii="Arial" w:hAnsi="Arial" w:cs="Arial"/>
                <w:b/>
                <w:bCs/>
                <w:sz w:val="28"/>
                <w:szCs w:val="28"/>
              </w:rPr>
            </w:pPr>
            <w:r w:rsidRPr="00E16772">
              <w:rPr>
                <w:rFonts w:ascii="Arial" w:hAnsi="Arial" w:cs="Arial"/>
                <w:b/>
                <w:bCs/>
                <w:sz w:val="28"/>
                <w:szCs w:val="28"/>
              </w:rPr>
              <w:t>Description of the person's interest in the property or the application</w:t>
            </w:r>
          </w:p>
        </w:tc>
        <w:tc>
          <w:tcPr>
            <w:tcW w:w="2614" w:type="dxa"/>
          </w:tcPr>
          <w:p w14:paraId="41A5763C" w14:textId="77777777" w:rsidR="00E16772" w:rsidRPr="00E16772" w:rsidRDefault="00E16772" w:rsidP="00137F87">
            <w:pPr>
              <w:rPr>
                <w:rFonts w:ascii="Arial" w:hAnsi="Arial" w:cs="Arial"/>
                <w:b/>
                <w:bCs/>
                <w:sz w:val="28"/>
                <w:szCs w:val="28"/>
              </w:rPr>
            </w:pPr>
            <w:r w:rsidRPr="00E16772">
              <w:rPr>
                <w:rFonts w:ascii="Arial" w:hAnsi="Arial" w:cs="Arial"/>
                <w:b/>
                <w:bCs/>
                <w:sz w:val="28"/>
                <w:szCs w:val="28"/>
              </w:rPr>
              <w:t>Date of service</w:t>
            </w:r>
          </w:p>
        </w:tc>
      </w:tr>
      <w:tr w:rsidR="00E16772" w:rsidRPr="00E16772" w14:paraId="4AD7D5AC" w14:textId="77777777" w:rsidTr="00137F87">
        <w:trPr>
          <w:trHeight w:val="255"/>
        </w:trPr>
        <w:tc>
          <w:tcPr>
            <w:tcW w:w="2614" w:type="dxa"/>
          </w:tcPr>
          <w:p w14:paraId="6DDAB650" w14:textId="77777777" w:rsidR="00E16772" w:rsidRPr="00E16772" w:rsidRDefault="00E16772" w:rsidP="00137F87">
            <w:pPr>
              <w:rPr>
                <w:rFonts w:ascii="Arial" w:hAnsi="Arial" w:cs="Arial"/>
                <w:sz w:val="24"/>
                <w:szCs w:val="24"/>
              </w:rPr>
            </w:pPr>
          </w:p>
          <w:p w14:paraId="7A911CC3" w14:textId="77777777" w:rsidR="00E16772" w:rsidRPr="00E16772" w:rsidRDefault="00E16772" w:rsidP="00137F87">
            <w:pPr>
              <w:rPr>
                <w:rFonts w:ascii="Arial" w:hAnsi="Arial" w:cs="Arial"/>
                <w:sz w:val="24"/>
                <w:szCs w:val="24"/>
              </w:rPr>
            </w:pPr>
          </w:p>
          <w:p w14:paraId="2C094EDD" w14:textId="77777777" w:rsidR="00E16772" w:rsidRPr="00E16772" w:rsidRDefault="00E16772" w:rsidP="00137F87">
            <w:pPr>
              <w:rPr>
                <w:rFonts w:ascii="Arial" w:hAnsi="Arial" w:cs="Arial"/>
                <w:sz w:val="24"/>
                <w:szCs w:val="24"/>
              </w:rPr>
            </w:pPr>
          </w:p>
          <w:p w14:paraId="7C234F05" w14:textId="77777777" w:rsidR="00E16772" w:rsidRPr="00E16772" w:rsidRDefault="00E16772" w:rsidP="00137F87">
            <w:pPr>
              <w:rPr>
                <w:rFonts w:ascii="Arial" w:hAnsi="Arial" w:cs="Arial"/>
                <w:sz w:val="24"/>
                <w:szCs w:val="24"/>
              </w:rPr>
            </w:pPr>
          </w:p>
          <w:p w14:paraId="719B71BE" w14:textId="77777777" w:rsidR="00E16772" w:rsidRPr="00E16772" w:rsidRDefault="00E16772" w:rsidP="00137F87">
            <w:pPr>
              <w:rPr>
                <w:rFonts w:ascii="Arial" w:hAnsi="Arial" w:cs="Arial"/>
                <w:sz w:val="24"/>
                <w:szCs w:val="24"/>
              </w:rPr>
            </w:pPr>
          </w:p>
        </w:tc>
        <w:tc>
          <w:tcPr>
            <w:tcW w:w="2614" w:type="dxa"/>
          </w:tcPr>
          <w:p w14:paraId="73677AD5" w14:textId="77777777" w:rsidR="00E16772" w:rsidRPr="00E16772" w:rsidRDefault="00E16772" w:rsidP="00137F87">
            <w:pPr>
              <w:rPr>
                <w:rFonts w:ascii="Arial" w:hAnsi="Arial" w:cs="Arial"/>
                <w:sz w:val="24"/>
                <w:szCs w:val="24"/>
              </w:rPr>
            </w:pPr>
          </w:p>
        </w:tc>
        <w:tc>
          <w:tcPr>
            <w:tcW w:w="2614" w:type="dxa"/>
          </w:tcPr>
          <w:p w14:paraId="63E04479" w14:textId="77777777" w:rsidR="00E16772" w:rsidRPr="00E16772" w:rsidRDefault="00E16772" w:rsidP="00137F87">
            <w:pPr>
              <w:rPr>
                <w:rFonts w:ascii="Arial" w:hAnsi="Arial" w:cs="Arial"/>
                <w:sz w:val="24"/>
                <w:szCs w:val="24"/>
              </w:rPr>
            </w:pPr>
          </w:p>
        </w:tc>
        <w:tc>
          <w:tcPr>
            <w:tcW w:w="2614" w:type="dxa"/>
          </w:tcPr>
          <w:p w14:paraId="2DAFC2FB" w14:textId="77777777" w:rsidR="00E16772" w:rsidRPr="00E16772" w:rsidRDefault="00E16772" w:rsidP="00137F87">
            <w:pPr>
              <w:rPr>
                <w:rFonts w:ascii="Arial" w:hAnsi="Arial" w:cs="Arial"/>
                <w:sz w:val="24"/>
                <w:szCs w:val="24"/>
              </w:rPr>
            </w:pPr>
          </w:p>
        </w:tc>
      </w:tr>
      <w:tr w:rsidR="00E16772" w:rsidRPr="00E16772" w14:paraId="460CEAF4" w14:textId="77777777" w:rsidTr="00137F87">
        <w:trPr>
          <w:trHeight w:val="240"/>
        </w:trPr>
        <w:tc>
          <w:tcPr>
            <w:tcW w:w="2614" w:type="dxa"/>
          </w:tcPr>
          <w:p w14:paraId="552D140E" w14:textId="77777777" w:rsidR="00E16772" w:rsidRPr="00E16772" w:rsidRDefault="00E16772" w:rsidP="00137F87">
            <w:pPr>
              <w:rPr>
                <w:rFonts w:ascii="Arial" w:hAnsi="Arial" w:cs="Arial"/>
                <w:sz w:val="24"/>
                <w:szCs w:val="24"/>
              </w:rPr>
            </w:pPr>
          </w:p>
          <w:p w14:paraId="3D673E7E" w14:textId="77777777" w:rsidR="00E16772" w:rsidRPr="00E16772" w:rsidRDefault="00E16772" w:rsidP="00137F87">
            <w:pPr>
              <w:rPr>
                <w:rFonts w:ascii="Arial" w:hAnsi="Arial" w:cs="Arial"/>
                <w:sz w:val="24"/>
                <w:szCs w:val="24"/>
              </w:rPr>
            </w:pPr>
          </w:p>
          <w:p w14:paraId="3CD546B5" w14:textId="77777777" w:rsidR="00E16772" w:rsidRPr="00E16772" w:rsidRDefault="00E16772" w:rsidP="00137F87">
            <w:pPr>
              <w:rPr>
                <w:rFonts w:ascii="Arial" w:hAnsi="Arial" w:cs="Arial"/>
                <w:sz w:val="24"/>
                <w:szCs w:val="24"/>
              </w:rPr>
            </w:pPr>
          </w:p>
          <w:p w14:paraId="5D066CE9" w14:textId="77777777" w:rsidR="00E16772" w:rsidRPr="00E16772" w:rsidRDefault="00E16772" w:rsidP="00137F87">
            <w:pPr>
              <w:rPr>
                <w:rFonts w:ascii="Arial" w:hAnsi="Arial" w:cs="Arial"/>
                <w:sz w:val="24"/>
                <w:szCs w:val="24"/>
              </w:rPr>
            </w:pPr>
          </w:p>
          <w:p w14:paraId="5A8D1AB5" w14:textId="77777777" w:rsidR="00E16772" w:rsidRPr="00E16772" w:rsidRDefault="00E16772" w:rsidP="00137F87">
            <w:pPr>
              <w:rPr>
                <w:rFonts w:ascii="Arial" w:hAnsi="Arial" w:cs="Arial"/>
                <w:sz w:val="24"/>
                <w:szCs w:val="24"/>
              </w:rPr>
            </w:pPr>
          </w:p>
        </w:tc>
        <w:tc>
          <w:tcPr>
            <w:tcW w:w="2614" w:type="dxa"/>
          </w:tcPr>
          <w:p w14:paraId="72467974" w14:textId="77777777" w:rsidR="00E16772" w:rsidRPr="00E16772" w:rsidRDefault="00E16772" w:rsidP="00137F87">
            <w:pPr>
              <w:rPr>
                <w:rFonts w:ascii="Arial" w:hAnsi="Arial" w:cs="Arial"/>
                <w:sz w:val="24"/>
                <w:szCs w:val="24"/>
              </w:rPr>
            </w:pPr>
          </w:p>
        </w:tc>
        <w:tc>
          <w:tcPr>
            <w:tcW w:w="2614" w:type="dxa"/>
          </w:tcPr>
          <w:p w14:paraId="14AE3FF8" w14:textId="77777777" w:rsidR="00E16772" w:rsidRPr="00E16772" w:rsidRDefault="00E16772" w:rsidP="00137F87">
            <w:pPr>
              <w:rPr>
                <w:rFonts w:ascii="Arial" w:hAnsi="Arial" w:cs="Arial"/>
                <w:sz w:val="24"/>
                <w:szCs w:val="24"/>
              </w:rPr>
            </w:pPr>
          </w:p>
        </w:tc>
        <w:tc>
          <w:tcPr>
            <w:tcW w:w="2614" w:type="dxa"/>
          </w:tcPr>
          <w:p w14:paraId="7BD8C510" w14:textId="77777777" w:rsidR="00E16772" w:rsidRPr="00E16772" w:rsidRDefault="00E16772" w:rsidP="00137F87">
            <w:pPr>
              <w:rPr>
                <w:rFonts w:ascii="Arial" w:hAnsi="Arial" w:cs="Arial"/>
                <w:sz w:val="24"/>
                <w:szCs w:val="24"/>
              </w:rPr>
            </w:pPr>
          </w:p>
        </w:tc>
      </w:tr>
      <w:tr w:rsidR="00E16772" w:rsidRPr="00E16772" w14:paraId="3B5747E6" w14:textId="77777777" w:rsidTr="00137F87">
        <w:trPr>
          <w:trHeight w:val="255"/>
        </w:trPr>
        <w:tc>
          <w:tcPr>
            <w:tcW w:w="2614" w:type="dxa"/>
          </w:tcPr>
          <w:p w14:paraId="789E5B18" w14:textId="77777777" w:rsidR="00E16772" w:rsidRPr="00E16772" w:rsidRDefault="00E16772" w:rsidP="00137F87">
            <w:pPr>
              <w:rPr>
                <w:rFonts w:ascii="Arial" w:hAnsi="Arial" w:cs="Arial"/>
                <w:sz w:val="24"/>
                <w:szCs w:val="24"/>
              </w:rPr>
            </w:pPr>
          </w:p>
          <w:p w14:paraId="6E199A5B" w14:textId="77777777" w:rsidR="00E16772" w:rsidRPr="00E16772" w:rsidRDefault="00E16772" w:rsidP="00137F87">
            <w:pPr>
              <w:rPr>
                <w:rFonts w:ascii="Arial" w:hAnsi="Arial" w:cs="Arial"/>
                <w:sz w:val="24"/>
                <w:szCs w:val="24"/>
              </w:rPr>
            </w:pPr>
          </w:p>
          <w:p w14:paraId="674391F6" w14:textId="77777777" w:rsidR="00E16772" w:rsidRPr="00E16772" w:rsidRDefault="00E16772" w:rsidP="00137F87">
            <w:pPr>
              <w:rPr>
                <w:rFonts w:ascii="Arial" w:hAnsi="Arial" w:cs="Arial"/>
                <w:sz w:val="24"/>
                <w:szCs w:val="24"/>
              </w:rPr>
            </w:pPr>
          </w:p>
          <w:p w14:paraId="264382C7" w14:textId="77777777" w:rsidR="00E16772" w:rsidRPr="00E16772" w:rsidRDefault="00E16772" w:rsidP="00137F87">
            <w:pPr>
              <w:rPr>
                <w:rFonts w:ascii="Arial" w:hAnsi="Arial" w:cs="Arial"/>
                <w:sz w:val="24"/>
                <w:szCs w:val="24"/>
              </w:rPr>
            </w:pPr>
          </w:p>
          <w:p w14:paraId="06FCE22A" w14:textId="77777777" w:rsidR="00E16772" w:rsidRPr="00E16772" w:rsidRDefault="00E16772" w:rsidP="00137F87">
            <w:pPr>
              <w:rPr>
                <w:rFonts w:ascii="Arial" w:hAnsi="Arial" w:cs="Arial"/>
                <w:sz w:val="24"/>
                <w:szCs w:val="24"/>
              </w:rPr>
            </w:pPr>
          </w:p>
        </w:tc>
        <w:tc>
          <w:tcPr>
            <w:tcW w:w="2614" w:type="dxa"/>
          </w:tcPr>
          <w:p w14:paraId="2E7D1EE1" w14:textId="77777777" w:rsidR="00E16772" w:rsidRPr="00E16772" w:rsidRDefault="00E16772" w:rsidP="00137F87">
            <w:pPr>
              <w:rPr>
                <w:rFonts w:ascii="Arial" w:hAnsi="Arial" w:cs="Arial"/>
                <w:sz w:val="24"/>
                <w:szCs w:val="24"/>
              </w:rPr>
            </w:pPr>
          </w:p>
        </w:tc>
        <w:tc>
          <w:tcPr>
            <w:tcW w:w="2614" w:type="dxa"/>
          </w:tcPr>
          <w:p w14:paraId="11166B5E" w14:textId="77777777" w:rsidR="00E16772" w:rsidRPr="00E16772" w:rsidRDefault="00E16772" w:rsidP="00137F87">
            <w:pPr>
              <w:rPr>
                <w:rFonts w:ascii="Arial" w:hAnsi="Arial" w:cs="Arial"/>
                <w:sz w:val="24"/>
                <w:szCs w:val="24"/>
              </w:rPr>
            </w:pPr>
          </w:p>
        </w:tc>
        <w:tc>
          <w:tcPr>
            <w:tcW w:w="2614" w:type="dxa"/>
          </w:tcPr>
          <w:p w14:paraId="2421AF85" w14:textId="77777777" w:rsidR="00E16772" w:rsidRPr="00E16772" w:rsidRDefault="00E16772" w:rsidP="00137F87">
            <w:pPr>
              <w:rPr>
                <w:rFonts w:ascii="Arial" w:hAnsi="Arial" w:cs="Arial"/>
                <w:sz w:val="24"/>
                <w:szCs w:val="24"/>
              </w:rPr>
            </w:pPr>
          </w:p>
        </w:tc>
      </w:tr>
      <w:tr w:rsidR="00E16772" w:rsidRPr="00E16772" w14:paraId="30786ED4" w14:textId="77777777" w:rsidTr="00137F87">
        <w:trPr>
          <w:trHeight w:val="240"/>
        </w:trPr>
        <w:tc>
          <w:tcPr>
            <w:tcW w:w="2614" w:type="dxa"/>
          </w:tcPr>
          <w:p w14:paraId="1E6E2071" w14:textId="77777777" w:rsidR="00E16772" w:rsidRPr="00E16772" w:rsidRDefault="00E16772" w:rsidP="00137F87">
            <w:pPr>
              <w:rPr>
                <w:rFonts w:ascii="Arial" w:hAnsi="Arial" w:cs="Arial"/>
                <w:sz w:val="24"/>
                <w:szCs w:val="24"/>
              </w:rPr>
            </w:pPr>
          </w:p>
          <w:p w14:paraId="01DF5962" w14:textId="77777777" w:rsidR="00E16772" w:rsidRPr="00E16772" w:rsidRDefault="00E16772" w:rsidP="00137F87">
            <w:pPr>
              <w:rPr>
                <w:rFonts w:ascii="Arial" w:hAnsi="Arial" w:cs="Arial"/>
                <w:sz w:val="24"/>
                <w:szCs w:val="24"/>
              </w:rPr>
            </w:pPr>
          </w:p>
          <w:p w14:paraId="7074BF45" w14:textId="77777777" w:rsidR="00E16772" w:rsidRPr="00E16772" w:rsidRDefault="00E16772" w:rsidP="00137F87">
            <w:pPr>
              <w:rPr>
                <w:rFonts w:ascii="Arial" w:hAnsi="Arial" w:cs="Arial"/>
                <w:sz w:val="24"/>
                <w:szCs w:val="24"/>
              </w:rPr>
            </w:pPr>
          </w:p>
          <w:p w14:paraId="49DA9C86" w14:textId="77777777" w:rsidR="00E16772" w:rsidRPr="00E16772" w:rsidRDefault="00E16772" w:rsidP="00137F87">
            <w:pPr>
              <w:rPr>
                <w:rFonts w:ascii="Arial" w:hAnsi="Arial" w:cs="Arial"/>
                <w:sz w:val="24"/>
                <w:szCs w:val="24"/>
              </w:rPr>
            </w:pPr>
          </w:p>
          <w:p w14:paraId="62B3A528" w14:textId="77777777" w:rsidR="00E16772" w:rsidRPr="00E16772" w:rsidRDefault="00E16772" w:rsidP="00137F87">
            <w:pPr>
              <w:rPr>
                <w:rFonts w:ascii="Arial" w:hAnsi="Arial" w:cs="Arial"/>
                <w:sz w:val="24"/>
                <w:szCs w:val="24"/>
              </w:rPr>
            </w:pPr>
          </w:p>
        </w:tc>
        <w:tc>
          <w:tcPr>
            <w:tcW w:w="2614" w:type="dxa"/>
          </w:tcPr>
          <w:p w14:paraId="20D3DFA0" w14:textId="77777777" w:rsidR="00E16772" w:rsidRPr="00E16772" w:rsidRDefault="00E16772" w:rsidP="00137F87">
            <w:pPr>
              <w:rPr>
                <w:rFonts w:ascii="Arial" w:hAnsi="Arial" w:cs="Arial"/>
                <w:sz w:val="24"/>
                <w:szCs w:val="24"/>
              </w:rPr>
            </w:pPr>
          </w:p>
        </w:tc>
        <w:tc>
          <w:tcPr>
            <w:tcW w:w="2614" w:type="dxa"/>
          </w:tcPr>
          <w:p w14:paraId="7B36CCC5" w14:textId="77777777" w:rsidR="00E16772" w:rsidRPr="00E16772" w:rsidRDefault="00E16772" w:rsidP="00137F87">
            <w:pPr>
              <w:rPr>
                <w:rFonts w:ascii="Arial" w:hAnsi="Arial" w:cs="Arial"/>
                <w:sz w:val="24"/>
                <w:szCs w:val="24"/>
              </w:rPr>
            </w:pPr>
          </w:p>
        </w:tc>
        <w:tc>
          <w:tcPr>
            <w:tcW w:w="2614" w:type="dxa"/>
          </w:tcPr>
          <w:p w14:paraId="005AA4FF" w14:textId="77777777" w:rsidR="00E16772" w:rsidRPr="00E16772" w:rsidRDefault="00E16772" w:rsidP="00137F87">
            <w:pPr>
              <w:rPr>
                <w:rFonts w:ascii="Arial" w:hAnsi="Arial" w:cs="Arial"/>
                <w:sz w:val="24"/>
                <w:szCs w:val="24"/>
              </w:rPr>
            </w:pPr>
          </w:p>
        </w:tc>
      </w:tr>
      <w:tr w:rsidR="00E16772" w:rsidRPr="00E16772" w14:paraId="126EE117" w14:textId="77777777" w:rsidTr="00137F87">
        <w:trPr>
          <w:trHeight w:val="255"/>
        </w:trPr>
        <w:tc>
          <w:tcPr>
            <w:tcW w:w="2614" w:type="dxa"/>
          </w:tcPr>
          <w:p w14:paraId="17408A98" w14:textId="77777777" w:rsidR="00E16772" w:rsidRPr="00E16772" w:rsidRDefault="00E16772" w:rsidP="00137F87">
            <w:pPr>
              <w:rPr>
                <w:rFonts w:ascii="Arial" w:hAnsi="Arial" w:cs="Arial"/>
                <w:sz w:val="24"/>
                <w:szCs w:val="24"/>
              </w:rPr>
            </w:pPr>
          </w:p>
          <w:p w14:paraId="2211A756" w14:textId="77777777" w:rsidR="00E16772" w:rsidRPr="00E16772" w:rsidRDefault="00E16772" w:rsidP="00137F87">
            <w:pPr>
              <w:rPr>
                <w:rFonts w:ascii="Arial" w:hAnsi="Arial" w:cs="Arial"/>
                <w:sz w:val="24"/>
                <w:szCs w:val="24"/>
              </w:rPr>
            </w:pPr>
          </w:p>
          <w:p w14:paraId="1A4D57F9" w14:textId="77777777" w:rsidR="00E16772" w:rsidRPr="00E16772" w:rsidRDefault="00E16772" w:rsidP="00137F87">
            <w:pPr>
              <w:rPr>
                <w:rFonts w:ascii="Arial" w:hAnsi="Arial" w:cs="Arial"/>
                <w:sz w:val="24"/>
                <w:szCs w:val="24"/>
              </w:rPr>
            </w:pPr>
          </w:p>
          <w:p w14:paraId="2434BB1C" w14:textId="77777777" w:rsidR="00E16772" w:rsidRPr="00E16772" w:rsidRDefault="00E16772" w:rsidP="00137F87">
            <w:pPr>
              <w:rPr>
                <w:rFonts w:ascii="Arial" w:hAnsi="Arial" w:cs="Arial"/>
                <w:sz w:val="24"/>
                <w:szCs w:val="24"/>
              </w:rPr>
            </w:pPr>
          </w:p>
          <w:p w14:paraId="15FAD7DF" w14:textId="77777777" w:rsidR="00E16772" w:rsidRPr="00E16772" w:rsidRDefault="00E16772" w:rsidP="00137F87">
            <w:pPr>
              <w:rPr>
                <w:rFonts w:ascii="Arial" w:hAnsi="Arial" w:cs="Arial"/>
                <w:sz w:val="24"/>
                <w:szCs w:val="24"/>
              </w:rPr>
            </w:pPr>
          </w:p>
        </w:tc>
        <w:tc>
          <w:tcPr>
            <w:tcW w:w="2614" w:type="dxa"/>
          </w:tcPr>
          <w:p w14:paraId="5338506A" w14:textId="77777777" w:rsidR="00E16772" w:rsidRPr="00E16772" w:rsidRDefault="00E16772" w:rsidP="00137F87">
            <w:pPr>
              <w:rPr>
                <w:rFonts w:ascii="Arial" w:hAnsi="Arial" w:cs="Arial"/>
                <w:sz w:val="24"/>
                <w:szCs w:val="24"/>
              </w:rPr>
            </w:pPr>
          </w:p>
        </w:tc>
        <w:tc>
          <w:tcPr>
            <w:tcW w:w="2614" w:type="dxa"/>
          </w:tcPr>
          <w:p w14:paraId="3271DA82" w14:textId="77777777" w:rsidR="00E16772" w:rsidRPr="00E16772" w:rsidRDefault="00E16772" w:rsidP="00137F87">
            <w:pPr>
              <w:rPr>
                <w:rFonts w:ascii="Arial" w:hAnsi="Arial" w:cs="Arial"/>
                <w:sz w:val="24"/>
                <w:szCs w:val="24"/>
              </w:rPr>
            </w:pPr>
          </w:p>
        </w:tc>
        <w:tc>
          <w:tcPr>
            <w:tcW w:w="2614" w:type="dxa"/>
          </w:tcPr>
          <w:p w14:paraId="54D88B8F" w14:textId="77777777" w:rsidR="00E16772" w:rsidRPr="00E16772" w:rsidRDefault="00E16772" w:rsidP="00137F87">
            <w:pPr>
              <w:rPr>
                <w:rFonts w:ascii="Arial" w:hAnsi="Arial" w:cs="Arial"/>
                <w:sz w:val="24"/>
                <w:szCs w:val="24"/>
              </w:rPr>
            </w:pPr>
          </w:p>
        </w:tc>
      </w:tr>
    </w:tbl>
    <w:p w14:paraId="783FD12C" w14:textId="77777777" w:rsidR="00D91B12" w:rsidRPr="00E16772" w:rsidRDefault="00D91B12" w:rsidP="00D91B12">
      <w:pPr>
        <w:spacing w:after="0" w:line="240" w:lineRule="auto"/>
        <w:rPr>
          <w:rFonts w:ascii="Arial" w:hAnsi="Arial" w:cs="Arial"/>
        </w:rPr>
      </w:pPr>
    </w:p>
    <w:p w14:paraId="7B253955" w14:textId="77777777" w:rsidR="00397085" w:rsidRPr="00E16772" w:rsidRDefault="00397085" w:rsidP="0018346D">
      <w:pPr>
        <w:rPr>
          <w:rFonts w:ascii="Arial" w:hAnsi="Arial" w:cs="Arial"/>
        </w:rPr>
      </w:pPr>
    </w:p>
    <w:p w14:paraId="78F713AA" w14:textId="77777777" w:rsidR="00397085" w:rsidRPr="00E16772" w:rsidRDefault="00397085" w:rsidP="0018346D">
      <w:pPr>
        <w:rPr>
          <w:rFonts w:ascii="Arial" w:hAnsi="Arial" w:cs="Arial"/>
        </w:rPr>
      </w:pPr>
    </w:p>
    <w:p w14:paraId="3CE77D65" w14:textId="77777777" w:rsidR="00397085" w:rsidRPr="00E16772" w:rsidRDefault="00397085" w:rsidP="0018346D">
      <w:pPr>
        <w:rPr>
          <w:rFonts w:ascii="Arial" w:hAnsi="Arial" w:cs="Arial"/>
        </w:rPr>
      </w:pPr>
    </w:p>
    <w:p w14:paraId="173C89E7" w14:textId="77777777" w:rsidR="00397085" w:rsidRPr="00E16772" w:rsidRDefault="00397085" w:rsidP="0018346D">
      <w:pPr>
        <w:rPr>
          <w:rFonts w:ascii="Arial" w:hAnsi="Arial" w:cs="Arial"/>
        </w:rPr>
      </w:pPr>
    </w:p>
    <w:p w14:paraId="26F95E22" w14:textId="77777777" w:rsidR="00397085" w:rsidRPr="00E16772" w:rsidRDefault="00397085" w:rsidP="0018346D">
      <w:pPr>
        <w:rPr>
          <w:rFonts w:ascii="Arial" w:hAnsi="Arial" w:cs="Arial"/>
        </w:rPr>
      </w:pPr>
    </w:p>
    <w:p w14:paraId="6F5A111E" w14:textId="77777777" w:rsidR="00397085" w:rsidRPr="00E16772" w:rsidRDefault="00397085" w:rsidP="0018346D">
      <w:pPr>
        <w:rPr>
          <w:rFonts w:ascii="Arial" w:hAnsi="Arial" w:cs="Arial"/>
        </w:rPr>
      </w:pPr>
    </w:p>
    <w:p w14:paraId="24761406" w14:textId="77777777" w:rsidR="00397085" w:rsidRPr="00E16772" w:rsidRDefault="00397085" w:rsidP="0018346D">
      <w:pPr>
        <w:rPr>
          <w:rFonts w:ascii="Arial" w:hAnsi="Arial" w:cs="Arial"/>
        </w:rPr>
      </w:pPr>
    </w:p>
    <w:p w14:paraId="354965A4" w14:textId="6D4FAB93" w:rsidR="00000000" w:rsidRPr="00E16772" w:rsidRDefault="0018346D" w:rsidP="0018346D">
      <w:pPr>
        <w:rPr>
          <w:rFonts w:ascii="Arial" w:hAnsi="Arial" w:cs="Arial"/>
        </w:rPr>
      </w:pPr>
      <w:r w:rsidRPr="00E16772">
        <w:rPr>
          <w:rFonts w:ascii="Arial" w:hAnsi="Arial" w:cs="Arial"/>
        </w:rPr>
        <w:tab/>
        <w:t xml:space="preserve"> </w:t>
      </w:r>
      <w:r w:rsidRPr="00E16772">
        <w:rPr>
          <w:rFonts w:ascii="Arial" w:hAnsi="Arial" w:cs="Arial"/>
        </w:rPr>
        <w:tab/>
      </w:r>
    </w:p>
    <w:p w14:paraId="5679F886" w14:textId="77777777" w:rsidR="009C529A" w:rsidRPr="00E16772" w:rsidRDefault="009C529A" w:rsidP="007E30B7">
      <w:pPr>
        <w:rPr>
          <w:rFonts w:ascii="Arial" w:hAnsi="Arial" w:cs="Arial"/>
          <w:color w:val="FFFFFF" w:themeColor="background1"/>
          <w:sz w:val="52"/>
          <w:szCs w:val="52"/>
          <w:highlight w:val="black"/>
        </w:rPr>
      </w:pPr>
    </w:p>
    <w:p w14:paraId="5701430D" w14:textId="77777777" w:rsidR="009C529A" w:rsidRPr="00E16772" w:rsidRDefault="009C529A" w:rsidP="007E30B7">
      <w:pPr>
        <w:rPr>
          <w:rFonts w:ascii="Arial" w:hAnsi="Arial" w:cs="Arial"/>
          <w:color w:val="FFFFFF" w:themeColor="background1"/>
          <w:sz w:val="52"/>
          <w:szCs w:val="52"/>
          <w:highlight w:val="black"/>
        </w:rPr>
      </w:pPr>
    </w:p>
    <w:p w14:paraId="5F1C4784" w14:textId="77777777" w:rsidR="009C529A" w:rsidRPr="00E16772" w:rsidRDefault="009C529A" w:rsidP="007E30B7">
      <w:pPr>
        <w:rPr>
          <w:rFonts w:ascii="Arial" w:hAnsi="Arial" w:cs="Arial"/>
          <w:color w:val="FFFFFF" w:themeColor="background1"/>
          <w:sz w:val="52"/>
          <w:szCs w:val="52"/>
          <w:highlight w:val="black"/>
        </w:rPr>
      </w:pPr>
    </w:p>
    <w:p w14:paraId="668648EF" w14:textId="66762FFF" w:rsidR="007E30B7" w:rsidRPr="00E16772" w:rsidRDefault="007E30B7" w:rsidP="007E30B7">
      <w:pPr>
        <w:rPr>
          <w:rFonts w:ascii="Arial" w:hAnsi="Arial" w:cs="Arial"/>
          <w:color w:val="FFFFFF" w:themeColor="background1"/>
          <w:sz w:val="52"/>
          <w:szCs w:val="52"/>
        </w:rPr>
      </w:pPr>
      <w:r w:rsidRPr="00E16772">
        <w:rPr>
          <w:rFonts w:ascii="Arial" w:hAnsi="Arial" w:cs="Arial"/>
          <w:color w:val="FFFFFF" w:themeColor="background1"/>
          <w:sz w:val="52"/>
          <w:szCs w:val="52"/>
          <w:highlight w:val="black"/>
        </w:rPr>
        <w:t xml:space="preserve">Declaration </w:t>
      </w:r>
      <w:r w:rsidRPr="00E16772">
        <w:rPr>
          <w:rFonts w:ascii="Arial" w:hAnsi="Arial" w:cs="Arial"/>
          <w:b/>
          <w:bCs/>
          <w:color w:val="FFFFFF" w:themeColor="background1"/>
          <w:sz w:val="52"/>
          <w:szCs w:val="52"/>
          <w:highlight w:val="black"/>
        </w:rPr>
        <w:t>three</w:t>
      </w:r>
    </w:p>
    <w:p w14:paraId="2F7C8FFB" w14:textId="18728908" w:rsidR="009C529A" w:rsidRPr="00E16772" w:rsidRDefault="009C529A" w:rsidP="009C529A">
      <w:pPr>
        <w:rPr>
          <w:rFonts w:ascii="Arial" w:hAnsi="Arial" w:cs="Arial"/>
          <w:b/>
          <w:bCs/>
          <w:sz w:val="40"/>
          <w:szCs w:val="40"/>
        </w:rPr>
      </w:pPr>
      <w:r w:rsidRPr="00E16772">
        <w:rPr>
          <w:rFonts w:ascii="Arial" w:hAnsi="Arial" w:cs="Arial"/>
          <w:b/>
          <w:bCs/>
          <w:sz w:val="40"/>
          <w:szCs w:val="40"/>
        </w:rPr>
        <w:t xml:space="preserve">HMO Licence </w:t>
      </w:r>
      <w:r w:rsidR="00C67CC5" w:rsidRPr="00E16772">
        <w:rPr>
          <w:rFonts w:ascii="Arial" w:hAnsi="Arial" w:cs="Arial"/>
          <w:b/>
          <w:bCs/>
          <w:sz w:val="40"/>
          <w:szCs w:val="40"/>
        </w:rPr>
        <w:t>renewal</w:t>
      </w:r>
      <w:r w:rsidRPr="00E16772">
        <w:rPr>
          <w:rFonts w:ascii="Arial" w:hAnsi="Arial" w:cs="Arial"/>
          <w:b/>
          <w:bCs/>
          <w:sz w:val="40"/>
          <w:szCs w:val="40"/>
        </w:rPr>
        <w:t xml:space="preserve"> declaration</w:t>
      </w:r>
    </w:p>
    <w:p w14:paraId="439DA53C" w14:textId="5D48EDDF" w:rsidR="00397085" w:rsidRPr="00E16772" w:rsidRDefault="00C67CC5" w:rsidP="0018346D">
      <w:pPr>
        <w:rPr>
          <w:rFonts w:ascii="Arial" w:hAnsi="Arial" w:cs="Arial"/>
          <w:sz w:val="24"/>
          <w:szCs w:val="24"/>
        </w:rPr>
      </w:pPr>
      <w:r w:rsidRPr="00E16772">
        <w:rPr>
          <w:rFonts w:ascii="Arial" w:hAnsi="Arial" w:cs="Arial"/>
          <w:sz w:val="24"/>
          <w:szCs w:val="24"/>
        </w:rPr>
        <w:t>I declare that the house in respect of which a licence is sought under Part</w:t>
      </w:r>
      <w:r w:rsidR="00C27CF1" w:rsidRPr="00E16772">
        <w:rPr>
          <w:rFonts w:ascii="Arial" w:hAnsi="Arial" w:cs="Arial"/>
          <w:sz w:val="24"/>
          <w:szCs w:val="24"/>
        </w:rPr>
        <w:t xml:space="preserve"> </w:t>
      </w:r>
      <w:r w:rsidRPr="00E16772">
        <w:rPr>
          <w:rFonts w:ascii="Arial" w:hAnsi="Arial" w:cs="Arial"/>
          <w:sz w:val="24"/>
          <w:szCs w:val="24"/>
        </w:rPr>
        <w:t>2</w:t>
      </w:r>
      <w:r w:rsidR="00397085" w:rsidRPr="00E16772">
        <w:rPr>
          <w:rFonts w:ascii="Arial" w:hAnsi="Arial" w:cs="Arial"/>
          <w:sz w:val="24"/>
          <w:szCs w:val="24"/>
        </w:rPr>
        <w:t xml:space="preserve"> </w:t>
      </w:r>
      <w:r w:rsidRPr="00E16772">
        <w:rPr>
          <w:rFonts w:ascii="Arial" w:hAnsi="Arial" w:cs="Arial"/>
          <w:sz w:val="24"/>
          <w:szCs w:val="24"/>
        </w:rPr>
        <w:t xml:space="preserve">of the Housing Act 2004 is subject to a licence under that Part at the time this application is made. I further declare that to the best of my knowledge either: </w:t>
      </w:r>
    </w:p>
    <w:p w14:paraId="4548D816" w14:textId="77777777" w:rsidR="00441359" w:rsidRPr="00E16772" w:rsidRDefault="00C67CC5" w:rsidP="00397085">
      <w:pPr>
        <w:pStyle w:val="ListParagraph"/>
        <w:numPr>
          <w:ilvl w:val="0"/>
          <w:numId w:val="8"/>
        </w:numPr>
        <w:rPr>
          <w:rFonts w:ascii="Arial" w:hAnsi="Arial" w:cs="Arial"/>
          <w:sz w:val="24"/>
          <w:szCs w:val="24"/>
        </w:rPr>
      </w:pPr>
      <w:r w:rsidRPr="00E16772">
        <w:rPr>
          <w:rFonts w:ascii="Arial" w:hAnsi="Arial" w:cs="Arial"/>
          <w:i/>
          <w:iCs/>
          <w:sz w:val="24"/>
          <w:szCs w:val="24"/>
        </w:rPr>
        <w:t>none</w:t>
      </w:r>
      <w:r w:rsidRPr="00E16772">
        <w:rPr>
          <w:rFonts w:ascii="Arial" w:hAnsi="Arial" w:cs="Arial"/>
          <w:sz w:val="24"/>
          <w:szCs w:val="24"/>
        </w:rPr>
        <w:t xml:space="preserve"> of the information described in paragraph </w:t>
      </w:r>
      <w:r w:rsidRPr="00E16772">
        <w:rPr>
          <w:rFonts w:ascii="Arial" w:hAnsi="Arial" w:cs="Arial"/>
          <w:b/>
          <w:bCs/>
          <w:sz w:val="24"/>
          <w:szCs w:val="24"/>
        </w:rPr>
        <w:t>2(c) to (g) of that Act</w:t>
      </w:r>
      <w:r w:rsidR="00E43E08" w:rsidRPr="00E16772">
        <w:rPr>
          <w:rFonts w:ascii="Arial" w:hAnsi="Arial" w:cs="Arial"/>
          <w:b/>
          <w:bCs/>
          <w:sz w:val="24"/>
          <w:szCs w:val="24"/>
          <w:vertAlign w:val="superscript"/>
        </w:rPr>
        <w:t>1</w:t>
      </w:r>
      <w:r w:rsidRPr="00E16772">
        <w:rPr>
          <w:rFonts w:ascii="Arial" w:hAnsi="Arial" w:cs="Arial"/>
          <w:sz w:val="24"/>
          <w:szCs w:val="24"/>
        </w:rPr>
        <w:t xml:space="preserve"> and previously submitted to the authority has materially changed since that licence was </w:t>
      </w:r>
      <w:proofErr w:type="gramStart"/>
      <w:r w:rsidRPr="00E16772">
        <w:rPr>
          <w:rFonts w:ascii="Arial" w:hAnsi="Arial" w:cs="Arial"/>
          <w:sz w:val="24"/>
          <w:szCs w:val="24"/>
        </w:rPr>
        <w:t>granted;</w:t>
      </w:r>
      <w:proofErr w:type="gramEnd"/>
      <w:r w:rsidRPr="00E16772">
        <w:rPr>
          <w:rFonts w:ascii="Arial" w:hAnsi="Arial" w:cs="Arial"/>
          <w:sz w:val="24"/>
          <w:szCs w:val="24"/>
        </w:rPr>
        <w:t xml:space="preserve"> </w:t>
      </w:r>
    </w:p>
    <w:p w14:paraId="1B22D5A4" w14:textId="77777777" w:rsidR="00441359" w:rsidRPr="00E16772" w:rsidRDefault="00441359" w:rsidP="00441359">
      <w:pPr>
        <w:pStyle w:val="ListParagraph"/>
        <w:rPr>
          <w:rFonts w:ascii="Arial" w:hAnsi="Arial" w:cs="Arial"/>
          <w:sz w:val="24"/>
          <w:szCs w:val="24"/>
        </w:rPr>
      </w:pPr>
    </w:p>
    <w:p w14:paraId="293CD343" w14:textId="21CB9BC0" w:rsidR="00397085" w:rsidRPr="00E16772" w:rsidRDefault="00397085" w:rsidP="00441359">
      <w:pPr>
        <w:pStyle w:val="ListParagraph"/>
        <w:rPr>
          <w:rFonts w:ascii="Arial" w:hAnsi="Arial" w:cs="Arial"/>
          <w:sz w:val="24"/>
          <w:szCs w:val="24"/>
        </w:rPr>
      </w:pPr>
      <w:r w:rsidRPr="00E16772">
        <w:rPr>
          <w:rFonts w:ascii="Arial" w:hAnsi="Arial" w:cs="Arial"/>
          <w:sz w:val="24"/>
          <w:szCs w:val="24"/>
        </w:rPr>
        <w:t>or</w:t>
      </w:r>
    </w:p>
    <w:p w14:paraId="09196B30" w14:textId="77777777" w:rsidR="00397085" w:rsidRPr="00E16772" w:rsidRDefault="00397085" w:rsidP="00397085">
      <w:pPr>
        <w:pStyle w:val="ListParagraph"/>
        <w:ind w:left="2160"/>
        <w:rPr>
          <w:rFonts w:ascii="Arial" w:hAnsi="Arial" w:cs="Arial"/>
          <w:sz w:val="24"/>
          <w:szCs w:val="24"/>
        </w:rPr>
      </w:pPr>
    </w:p>
    <w:p w14:paraId="7160D5B3" w14:textId="1D816C03" w:rsidR="007E30B7" w:rsidRPr="00E16772" w:rsidRDefault="00C67CC5" w:rsidP="00397085">
      <w:pPr>
        <w:pStyle w:val="ListParagraph"/>
        <w:numPr>
          <w:ilvl w:val="0"/>
          <w:numId w:val="8"/>
        </w:numPr>
        <w:rPr>
          <w:rFonts w:ascii="Arial" w:hAnsi="Arial" w:cs="Arial"/>
          <w:sz w:val="24"/>
          <w:szCs w:val="24"/>
        </w:rPr>
      </w:pPr>
      <w:r w:rsidRPr="00E16772">
        <w:rPr>
          <w:rFonts w:ascii="Arial" w:hAnsi="Arial" w:cs="Arial"/>
          <w:sz w:val="24"/>
          <w:szCs w:val="24"/>
        </w:rPr>
        <w:t xml:space="preserve">the only material changes to that information are described as follows: </w:t>
      </w:r>
    </w:p>
    <w:p w14:paraId="318A968F" w14:textId="207D6E26" w:rsidR="00397085" w:rsidRPr="00E16772" w:rsidRDefault="007C1261" w:rsidP="007C1261">
      <w:pPr>
        <w:rPr>
          <w:rFonts w:ascii="Arial" w:hAnsi="Arial" w:cs="Arial"/>
          <w:b/>
          <w:bCs/>
          <w:color w:val="4472C4" w:themeColor="accent1"/>
        </w:rPr>
      </w:pPr>
      <w:r w:rsidRPr="00E16772">
        <w:rPr>
          <w:rFonts w:ascii="Arial" w:hAnsi="Arial" w:cs="Arial"/>
          <w:b/>
          <w:bCs/>
          <w:color w:val="4472C4" w:themeColor="accent1"/>
          <w:vertAlign w:val="superscript"/>
        </w:rPr>
        <w:t>1</w:t>
      </w:r>
      <w:r w:rsidRPr="00E16772">
        <w:rPr>
          <w:rFonts w:ascii="Arial" w:hAnsi="Arial" w:cs="Arial"/>
          <w:b/>
          <w:bCs/>
          <w:color w:val="4472C4" w:themeColor="accent1"/>
        </w:rPr>
        <w:t>See overleaf for details of (c) to (g)</w:t>
      </w:r>
    </w:p>
    <w:p w14:paraId="452FB001" w14:textId="2E50B0E9" w:rsidR="00397085" w:rsidRPr="00E16772" w:rsidRDefault="00CB5FDC" w:rsidP="009C529A">
      <w:pPr>
        <w:spacing w:after="0" w:line="240" w:lineRule="auto"/>
        <w:rPr>
          <w:rFonts w:ascii="Arial" w:hAnsi="Arial" w:cs="Arial"/>
          <w:b/>
          <w:bCs/>
        </w:rPr>
      </w:pPr>
      <w:r w:rsidRPr="00E16772">
        <w:rPr>
          <w:rFonts w:ascii="Arial" w:hAnsi="Arial" w:cs="Arial"/>
          <w:b/>
          <w:bCs/>
          <w:noProof/>
        </w:rPr>
        <mc:AlternateContent>
          <mc:Choice Requires="wps">
            <w:drawing>
              <wp:anchor distT="0" distB="0" distL="114300" distR="114300" simplePos="0" relativeHeight="251663360" behindDoc="0" locked="0" layoutInCell="1" allowOverlap="1" wp14:anchorId="689FAB31" wp14:editId="1C6F5534">
                <wp:simplePos x="0" y="0"/>
                <wp:positionH relativeFrom="column">
                  <wp:posOffset>19050</wp:posOffset>
                </wp:positionH>
                <wp:positionV relativeFrom="paragraph">
                  <wp:posOffset>13335</wp:posOffset>
                </wp:positionV>
                <wp:extent cx="6553200" cy="45720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53200" cy="4572000"/>
                        </a:xfrm>
                        <a:prstGeom prst="rect">
                          <a:avLst/>
                        </a:prstGeom>
                        <a:solidFill>
                          <a:schemeClr val="lt1"/>
                        </a:solidFill>
                        <a:ln w="6350">
                          <a:solidFill>
                            <a:prstClr val="black"/>
                          </a:solidFill>
                        </a:ln>
                      </wps:spPr>
                      <wps:txbx>
                        <w:txbxContent>
                          <w:p w14:paraId="1F89C8E2" w14:textId="5FE461EA" w:rsidR="00CB5FDC" w:rsidRDefault="00CB5FDC">
                            <w:r>
                              <w:t xml:space="preserve">Describe material changes here if applicable </w:t>
                            </w:r>
                          </w:p>
                          <w:p w14:paraId="19355314" w14:textId="77777777" w:rsidR="006A40D4" w:rsidRDefault="006A40D4" w:rsidP="006A40D4">
                            <w:pPr>
                              <w:pStyle w:val="ListParagraph"/>
                              <w:numPr>
                                <w:ilvl w:val="0"/>
                                <w:numId w:val="13"/>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9FAB31" id="_x0000_t202" coordsize="21600,21600" o:spt="202" path="m,l,21600r21600,l21600,xe">
                <v:stroke joinstyle="miter"/>
                <v:path gradientshapeok="t" o:connecttype="rect"/>
              </v:shapetype>
              <v:shape id="Text Box 2" o:spid="_x0000_s1026" type="#_x0000_t202" style="position:absolute;margin-left:1.5pt;margin-top:1.05pt;width:516pt;height:5in;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" fillcolor="white [3201]" strokeweight=".5pt">
                <v:textbox>
                  <w:txbxContent>
                    <w:p w14:paraId="1F89C8E2" w14:textId="5FE461EA" w:rsidR="00CB5FDC" w:rsidRDefault="00CB5FDC">
                      <w:r>
                        <w:t xml:space="preserve">Describe material changes here if applicable </w:t>
                      </w:r>
                    </w:p>
                    <w:p w14:paraId="19355314" w14:textId="77777777" w:rsidR="006A40D4" w:rsidRDefault="006A40D4" w:rsidP="006A40D4">
                      <w:pPr>
                        <w:pStyle w:val="ListParagraph"/>
                        <w:numPr>
                          <w:ilvl w:val="0"/>
                          <w:numId w:val="13"/>
                        </w:numPr>
                      </w:pPr>
                    </w:p>
                  </w:txbxContent>
                </v:textbox>
              </v:shape>
            </w:pict>
          </mc:Fallback>
        </mc:AlternateContent>
      </w:r>
    </w:p>
    <w:p w14:paraId="36177694" w14:textId="77777777" w:rsidR="00397085" w:rsidRPr="00E16772" w:rsidRDefault="00397085" w:rsidP="009C529A">
      <w:pPr>
        <w:spacing w:after="0" w:line="240" w:lineRule="auto"/>
        <w:rPr>
          <w:rFonts w:ascii="Arial" w:hAnsi="Arial" w:cs="Arial"/>
          <w:b/>
          <w:bCs/>
        </w:rPr>
      </w:pPr>
    </w:p>
    <w:p w14:paraId="7CDECF15" w14:textId="77777777" w:rsidR="00397085" w:rsidRPr="00E16772" w:rsidRDefault="00397085" w:rsidP="009C529A">
      <w:pPr>
        <w:spacing w:after="0" w:line="240" w:lineRule="auto"/>
        <w:rPr>
          <w:rFonts w:ascii="Arial" w:hAnsi="Arial" w:cs="Arial"/>
          <w:b/>
          <w:bCs/>
        </w:rPr>
      </w:pPr>
    </w:p>
    <w:p w14:paraId="5073F350" w14:textId="77777777" w:rsidR="00397085" w:rsidRPr="00E16772" w:rsidRDefault="00397085" w:rsidP="009C529A">
      <w:pPr>
        <w:spacing w:after="0" w:line="240" w:lineRule="auto"/>
        <w:rPr>
          <w:rFonts w:ascii="Arial" w:hAnsi="Arial" w:cs="Arial"/>
          <w:b/>
          <w:bCs/>
        </w:rPr>
      </w:pPr>
    </w:p>
    <w:p w14:paraId="393E2C7E" w14:textId="77777777" w:rsidR="00397085" w:rsidRPr="00E16772" w:rsidRDefault="00397085" w:rsidP="009C529A">
      <w:pPr>
        <w:spacing w:after="0" w:line="240" w:lineRule="auto"/>
        <w:rPr>
          <w:rFonts w:ascii="Arial" w:hAnsi="Arial" w:cs="Arial"/>
          <w:b/>
          <w:bCs/>
        </w:rPr>
      </w:pPr>
    </w:p>
    <w:p w14:paraId="54081E41" w14:textId="77777777" w:rsidR="00397085" w:rsidRPr="00E16772" w:rsidRDefault="00397085" w:rsidP="009C529A">
      <w:pPr>
        <w:spacing w:after="0" w:line="240" w:lineRule="auto"/>
        <w:rPr>
          <w:rFonts w:ascii="Arial" w:hAnsi="Arial" w:cs="Arial"/>
          <w:b/>
          <w:bCs/>
        </w:rPr>
      </w:pPr>
    </w:p>
    <w:p w14:paraId="292866F5" w14:textId="77777777" w:rsidR="00397085" w:rsidRPr="00E16772" w:rsidRDefault="00397085" w:rsidP="009C529A">
      <w:pPr>
        <w:spacing w:after="0" w:line="240" w:lineRule="auto"/>
        <w:rPr>
          <w:rFonts w:ascii="Arial" w:hAnsi="Arial" w:cs="Arial"/>
          <w:b/>
          <w:bCs/>
        </w:rPr>
      </w:pPr>
    </w:p>
    <w:p w14:paraId="14A04123" w14:textId="77777777" w:rsidR="00397085" w:rsidRPr="00E16772" w:rsidRDefault="00397085" w:rsidP="009C529A">
      <w:pPr>
        <w:spacing w:after="0" w:line="240" w:lineRule="auto"/>
        <w:rPr>
          <w:rFonts w:ascii="Arial" w:hAnsi="Arial" w:cs="Arial"/>
          <w:b/>
          <w:bCs/>
        </w:rPr>
      </w:pPr>
    </w:p>
    <w:p w14:paraId="1C047496" w14:textId="77777777" w:rsidR="00397085" w:rsidRPr="00E16772" w:rsidRDefault="00397085" w:rsidP="009C529A">
      <w:pPr>
        <w:spacing w:after="0" w:line="240" w:lineRule="auto"/>
        <w:rPr>
          <w:rFonts w:ascii="Arial" w:hAnsi="Arial" w:cs="Arial"/>
          <w:b/>
          <w:bCs/>
        </w:rPr>
      </w:pPr>
    </w:p>
    <w:p w14:paraId="074B6BEE" w14:textId="77777777" w:rsidR="00397085" w:rsidRPr="00E16772" w:rsidRDefault="00397085" w:rsidP="009C529A">
      <w:pPr>
        <w:spacing w:after="0" w:line="240" w:lineRule="auto"/>
        <w:rPr>
          <w:rFonts w:ascii="Arial" w:hAnsi="Arial" w:cs="Arial"/>
          <w:b/>
          <w:bCs/>
        </w:rPr>
      </w:pPr>
    </w:p>
    <w:p w14:paraId="66FA5288" w14:textId="77777777" w:rsidR="00397085" w:rsidRPr="00E16772" w:rsidRDefault="00397085" w:rsidP="009C529A">
      <w:pPr>
        <w:spacing w:after="0" w:line="240" w:lineRule="auto"/>
        <w:rPr>
          <w:rFonts w:ascii="Arial" w:hAnsi="Arial" w:cs="Arial"/>
          <w:b/>
          <w:bCs/>
        </w:rPr>
      </w:pPr>
    </w:p>
    <w:p w14:paraId="3C4F8FF0" w14:textId="77777777" w:rsidR="00397085" w:rsidRPr="00E16772" w:rsidRDefault="00397085" w:rsidP="009C529A">
      <w:pPr>
        <w:spacing w:after="0" w:line="240" w:lineRule="auto"/>
        <w:rPr>
          <w:rFonts w:ascii="Arial" w:hAnsi="Arial" w:cs="Arial"/>
          <w:b/>
          <w:bCs/>
        </w:rPr>
      </w:pPr>
    </w:p>
    <w:p w14:paraId="02BD5383" w14:textId="77777777" w:rsidR="00397085" w:rsidRPr="00E16772" w:rsidRDefault="00397085" w:rsidP="009C529A">
      <w:pPr>
        <w:spacing w:after="0" w:line="240" w:lineRule="auto"/>
        <w:rPr>
          <w:rFonts w:ascii="Arial" w:hAnsi="Arial" w:cs="Arial"/>
          <w:b/>
          <w:bCs/>
        </w:rPr>
      </w:pPr>
    </w:p>
    <w:p w14:paraId="1CB565B7" w14:textId="77777777" w:rsidR="00397085" w:rsidRPr="00E16772" w:rsidRDefault="00397085" w:rsidP="009C529A">
      <w:pPr>
        <w:spacing w:after="0" w:line="240" w:lineRule="auto"/>
        <w:rPr>
          <w:rFonts w:ascii="Arial" w:hAnsi="Arial" w:cs="Arial"/>
          <w:b/>
          <w:bCs/>
        </w:rPr>
      </w:pPr>
    </w:p>
    <w:p w14:paraId="3F396EB8" w14:textId="77777777" w:rsidR="00397085" w:rsidRPr="00E16772" w:rsidRDefault="00397085" w:rsidP="009C529A">
      <w:pPr>
        <w:spacing w:after="0" w:line="240" w:lineRule="auto"/>
        <w:rPr>
          <w:rFonts w:ascii="Arial" w:hAnsi="Arial" w:cs="Arial"/>
          <w:b/>
          <w:bCs/>
        </w:rPr>
      </w:pPr>
    </w:p>
    <w:p w14:paraId="138DB7DF" w14:textId="77777777" w:rsidR="00397085" w:rsidRPr="00E16772" w:rsidRDefault="00397085" w:rsidP="009C529A">
      <w:pPr>
        <w:spacing w:after="0" w:line="240" w:lineRule="auto"/>
        <w:rPr>
          <w:rFonts w:ascii="Arial" w:hAnsi="Arial" w:cs="Arial"/>
          <w:b/>
          <w:bCs/>
        </w:rPr>
      </w:pPr>
    </w:p>
    <w:p w14:paraId="5954C3D2" w14:textId="77777777" w:rsidR="00397085" w:rsidRPr="00E16772" w:rsidRDefault="00397085" w:rsidP="009C529A">
      <w:pPr>
        <w:spacing w:after="0" w:line="240" w:lineRule="auto"/>
        <w:rPr>
          <w:rFonts w:ascii="Arial" w:hAnsi="Arial" w:cs="Arial"/>
          <w:b/>
          <w:bCs/>
        </w:rPr>
      </w:pPr>
    </w:p>
    <w:p w14:paraId="4201327D" w14:textId="77777777" w:rsidR="00397085" w:rsidRPr="00E16772" w:rsidRDefault="00397085" w:rsidP="009C529A">
      <w:pPr>
        <w:spacing w:after="0" w:line="240" w:lineRule="auto"/>
        <w:rPr>
          <w:rFonts w:ascii="Arial" w:hAnsi="Arial" w:cs="Arial"/>
          <w:b/>
          <w:bCs/>
        </w:rPr>
      </w:pPr>
    </w:p>
    <w:p w14:paraId="296801D6" w14:textId="77777777" w:rsidR="00397085" w:rsidRPr="00E16772" w:rsidRDefault="00397085" w:rsidP="009C529A">
      <w:pPr>
        <w:spacing w:after="0" w:line="240" w:lineRule="auto"/>
        <w:rPr>
          <w:rFonts w:ascii="Arial" w:hAnsi="Arial" w:cs="Arial"/>
          <w:b/>
          <w:bCs/>
        </w:rPr>
      </w:pPr>
    </w:p>
    <w:p w14:paraId="2D7D67AB" w14:textId="77777777" w:rsidR="00397085" w:rsidRPr="00E16772" w:rsidRDefault="00397085" w:rsidP="009C529A">
      <w:pPr>
        <w:spacing w:after="0" w:line="240" w:lineRule="auto"/>
        <w:rPr>
          <w:rFonts w:ascii="Arial" w:hAnsi="Arial" w:cs="Arial"/>
          <w:b/>
          <w:bCs/>
        </w:rPr>
      </w:pPr>
    </w:p>
    <w:p w14:paraId="509A65F5" w14:textId="77777777" w:rsidR="00397085" w:rsidRPr="00E16772" w:rsidRDefault="00397085" w:rsidP="009C529A">
      <w:pPr>
        <w:spacing w:after="0" w:line="240" w:lineRule="auto"/>
        <w:rPr>
          <w:rFonts w:ascii="Arial" w:hAnsi="Arial" w:cs="Arial"/>
          <w:b/>
          <w:bCs/>
        </w:rPr>
      </w:pPr>
    </w:p>
    <w:p w14:paraId="784D4DA8" w14:textId="77777777" w:rsidR="00397085" w:rsidRPr="00E16772" w:rsidRDefault="00397085" w:rsidP="009C529A">
      <w:pPr>
        <w:spacing w:after="0" w:line="240" w:lineRule="auto"/>
        <w:rPr>
          <w:rFonts w:ascii="Arial" w:hAnsi="Arial" w:cs="Arial"/>
          <w:b/>
          <w:bCs/>
        </w:rPr>
      </w:pPr>
    </w:p>
    <w:p w14:paraId="18D40416" w14:textId="77777777" w:rsidR="00397085" w:rsidRPr="00E16772" w:rsidRDefault="00397085" w:rsidP="009C529A">
      <w:pPr>
        <w:spacing w:after="0" w:line="240" w:lineRule="auto"/>
        <w:rPr>
          <w:rFonts w:ascii="Arial" w:hAnsi="Arial" w:cs="Arial"/>
          <w:b/>
          <w:bCs/>
        </w:rPr>
      </w:pPr>
    </w:p>
    <w:p w14:paraId="523EE83D" w14:textId="77777777" w:rsidR="00397085" w:rsidRPr="00E16772" w:rsidRDefault="00397085" w:rsidP="009C529A">
      <w:pPr>
        <w:spacing w:after="0" w:line="240" w:lineRule="auto"/>
        <w:rPr>
          <w:rFonts w:ascii="Arial" w:hAnsi="Arial" w:cs="Arial"/>
          <w:b/>
          <w:bCs/>
        </w:rPr>
      </w:pPr>
    </w:p>
    <w:p w14:paraId="52675FCD" w14:textId="77777777" w:rsidR="00397085" w:rsidRPr="00E16772" w:rsidRDefault="00397085" w:rsidP="009C529A">
      <w:pPr>
        <w:spacing w:after="0" w:line="240" w:lineRule="auto"/>
        <w:rPr>
          <w:rFonts w:ascii="Arial" w:hAnsi="Arial" w:cs="Arial"/>
          <w:b/>
          <w:bCs/>
        </w:rPr>
      </w:pPr>
    </w:p>
    <w:p w14:paraId="57724965" w14:textId="77777777" w:rsidR="00397085" w:rsidRPr="00E16772" w:rsidRDefault="00397085" w:rsidP="009C529A">
      <w:pPr>
        <w:spacing w:after="0" w:line="240" w:lineRule="auto"/>
        <w:rPr>
          <w:rFonts w:ascii="Arial" w:hAnsi="Arial" w:cs="Arial"/>
          <w:b/>
          <w:bCs/>
        </w:rPr>
      </w:pPr>
    </w:p>
    <w:p w14:paraId="1F7E801A" w14:textId="77777777" w:rsidR="00397085" w:rsidRPr="00E16772" w:rsidRDefault="00397085" w:rsidP="009C529A">
      <w:pPr>
        <w:spacing w:after="0" w:line="240" w:lineRule="auto"/>
        <w:rPr>
          <w:rFonts w:ascii="Arial" w:hAnsi="Arial" w:cs="Arial"/>
          <w:b/>
          <w:bCs/>
        </w:rPr>
      </w:pPr>
    </w:p>
    <w:p w14:paraId="06603E7D" w14:textId="77777777" w:rsidR="00397085" w:rsidRPr="00E16772" w:rsidRDefault="00397085" w:rsidP="009C529A">
      <w:pPr>
        <w:spacing w:after="0" w:line="240" w:lineRule="auto"/>
        <w:rPr>
          <w:rFonts w:ascii="Arial" w:hAnsi="Arial" w:cs="Arial"/>
          <w:b/>
          <w:bCs/>
        </w:rPr>
      </w:pPr>
    </w:p>
    <w:p w14:paraId="57596008" w14:textId="77777777" w:rsidR="00397085" w:rsidRPr="00E16772" w:rsidRDefault="00397085" w:rsidP="009C529A">
      <w:pPr>
        <w:spacing w:after="0" w:line="240" w:lineRule="auto"/>
        <w:rPr>
          <w:rFonts w:ascii="Arial" w:hAnsi="Arial" w:cs="Arial"/>
          <w:b/>
          <w:bCs/>
        </w:rPr>
      </w:pPr>
    </w:p>
    <w:p w14:paraId="2EADDCEF" w14:textId="77777777" w:rsidR="00397085" w:rsidRPr="00E16772" w:rsidRDefault="00397085" w:rsidP="009C529A">
      <w:pPr>
        <w:spacing w:after="0" w:line="240" w:lineRule="auto"/>
        <w:rPr>
          <w:rFonts w:ascii="Arial" w:hAnsi="Arial" w:cs="Arial"/>
          <w:b/>
          <w:bCs/>
        </w:rPr>
      </w:pPr>
    </w:p>
    <w:p w14:paraId="43C0A433" w14:textId="77777777" w:rsidR="00E16772" w:rsidRDefault="00E16772" w:rsidP="00E16772">
      <w:pPr>
        <w:rPr>
          <w:rFonts w:ascii="Arial" w:hAnsi="Arial" w:cs="Arial"/>
          <w:sz w:val="24"/>
          <w:szCs w:val="24"/>
        </w:rPr>
      </w:pPr>
    </w:p>
    <w:p w14:paraId="461F1498" w14:textId="77777777" w:rsidR="00E16772" w:rsidRDefault="00E16772" w:rsidP="00E16772">
      <w:pPr>
        <w:rPr>
          <w:rFonts w:ascii="Arial" w:hAnsi="Arial" w:cs="Arial"/>
          <w:sz w:val="24"/>
          <w:szCs w:val="24"/>
        </w:rPr>
      </w:pPr>
    </w:p>
    <w:p w14:paraId="412C2DF3" w14:textId="03AAE1CF" w:rsidR="00E16772" w:rsidRDefault="00E16772">
      <w:pPr>
        <w:rPr>
          <w:rFonts w:ascii="Arial" w:hAnsi="Arial" w:cs="Arial"/>
          <w:b/>
          <w:bCs/>
        </w:rPr>
      </w:pPr>
      <w:r>
        <w:rPr>
          <w:rFonts w:ascii="Arial" w:hAnsi="Arial" w:cs="Arial"/>
          <w:sz w:val="24"/>
          <w:szCs w:val="24"/>
        </w:rPr>
        <w:t>(see next page)</w:t>
      </w:r>
    </w:p>
    <w:p w14:paraId="75D91FBD" w14:textId="77777777" w:rsidR="00E16772" w:rsidRDefault="00E16772" w:rsidP="00E16772">
      <w:pPr>
        <w:rPr>
          <w:rFonts w:ascii="Arial" w:hAnsi="Arial" w:cs="Arial"/>
          <w:b/>
          <w:bCs/>
          <w:sz w:val="40"/>
          <w:szCs w:val="40"/>
        </w:rPr>
      </w:pPr>
    </w:p>
    <w:p w14:paraId="287DFC7C" w14:textId="33FDB1F5" w:rsidR="00B71CDF" w:rsidRPr="00E16772" w:rsidRDefault="00284F3F" w:rsidP="00441359">
      <w:pPr>
        <w:pageBreakBefore/>
        <w:rPr>
          <w:rStyle w:val="legds"/>
          <w:rFonts w:ascii="Arial" w:hAnsi="Arial" w:cs="Arial"/>
          <w:b/>
          <w:bCs/>
          <w:sz w:val="32"/>
          <w:szCs w:val="32"/>
        </w:rPr>
      </w:pPr>
      <w:r w:rsidRPr="00E16772">
        <w:rPr>
          <w:rStyle w:val="legds"/>
          <w:rFonts w:ascii="Arial" w:hAnsi="Arial" w:cs="Arial"/>
          <w:b/>
          <w:bCs/>
          <w:sz w:val="32"/>
          <w:szCs w:val="32"/>
        </w:rPr>
        <w:lastRenderedPageBreak/>
        <w:t>(C) to (G) Guidance Notes</w:t>
      </w:r>
    </w:p>
    <w:p w14:paraId="71B6AA34" w14:textId="77777777" w:rsidR="00B71CDF" w:rsidRPr="00E16772" w:rsidRDefault="00B71CDF" w:rsidP="00B71CDF">
      <w:pPr>
        <w:pStyle w:val="ListParagraph"/>
        <w:rPr>
          <w:rStyle w:val="legds"/>
          <w:rFonts w:ascii="Arial" w:hAnsi="Arial" w:cs="Arial"/>
        </w:rPr>
      </w:pPr>
    </w:p>
    <w:p w14:paraId="4924B11A" w14:textId="77777777" w:rsidR="00284F3F" w:rsidRPr="00E16772" w:rsidRDefault="00790616" w:rsidP="00967D3B">
      <w:pPr>
        <w:pStyle w:val="ListParagraph"/>
        <w:numPr>
          <w:ilvl w:val="0"/>
          <w:numId w:val="8"/>
        </w:numPr>
        <w:spacing w:after="0" w:line="240" w:lineRule="auto"/>
        <w:rPr>
          <w:rStyle w:val="legds"/>
          <w:rFonts w:ascii="Arial" w:hAnsi="Arial" w:cs="Arial"/>
        </w:rPr>
      </w:pPr>
      <w:r w:rsidRPr="00E16772">
        <w:rPr>
          <w:rStyle w:val="legds"/>
          <w:rFonts w:ascii="Arial" w:hAnsi="Arial" w:cs="Arial"/>
        </w:rPr>
        <w:t xml:space="preserve">the approximate age of the original construction of the HMO or house </w:t>
      </w:r>
    </w:p>
    <w:p w14:paraId="4F6D03C8" w14:textId="4679C919" w:rsidR="005A0EE9" w:rsidRPr="00E16772" w:rsidRDefault="00790616" w:rsidP="00967D3B">
      <w:pPr>
        <w:pStyle w:val="ListParagraph"/>
        <w:spacing w:after="0" w:line="240" w:lineRule="auto"/>
        <w:rPr>
          <w:rStyle w:val="legds"/>
          <w:rFonts w:ascii="Arial" w:hAnsi="Arial" w:cs="Arial"/>
        </w:rPr>
      </w:pPr>
      <w:r w:rsidRPr="00E16772">
        <w:rPr>
          <w:rStyle w:val="legds"/>
          <w:rFonts w:ascii="Arial" w:hAnsi="Arial" w:cs="Arial"/>
        </w:rPr>
        <w:t>(using the categories before 1919, 1919-45, 1945-64, 1965-80 and after 1980)</w:t>
      </w:r>
    </w:p>
    <w:p w14:paraId="25071F22" w14:textId="77777777" w:rsidR="00284F3F" w:rsidRPr="00E16772" w:rsidRDefault="00284F3F" w:rsidP="00967D3B">
      <w:pPr>
        <w:pStyle w:val="ListParagraph"/>
        <w:spacing w:after="0" w:line="240" w:lineRule="auto"/>
        <w:rPr>
          <w:rStyle w:val="legds"/>
          <w:rFonts w:ascii="Arial" w:hAnsi="Arial" w:cs="Arial"/>
        </w:rPr>
      </w:pPr>
    </w:p>
    <w:p w14:paraId="1BF080F2" w14:textId="77777777" w:rsidR="008E628D" w:rsidRPr="00E16772" w:rsidRDefault="008E628D" w:rsidP="00967D3B">
      <w:pPr>
        <w:pStyle w:val="ListParagraph"/>
        <w:numPr>
          <w:ilvl w:val="0"/>
          <w:numId w:val="8"/>
        </w:numPr>
        <w:spacing w:after="0" w:line="240" w:lineRule="auto"/>
        <w:rPr>
          <w:rFonts w:ascii="Arial" w:hAnsi="Arial" w:cs="Arial"/>
        </w:rPr>
      </w:pPr>
      <w:r w:rsidRPr="00E16772">
        <w:rPr>
          <w:rFonts w:ascii="Arial" w:hAnsi="Arial" w:cs="Arial"/>
        </w:rPr>
        <w:t>the type of HMO or house for which the application is being made, by reference to one of the following categories—</w:t>
      </w:r>
    </w:p>
    <w:p w14:paraId="01A9AB2F" w14:textId="77777777" w:rsidR="00284F3F" w:rsidRPr="00E16772" w:rsidRDefault="00284F3F" w:rsidP="00967D3B">
      <w:pPr>
        <w:pStyle w:val="ListParagraph"/>
        <w:spacing w:after="0" w:line="240" w:lineRule="auto"/>
        <w:rPr>
          <w:rFonts w:ascii="Arial" w:hAnsi="Arial" w:cs="Arial"/>
        </w:rPr>
      </w:pPr>
    </w:p>
    <w:p w14:paraId="748F8E3D" w14:textId="071A8ED6"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house in single </w:t>
      </w:r>
      <w:proofErr w:type="gramStart"/>
      <w:r w:rsidRPr="00E16772">
        <w:rPr>
          <w:rFonts w:ascii="Arial" w:hAnsi="Arial" w:cs="Arial"/>
        </w:rPr>
        <w:t>occupation;</w:t>
      </w:r>
      <w:proofErr w:type="gramEnd"/>
    </w:p>
    <w:p w14:paraId="4250C18E" w14:textId="356F1B14"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house in multiple </w:t>
      </w:r>
      <w:proofErr w:type="gramStart"/>
      <w:r w:rsidRPr="00E16772">
        <w:rPr>
          <w:rFonts w:ascii="Arial" w:hAnsi="Arial" w:cs="Arial"/>
        </w:rPr>
        <w:t>occupation;</w:t>
      </w:r>
      <w:proofErr w:type="gramEnd"/>
    </w:p>
    <w:p w14:paraId="2F1E471E" w14:textId="677964E8"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flat in single </w:t>
      </w:r>
      <w:proofErr w:type="gramStart"/>
      <w:r w:rsidRPr="00E16772">
        <w:rPr>
          <w:rFonts w:ascii="Arial" w:hAnsi="Arial" w:cs="Arial"/>
        </w:rPr>
        <w:t>occupation;</w:t>
      </w:r>
      <w:proofErr w:type="gramEnd"/>
    </w:p>
    <w:p w14:paraId="379B1E45" w14:textId="6C1A99FA"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flat in multiple </w:t>
      </w:r>
      <w:proofErr w:type="gramStart"/>
      <w:r w:rsidRPr="00E16772">
        <w:rPr>
          <w:rFonts w:ascii="Arial" w:hAnsi="Arial" w:cs="Arial"/>
        </w:rPr>
        <w:t>occupation;</w:t>
      </w:r>
      <w:proofErr w:type="gramEnd"/>
    </w:p>
    <w:p w14:paraId="54E504C6" w14:textId="73F4735E"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a house converted into and comprising only of </w:t>
      </w:r>
      <w:proofErr w:type="spellStart"/>
      <w:r w:rsidRPr="00E16772">
        <w:rPr>
          <w:rFonts w:ascii="Arial" w:hAnsi="Arial" w:cs="Arial"/>
        </w:rPr>
        <w:t>self contained</w:t>
      </w:r>
      <w:proofErr w:type="spellEnd"/>
      <w:r w:rsidRPr="00E16772">
        <w:rPr>
          <w:rFonts w:ascii="Arial" w:hAnsi="Arial" w:cs="Arial"/>
        </w:rPr>
        <w:t xml:space="preserve"> </w:t>
      </w:r>
      <w:proofErr w:type="gramStart"/>
      <w:r w:rsidRPr="00E16772">
        <w:rPr>
          <w:rFonts w:ascii="Arial" w:hAnsi="Arial" w:cs="Arial"/>
        </w:rPr>
        <w:t>flats;</w:t>
      </w:r>
      <w:proofErr w:type="gramEnd"/>
    </w:p>
    <w:p w14:paraId="70F4F33F" w14:textId="4B102BBF" w:rsidR="008E628D" w:rsidRPr="00E16772" w:rsidRDefault="008E628D" w:rsidP="00967D3B">
      <w:pPr>
        <w:pStyle w:val="ListParagraph"/>
        <w:numPr>
          <w:ilvl w:val="0"/>
          <w:numId w:val="9"/>
        </w:numPr>
        <w:spacing w:after="0" w:line="240" w:lineRule="auto"/>
        <w:rPr>
          <w:rFonts w:ascii="Arial" w:hAnsi="Arial" w:cs="Arial"/>
        </w:rPr>
      </w:pPr>
      <w:r w:rsidRPr="00E16772">
        <w:rPr>
          <w:rFonts w:ascii="Arial" w:hAnsi="Arial" w:cs="Arial"/>
        </w:rPr>
        <w:t xml:space="preserve">a </w:t>
      </w:r>
      <w:proofErr w:type="gramStart"/>
      <w:r w:rsidRPr="00E16772">
        <w:rPr>
          <w:rFonts w:ascii="Arial" w:hAnsi="Arial" w:cs="Arial"/>
        </w:rPr>
        <w:t>purpose built</w:t>
      </w:r>
      <w:proofErr w:type="gramEnd"/>
      <w:r w:rsidRPr="00E16772">
        <w:rPr>
          <w:rFonts w:ascii="Arial" w:hAnsi="Arial" w:cs="Arial"/>
        </w:rPr>
        <w:t xml:space="preserve"> block of flats; or</w:t>
      </w:r>
    </w:p>
    <w:p w14:paraId="265EA0B7" w14:textId="18DD3498" w:rsidR="008E628D" w:rsidRPr="00E16772" w:rsidRDefault="008E628D" w:rsidP="00967D3B">
      <w:pPr>
        <w:pStyle w:val="ListParagraph"/>
        <w:numPr>
          <w:ilvl w:val="0"/>
          <w:numId w:val="9"/>
        </w:numPr>
        <w:spacing w:after="0" w:line="240" w:lineRule="auto"/>
        <w:rPr>
          <w:rFonts w:ascii="Arial" w:hAnsi="Arial" w:cs="Arial"/>
        </w:rPr>
      </w:pPr>
      <w:proofErr w:type="gramStart"/>
      <w:r w:rsidRPr="00E16772">
        <w:rPr>
          <w:rFonts w:ascii="Arial" w:hAnsi="Arial" w:cs="Arial"/>
        </w:rPr>
        <w:t>other;</w:t>
      </w:r>
      <w:proofErr w:type="gramEnd"/>
    </w:p>
    <w:p w14:paraId="4B59F9B3" w14:textId="77777777" w:rsidR="008E628D" w:rsidRPr="00E16772" w:rsidRDefault="008E628D" w:rsidP="00967D3B">
      <w:pPr>
        <w:pStyle w:val="ListParagraph"/>
        <w:spacing w:after="0" w:line="240" w:lineRule="auto"/>
        <w:rPr>
          <w:rFonts w:ascii="Arial" w:hAnsi="Arial" w:cs="Arial"/>
        </w:rPr>
      </w:pPr>
    </w:p>
    <w:p w14:paraId="58850BA4" w14:textId="09E3320E" w:rsidR="00F80C20" w:rsidRPr="00E16772" w:rsidRDefault="008E628D" w:rsidP="00F80C20">
      <w:pPr>
        <w:pStyle w:val="ListParagraph"/>
        <w:numPr>
          <w:ilvl w:val="0"/>
          <w:numId w:val="8"/>
        </w:numPr>
        <w:spacing w:after="0" w:line="240" w:lineRule="auto"/>
        <w:rPr>
          <w:rFonts w:ascii="Arial" w:hAnsi="Arial" w:cs="Arial"/>
          <w:shd w:val="clear" w:color="auto" w:fill="FFFFFF"/>
        </w:rPr>
      </w:pPr>
      <w:r w:rsidRPr="00E16772">
        <w:rPr>
          <w:rFonts w:ascii="Arial" w:hAnsi="Arial" w:cs="Arial"/>
          <w:shd w:val="clear" w:color="auto" w:fill="FFFFFF"/>
        </w:rPr>
        <w:t>details of other HMOs or houses that are licensed under Part 2 or 3 of the Act in respect of which the proposed licence holder is the licence holder, whether in the area of the local housing authority to which the application is made or in the area of any other local housing authority</w:t>
      </w:r>
      <w:r w:rsidR="00284F3F" w:rsidRPr="00E16772">
        <w:rPr>
          <w:rFonts w:ascii="Arial" w:hAnsi="Arial" w:cs="Arial"/>
          <w:shd w:val="clear" w:color="auto" w:fill="FFFFFF"/>
        </w:rPr>
        <w:t>.</w:t>
      </w:r>
    </w:p>
    <w:p w14:paraId="6C03F583" w14:textId="77777777" w:rsidR="00F80C20" w:rsidRPr="00E16772" w:rsidRDefault="00F80C20" w:rsidP="00F80C20">
      <w:pPr>
        <w:pStyle w:val="ListParagraph"/>
        <w:spacing w:after="0" w:line="240" w:lineRule="auto"/>
        <w:rPr>
          <w:rFonts w:ascii="Arial" w:hAnsi="Arial" w:cs="Arial"/>
          <w:shd w:val="clear" w:color="auto" w:fill="FFFFFF"/>
        </w:rPr>
      </w:pPr>
    </w:p>
    <w:p w14:paraId="3DC26ECD" w14:textId="64A7B984" w:rsidR="00F80C20" w:rsidRPr="00E16772" w:rsidRDefault="00F80C20" w:rsidP="00F80C20">
      <w:pPr>
        <w:pStyle w:val="ListParagraph"/>
        <w:numPr>
          <w:ilvl w:val="0"/>
          <w:numId w:val="8"/>
        </w:numPr>
        <w:spacing w:after="0" w:line="240" w:lineRule="auto"/>
        <w:rPr>
          <w:rFonts w:ascii="Arial" w:hAnsi="Arial" w:cs="Arial"/>
          <w:shd w:val="clear" w:color="auto" w:fill="FFFFFF"/>
        </w:rPr>
      </w:pPr>
      <w:r w:rsidRPr="00E16772">
        <w:rPr>
          <w:rFonts w:ascii="Arial" w:hAnsi="Arial" w:cs="Arial"/>
          <w:shd w:val="clear" w:color="auto" w:fill="FFFFFF"/>
        </w:rPr>
        <w:t>the following information about the HMO or house for which the application is being made—</w:t>
      </w:r>
    </w:p>
    <w:p w14:paraId="1184EA5A" w14:textId="77777777" w:rsidR="00F80C20" w:rsidRPr="00E16772" w:rsidRDefault="00F80C20" w:rsidP="00F80C20">
      <w:pPr>
        <w:spacing w:after="0" w:line="240" w:lineRule="auto"/>
        <w:rPr>
          <w:rFonts w:ascii="Arial" w:hAnsi="Arial" w:cs="Arial"/>
          <w:shd w:val="clear" w:color="auto" w:fill="FFFFFF"/>
        </w:rPr>
      </w:pPr>
    </w:p>
    <w:p w14:paraId="67218DDB" w14:textId="3EC22BD7"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 xml:space="preserve">the number of storeys comprising the HMO or house and the levels on which those storeys are </w:t>
      </w:r>
      <w:proofErr w:type="gramStart"/>
      <w:r w:rsidRPr="00E16772">
        <w:rPr>
          <w:rFonts w:ascii="Arial" w:hAnsi="Arial" w:cs="Arial"/>
          <w:shd w:val="clear" w:color="auto" w:fill="FFFFFF"/>
        </w:rPr>
        <w:t>situated;</w:t>
      </w:r>
      <w:proofErr w:type="gramEnd"/>
    </w:p>
    <w:p w14:paraId="0D4BED2B" w14:textId="4B3193AA"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 xml:space="preserve">the number of separate letting </w:t>
      </w:r>
      <w:proofErr w:type="gramStart"/>
      <w:r w:rsidRPr="00E16772">
        <w:rPr>
          <w:rFonts w:ascii="Arial" w:hAnsi="Arial" w:cs="Arial"/>
          <w:shd w:val="clear" w:color="auto" w:fill="FFFFFF"/>
        </w:rPr>
        <w:t>units;</w:t>
      </w:r>
      <w:proofErr w:type="gramEnd"/>
    </w:p>
    <w:p w14:paraId="34D63F99" w14:textId="289E3244"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the number of habitable rooms (excluding kitchens</w:t>
      </w:r>
      <w:proofErr w:type="gramStart"/>
      <w:r w:rsidRPr="00E16772">
        <w:rPr>
          <w:rFonts w:ascii="Arial" w:hAnsi="Arial" w:cs="Arial"/>
          <w:shd w:val="clear" w:color="auto" w:fill="FFFFFF"/>
        </w:rPr>
        <w:t>);</w:t>
      </w:r>
      <w:proofErr w:type="gramEnd"/>
    </w:p>
    <w:p w14:paraId="1A52942C" w14:textId="65B8CC65"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 xml:space="preserve">(iv)       the number of bathrooms and shower </w:t>
      </w:r>
      <w:proofErr w:type="gramStart"/>
      <w:r w:rsidRPr="00E16772">
        <w:rPr>
          <w:rFonts w:ascii="Arial" w:hAnsi="Arial" w:cs="Arial"/>
          <w:shd w:val="clear" w:color="auto" w:fill="FFFFFF"/>
        </w:rPr>
        <w:t>rooms;</w:t>
      </w:r>
      <w:proofErr w:type="gramEnd"/>
    </w:p>
    <w:p w14:paraId="6D0B0950" w14:textId="6A16B3FE"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 xml:space="preserve">the number of toilets and wash </w:t>
      </w:r>
      <w:proofErr w:type="gramStart"/>
      <w:r w:rsidRPr="00E16772">
        <w:rPr>
          <w:rFonts w:ascii="Arial" w:hAnsi="Arial" w:cs="Arial"/>
          <w:shd w:val="clear" w:color="auto" w:fill="FFFFFF"/>
        </w:rPr>
        <w:t>basins;</w:t>
      </w:r>
      <w:proofErr w:type="gramEnd"/>
    </w:p>
    <w:p w14:paraId="5B713E24" w14:textId="29C68EDC"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 xml:space="preserve">the number of </w:t>
      </w:r>
      <w:proofErr w:type="gramStart"/>
      <w:r w:rsidRPr="00E16772">
        <w:rPr>
          <w:rFonts w:ascii="Arial" w:hAnsi="Arial" w:cs="Arial"/>
          <w:shd w:val="clear" w:color="auto" w:fill="FFFFFF"/>
        </w:rPr>
        <w:t>kitchens;</w:t>
      </w:r>
      <w:proofErr w:type="gramEnd"/>
    </w:p>
    <w:p w14:paraId="2269E37D" w14:textId="1A88586F"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 xml:space="preserve">the number of </w:t>
      </w:r>
      <w:proofErr w:type="gramStart"/>
      <w:r w:rsidRPr="00E16772">
        <w:rPr>
          <w:rFonts w:ascii="Arial" w:hAnsi="Arial" w:cs="Arial"/>
          <w:shd w:val="clear" w:color="auto" w:fill="FFFFFF"/>
        </w:rPr>
        <w:t>sinks;</w:t>
      </w:r>
      <w:proofErr w:type="gramEnd"/>
    </w:p>
    <w:p w14:paraId="53490847" w14:textId="756B03A9" w:rsidR="00F80C20" w:rsidRPr="00E16772" w:rsidRDefault="00F80C20" w:rsidP="00F80C20">
      <w:pPr>
        <w:pStyle w:val="ListParagraph"/>
        <w:numPr>
          <w:ilvl w:val="0"/>
          <w:numId w:val="14"/>
        </w:numPr>
        <w:spacing w:after="0" w:line="240" w:lineRule="auto"/>
        <w:rPr>
          <w:rFonts w:ascii="Arial" w:hAnsi="Arial" w:cs="Arial"/>
          <w:shd w:val="clear" w:color="auto" w:fill="FFFFFF"/>
        </w:rPr>
      </w:pPr>
      <w:r w:rsidRPr="00E16772">
        <w:rPr>
          <w:rFonts w:ascii="Arial" w:hAnsi="Arial" w:cs="Arial"/>
          <w:shd w:val="clear" w:color="auto" w:fill="FFFFFF"/>
        </w:rPr>
        <w:t xml:space="preserve">the number of households occupying the HMO or </w:t>
      </w:r>
      <w:proofErr w:type="gramStart"/>
      <w:r w:rsidRPr="00E16772">
        <w:rPr>
          <w:rFonts w:ascii="Arial" w:hAnsi="Arial" w:cs="Arial"/>
          <w:shd w:val="clear" w:color="auto" w:fill="FFFFFF"/>
        </w:rPr>
        <w:t>house;</w:t>
      </w:r>
      <w:proofErr w:type="gramEnd"/>
    </w:p>
    <w:p w14:paraId="33CF6BC7" w14:textId="6DFD9CBC"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 xml:space="preserve">(ix)       the number of people occupying the HMO or </w:t>
      </w:r>
      <w:proofErr w:type="gramStart"/>
      <w:r w:rsidRPr="00E16772">
        <w:rPr>
          <w:rFonts w:ascii="Arial" w:hAnsi="Arial" w:cs="Arial"/>
          <w:shd w:val="clear" w:color="auto" w:fill="FFFFFF"/>
        </w:rPr>
        <w:t>house;</w:t>
      </w:r>
      <w:proofErr w:type="gramEnd"/>
    </w:p>
    <w:p w14:paraId="37667EEB" w14:textId="31715DBC"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 xml:space="preserve">(x)        details of fire precautions equipment, including the number and location of smoke </w:t>
      </w:r>
      <w:proofErr w:type="gramStart"/>
      <w:r w:rsidRPr="00E16772">
        <w:rPr>
          <w:rFonts w:ascii="Arial" w:hAnsi="Arial" w:cs="Arial"/>
          <w:shd w:val="clear" w:color="auto" w:fill="FFFFFF"/>
        </w:rPr>
        <w:t>alarms;</w:t>
      </w:r>
      <w:proofErr w:type="gramEnd"/>
    </w:p>
    <w:p w14:paraId="721FDE1A" w14:textId="50EA6A06"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 xml:space="preserve">(xi)       details of fire escape routes and other fire safety training provided to </w:t>
      </w:r>
      <w:proofErr w:type="gramStart"/>
      <w:r w:rsidRPr="00E16772">
        <w:rPr>
          <w:rFonts w:ascii="Arial" w:hAnsi="Arial" w:cs="Arial"/>
          <w:shd w:val="clear" w:color="auto" w:fill="FFFFFF"/>
        </w:rPr>
        <w:t>occupiers;</w:t>
      </w:r>
      <w:proofErr w:type="gramEnd"/>
    </w:p>
    <w:p w14:paraId="0DC19D85" w14:textId="77777777" w:rsidR="00F80C20" w:rsidRPr="00E16772" w:rsidRDefault="00F80C20" w:rsidP="00F80C20">
      <w:pPr>
        <w:spacing w:after="0" w:line="240" w:lineRule="auto"/>
        <w:rPr>
          <w:rFonts w:ascii="Arial" w:hAnsi="Arial" w:cs="Arial"/>
          <w:shd w:val="clear" w:color="auto" w:fill="FFFFFF"/>
        </w:rPr>
      </w:pPr>
    </w:p>
    <w:p w14:paraId="4B987864" w14:textId="7B2CADE3"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(xii)       a declaration that the furniture in the HMO or house that is provided under the terms of any tenancy or licence meets any safety requirements contained in any enactment; and</w:t>
      </w:r>
    </w:p>
    <w:p w14:paraId="7C17E4DB" w14:textId="77777777" w:rsidR="00F80C20" w:rsidRPr="00E16772" w:rsidRDefault="00F80C20" w:rsidP="00F80C20">
      <w:pPr>
        <w:spacing w:after="0" w:line="240" w:lineRule="auto"/>
        <w:rPr>
          <w:rFonts w:ascii="Arial" w:hAnsi="Arial" w:cs="Arial"/>
          <w:shd w:val="clear" w:color="auto" w:fill="FFFFFF"/>
        </w:rPr>
      </w:pPr>
    </w:p>
    <w:p w14:paraId="48B46A34" w14:textId="3520BC4A" w:rsidR="00F80C20" w:rsidRPr="00E16772" w:rsidRDefault="00F80C20" w:rsidP="00F80C20">
      <w:pPr>
        <w:pStyle w:val="ListParagraph"/>
        <w:spacing w:after="0" w:line="240" w:lineRule="auto"/>
        <w:rPr>
          <w:rFonts w:ascii="Arial" w:hAnsi="Arial" w:cs="Arial"/>
          <w:shd w:val="clear" w:color="auto" w:fill="FFFFFF"/>
        </w:rPr>
      </w:pPr>
      <w:r w:rsidRPr="00E16772">
        <w:rPr>
          <w:rFonts w:ascii="Arial" w:hAnsi="Arial" w:cs="Arial"/>
          <w:shd w:val="clear" w:color="auto" w:fill="FFFFFF"/>
        </w:rPr>
        <w:t>(xiii)      a declaration that any gas appliances in the HMO or house meet any safety requirements contained in any enactment.</w:t>
      </w:r>
    </w:p>
    <w:p w14:paraId="3D9647D5" w14:textId="77777777" w:rsidR="00F80C20" w:rsidRPr="00E16772" w:rsidRDefault="00F80C20" w:rsidP="00F80C20">
      <w:pPr>
        <w:pStyle w:val="ListParagraph"/>
        <w:rPr>
          <w:rFonts w:ascii="Arial" w:hAnsi="Arial" w:cs="Arial"/>
          <w:i/>
          <w:iCs/>
          <w:shd w:val="clear" w:color="auto" w:fill="FFFFFF"/>
        </w:rPr>
      </w:pPr>
    </w:p>
    <w:p w14:paraId="6617E418" w14:textId="74E50DA1" w:rsidR="00F80C20" w:rsidRPr="00E16772" w:rsidRDefault="00F80C20" w:rsidP="00967D3B">
      <w:pPr>
        <w:pStyle w:val="ListParagraph"/>
        <w:numPr>
          <w:ilvl w:val="0"/>
          <w:numId w:val="8"/>
        </w:numPr>
        <w:spacing w:after="0" w:line="240" w:lineRule="auto"/>
        <w:rPr>
          <w:rFonts w:ascii="Arial" w:hAnsi="Arial" w:cs="Arial"/>
          <w:i/>
          <w:iCs/>
          <w:shd w:val="clear" w:color="auto" w:fill="FFFFFF"/>
        </w:rPr>
      </w:pPr>
      <w:r w:rsidRPr="00E16772">
        <w:rPr>
          <w:rFonts w:ascii="Arial" w:hAnsi="Arial" w:cs="Arial"/>
          <w:i/>
          <w:iCs/>
          <w:shd w:val="clear" w:color="auto" w:fill="FFFFFF"/>
        </w:rPr>
        <w:t>(Non-applicable to Section 254 HMOs)</w:t>
      </w:r>
    </w:p>
    <w:p w14:paraId="05520463" w14:textId="77777777" w:rsidR="00967D3B" w:rsidRPr="00E16772" w:rsidRDefault="00967D3B" w:rsidP="00967D3B">
      <w:pPr>
        <w:pStyle w:val="ListParagraph"/>
        <w:spacing w:after="0" w:line="240" w:lineRule="auto"/>
        <w:rPr>
          <w:rFonts w:ascii="Arial" w:hAnsi="Arial" w:cs="Arial"/>
          <w:shd w:val="clear" w:color="auto" w:fill="FFFFFF"/>
        </w:rPr>
      </w:pPr>
    </w:p>
    <w:p w14:paraId="1EB8B32C" w14:textId="25C93143" w:rsidR="009C529A" w:rsidRPr="00E16772" w:rsidRDefault="009C529A" w:rsidP="0018346D">
      <w:pPr>
        <w:rPr>
          <w:rFonts w:ascii="Arial" w:hAnsi="Arial" w:cs="Arial"/>
        </w:rPr>
      </w:pPr>
    </w:p>
    <w:p w14:paraId="32739ADA" w14:textId="180869ED" w:rsidR="009C529A" w:rsidRPr="00E16772" w:rsidRDefault="009C529A" w:rsidP="0018346D">
      <w:pPr>
        <w:rPr>
          <w:rFonts w:ascii="Arial" w:hAnsi="Arial" w:cs="Arial"/>
        </w:rPr>
      </w:pPr>
    </w:p>
    <w:p w14:paraId="15D45C94" w14:textId="0EF04514" w:rsidR="009C529A" w:rsidRPr="00E16772" w:rsidRDefault="009C529A" w:rsidP="0018346D">
      <w:pPr>
        <w:rPr>
          <w:rFonts w:ascii="Arial" w:hAnsi="Arial" w:cs="Arial"/>
        </w:rPr>
      </w:pPr>
    </w:p>
    <w:p w14:paraId="3296C34B" w14:textId="5CCEE278" w:rsidR="009C529A" w:rsidRPr="00E16772" w:rsidRDefault="009C529A" w:rsidP="0018346D">
      <w:pPr>
        <w:rPr>
          <w:rFonts w:ascii="Arial" w:hAnsi="Arial" w:cs="Arial"/>
        </w:rPr>
      </w:pPr>
    </w:p>
    <w:p w14:paraId="59F60B22" w14:textId="77777777" w:rsidR="00E16772" w:rsidRDefault="00E16772" w:rsidP="00E16772">
      <w:pPr>
        <w:rPr>
          <w:rFonts w:ascii="Arial" w:hAnsi="Arial" w:cs="Arial"/>
          <w:b/>
          <w:bCs/>
        </w:rPr>
      </w:pPr>
      <w:r>
        <w:rPr>
          <w:rFonts w:ascii="Arial" w:hAnsi="Arial" w:cs="Arial"/>
          <w:sz w:val="24"/>
          <w:szCs w:val="24"/>
        </w:rPr>
        <w:t>(see next page)</w:t>
      </w:r>
    </w:p>
    <w:p w14:paraId="07D307B7" w14:textId="45DB9D18" w:rsidR="009C529A" w:rsidRPr="00E16772" w:rsidRDefault="009C529A" w:rsidP="0018346D">
      <w:pPr>
        <w:rPr>
          <w:rFonts w:ascii="Arial" w:hAnsi="Arial" w:cs="Arial"/>
        </w:rPr>
      </w:pPr>
    </w:p>
    <w:p w14:paraId="1526829B" w14:textId="016D2278" w:rsidR="009C529A" w:rsidRPr="00E16772" w:rsidRDefault="009C529A" w:rsidP="0018346D">
      <w:pPr>
        <w:rPr>
          <w:rFonts w:ascii="Arial" w:hAnsi="Arial" w:cs="Arial"/>
        </w:rPr>
      </w:pPr>
    </w:p>
    <w:p w14:paraId="7BBCBC8D" w14:textId="77777777" w:rsidR="00E16772" w:rsidRDefault="00E16772" w:rsidP="00E16772">
      <w:pPr>
        <w:rPr>
          <w:rFonts w:ascii="Arial" w:hAnsi="Arial" w:cs="Arial"/>
          <w:b/>
          <w:bCs/>
          <w:sz w:val="40"/>
          <w:szCs w:val="40"/>
        </w:rPr>
      </w:pPr>
    </w:p>
    <w:p w14:paraId="48C6A762" w14:textId="77777777" w:rsidR="00E16772" w:rsidRDefault="00E16772" w:rsidP="00E16772">
      <w:pPr>
        <w:rPr>
          <w:rFonts w:ascii="Arial" w:hAnsi="Arial" w:cs="Arial"/>
          <w:b/>
          <w:bCs/>
          <w:sz w:val="40"/>
          <w:szCs w:val="40"/>
        </w:rPr>
      </w:pPr>
    </w:p>
    <w:p w14:paraId="2EC83FA0" w14:textId="77777777" w:rsidR="00E16772" w:rsidRDefault="00E16772" w:rsidP="00E16772">
      <w:pPr>
        <w:rPr>
          <w:rFonts w:ascii="Arial" w:hAnsi="Arial" w:cs="Arial"/>
          <w:color w:val="FFFFFF" w:themeColor="background1"/>
          <w:sz w:val="52"/>
          <w:szCs w:val="52"/>
        </w:rPr>
      </w:pPr>
      <w:r>
        <w:rPr>
          <w:rFonts w:ascii="Arial" w:hAnsi="Arial" w:cs="Arial"/>
          <w:b/>
          <w:bCs/>
          <w:sz w:val="40"/>
          <w:szCs w:val="40"/>
        </w:rPr>
        <w:lastRenderedPageBreak/>
        <w:br/>
      </w:r>
      <w:r w:rsidRPr="00E16772">
        <w:rPr>
          <w:rFonts w:ascii="Arial" w:hAnsi="Arial" w:cs="Arial"/>
          <w:color w:val="FFFFFF" w:themeColor="background1"/>
          <w:sz w:val="52"/>
          <w:szCs w:val="52"/>
          <w:highlight w:val="black"/>
        </w:rPr>
        <w:t>Declaration</w:t>
      </w:r>
      <w:r>
        <w:rPr>
          <w:rFonts w:ascii="Arial" w:hAnsi="Arial" w:cs="Arial"/>
          <w:color w:val="FFFFFF" w:themeColor="background1"/>
          <w:sz w:val="52"/>
          <w:szCs w:val="52"/>
          <w:highlight w:val="black"/>
        </w:rPr>
        <w:t xml:space="preserve"> four</w:t>
      </w:r>
    </w:p>
    <w:p w14:paraId="5C32248E" w14:textId="5104589C" w:rsidR="00E16772" w:rsidRPr="00991175" w:rsidRDefault="00E16772" w:rsidP="00E16772">
      <w:pPr>
        <w:rPr>
          <w:rFonts w:ascii="Arial" w:hAnsi="Arial" w:cs="Arial"/>
          <w:b/>
          <w:bCs/>
          <w:sz w:val="40"/>
          <w:szCs w:val="40"/>
        </w:rPr>
      </w:pPr>
      <w:r>
        <w:rPr>
          <w:rFonts w:ascii="Arial" w:hAnsi="Arial" w:cs="Arial"/>
          <w:b/>
          <w:bCs/>
          <w:sz w:val="40"/>
          <w:szCs w:val="40"/>
        </w:rPr>
        <w:br/>
      </w:r>
      <w:r w:rsidRPr="00991175">
        <w:rPr>
          <w:rFonts w:ascii="Arial" w:hAnsi="Arial" w:cs="Arial"/>
          <w:b/>
          <w:bCs/>
          <w:sz w:val="40"/>
          <w:szCs w:val="40"/>
        </w:rPr>
        <w:t>Application signatures (The following signature(s) confirm agreement with and application of all the above declarations).</w:t>
      </w:r>
    </w:p>
    <w:p w14:paraId="0AB13714" w14:textId="77777777" w:rsidR="00E16772" w:rsidRPr="00991175" w:rsidRDefault="00E16772" w:rsidP="00E16772">
      <w:pPr>
        <w:spacing w:after="0" w:line="240" w:lineRule="auto"/>
        <w:rPr>
          <w:rFonts w:ascii="Arial" w:hAnsi="Arial" w:cs="Arial"/>
        </w:rPr>
      </w:pPr>
    </w:p>
    <w:p w14:paraId="4B9AA56D" w14:textId="77777777" w:rsidR="00E16772" w:rsidRPr="00991175" w:rsidRDefault="00E16772" w:rsidP="00E16772">
      <w:pPr>
        <w:spacing w:after="0" w:line="240" w:lineRule="auto"/>
        <w:rPr>
          <w:rFonts w:ascii="Arial" w:hAnsi="Arial" w:cs="Arial"/>
        </w:rPr>
      </w:pPr>
    </w:p>
    <w:p w14:paraId="06C9120E" w14:textId="77777777" w:rsidR="00E16772" w:rsidRPr="00991175" w:rsidRDefault="00E16772" w:rsidP="00E16772">
      <w:pPr>
        <w:spacing w:after="0" w:line="240" w:lineRule="auto"/>
        <w:rPr>
          <w:rFonts w:ascii="Arial" w:hAnsi="Arial" w:cs="Arial"/>
        </w:rPr>
      </w:pPr>
    </w:p>
    <w:p w14:paraId="6AC65330" w14:textId="77777777" w:rsidR="00E16772" w:rsidRPr="00991175" w:rsidRDefault="00E16772" w:rsidP="00E16772">
      <w:pPr>
        <w:spacing w:after="0" w:line="240" w:lineRule="auto"/>
        <w:rPr>
          <w:rFonts w:ascii="Arial" w:hAnsi="Arial" w:cs="Arial"/>
          <w:sz w:val="24"/>
          <w:szCs w:val="24"/>
        </w:rPr>
      </w:pPr>
      <w:r w:rsidRPr="00991175">
        <w:rPr>
          <w:rFonts w:ascii="Arial" w:hAnsi="Arial" w:cs="Arial"/>
        </w:rPr>
        <w:t xml:space="preserve">I/We </w:t>
      </w:r>
      <w:r w:rsidRPr="00991175">
        <w:rPr>
          <w:rFonts w:ascii="Arial" w:hAnsi="Arial" w:cs="Arial"/>
          <w:sz w:val="24"/>
          <w:szCs w:val="24"/>
        </w:rPr>
        <w:t>hereby sign the HMO licence</w:t>
      </w:r>
      <w:r>
        <w:rPr>
          <w:rFonts w:ascii="Arial" w:hAnsi="Arial" w:cs="Arial"/>
          <w:sz w:val="24"/>
          <w:szCs w:val="24"/>
        </w:rPr>
        <w:t xml:space="preserve"> renewal</w:t>
      </w:r>
      <w:r w:rsidRPr="00991175">
        <w:rPr>
          <w:rFonts w:ascii="Arial" w:hAnsi="Arial" w:cs="Arial"/>
          <w:sz w:val="24"/>
          <w:szCs w:val="24"/>
        </w:rPr>
        <w:t xml:space="preserve"> application for the property known as:</w:t>
      </w:r>
    </w:p>
    <w:p w14:paraId="557249CE" w14:textId="77777777" w:rsidR="00E16772" w:rsidRPr="00991175" w:rsidRDefault="00E16772" w:rsidP="00E16772">
      <w:pPr>
        <w:spacing w:after="0" w:line="240" w:lineRule="auto"/>
        <w:rPr>
          <w:rFonts w:ascii="Arial" w:hAnsi="Arial" w:cs="Arial"/>
          <w:sz w:val="24"/>
          <w:szCs w:val="24"/>
        </w:rPr>
      </w:pPr>
    </w:p>
    <w:p w14:paraId="1C8636EF" w14:textId="77777777" w:rsidR="00E16772" w:rsidRPr="00991175" w:rsidRDefault="00E16772" w:rsidP="00E16772">
      <w:pPr>
        <w:spacing w:after="0" w:line="240" w:lineRule="auto"/>
        <w:rPr>
          <w:rFonts w:ascii="Arial" w:hAnsi="Arial" w:cs="Arial"/>
        </w:rPr>
      </w:pPr>
      <w:r w:rsidRPr="00991175">
        <w:rPr>
          <w:rFonts w:ascii="Arial" w:hAnsi="Arial" w:cs="Arial"/>
          <w:noProof/>
        </w:rPr>
        <mc:AlternateContent>
          <mc:Choice Requires="wps">
            <w:drawing>
              <wp:anchor distT="0" distB="0" distL="114300" distR="114300" simplePos="0" relativeHeight="251665408" behindDoc="0" locked="0" layoutInCell="1" allowOverlap="1" wp14:anchorId="61168DD8" wp14:editId="394C7DAC">
                <wp:simplePos x="0" y="0"/>
                <wp:positionH relativeFrom="column">
                  <wp:posOffset>809625</wp:posOffset>
                </wp:positionH>
                <wp:positionV relativeFrom="paragraph">
                  <wp:posOffset>109220</wp:posOffset>
                </wp:positionV>
                <wp:extent cx="4200525" cy="247650"/>
                <wp:effectExtent l="0" t="0" r="28575" b="19050"/>
                <wp:wrapNone/>
                <wp:docPr id="1159586573" name="Text Box 1159586573"/>
                <wp:cNvGraphicFramePr/>
                <a:graphic xmlns:a="http://schemas.openxmlformats.org/drawingml/2006/main">
                  <a:graphicData uri="http://schemas.microsoft.com/office/word/2010/wordprocessingShape">
                    <wps:wsp>
                      <wps:cNvSpPr txBox="1"/>
                      <wps:spPr>
                        <a:xfrm>
                          <a:off x="0" y="0"/>
                          <a:ext cx="4200525" cy="247650"/>
                        </a:xfrm>
                        <a:prstGeom prst="rect">
                          <a:avLst/>
                        </a:prstGeom>
                        <a:solidFill>
                          <a:sysClr val="window" lastClr="FFFFFF"/>
                        </a:solidFill>
                        <a:ln w="6350">
                          <a:solidFill>
                            <a:prstClr val="black"/>
                          </a:solidFill>
                        </a:ln>
                      </wps:spPr>
                      <wps:txbx>
                        <w:txbxContent>
                          <w:p w14:paraId="0DD2F652" w14:textId="77777777" w:rsidR="00E16772" w:rsidRDefault="00E16772" w:rsidP="00E16772"/>
                          <w:p w14:paraId="7140733D" w14:textId="77777777" w:rsidR="00E16772" w:rsidRDefault="00E16772" w:rsidP="00E16772"/>
                          <w:p w14:paraId="5091E7FD" w14:textId="77777777" w:rsidR="00E16772" w:rsidRDefault="00E16772" w:rsidP="00E16772"/>
                          <w:p w14:paraId="087DC66E" w14:textId="77777777" w:rsidR="00E16772" w:rsidRDefault="00E16772" w:rsidP="00E16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168DD8" id="_x0000_t202" coordsize="21600,21600" o:spt="202" path="m,l,21600r21600,l21600,xe">
                <v:stroke joinstyle="miter"/>
                <v:path gradientshapeok="t" o:connecttype="rect"/>
              </v:shapetype>
              <v:shape id="Text Box 1159586573" o:spid="_x0000_s1027" type="#_x0000_t202" style="position:absolute;margin-left:63.75pt;margin-top:8.6pt;width:330.75pt;height:1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" fillcolor="window" strokeweight=".5pt">
                <v:textbox>
                  <w:txbxContent>
                    <w:p w14:paraId="0DD2F652" w14:textId="77777777" w:rsidR="00E16772" w:rsidRDefault="00E16772" w:rsidP="00E16772"/>
                    <w:p w14:paraId="7140733D" w14:textId="77777777" w:rsidR="00E16772" w:rsidRDefault="00E16772" w:rsidP="00E16772"/>
                    <w:p w14:paraId="5091E7FD" w14:textId="77777777" w:rsidR="00E16772" w:rsidRDefault="00E16772" w:rsidP="00E16772"/>
                    <w:p w14:paraId="087DC66E" w14:textId="77777777" w:rsidR="00E16772" w:rsidRDefault="00E16772" w:rsidP="00E16772"/>
                  </w:txbxContent>
                </v:textbox>
              </v:shape>
            </w:pict>
          </mc:Fallback>
        </mc:AlternateContent>
      </w:r>
    </w:p>
    <w:p w14:paraId="63F63328" w14:textId="77777777" w:rsidR="00E16772" w:rsidRPr="00991175" w:rsidRDefault="00E16772" w:rsidP="00E16772">
      <w:pPr>
        <w:spacing w:after="0" w:line="240" w:lineRule="auto"/>
        <w:rPr>
          <w:rFonts w:ascii="Arial" w:hAnsi="Arial" w:cs="Arial"/>
          <w:b/>
          <w:bCs/>
        </w:rPr>
      </w:pPr>
      <w:r w:rsidRPr="00991175">
        <w:rPr>
          <w:rFonts w:ascii="Arial" w:hAnsi="Arial" w:cs="Arial"/>
          <w:b/>
          <w:bCs/>
        </w:rPr>
        <w:t>ADDRESS</w:t>
      </w:r>
    </w:p>
    <w:p w14:paraId="7715788B" w14:textId="77777777" w:rsidR="00E16772" w:rsidRPr="00991175" w:rsidRDefault="00E16772" w:rsidP="00E16772">
      <w:pPr>
        <w:rPr>
          <w:rFonts w:ascii="Arial" w:hAnsi="Arial" w:cs="Arial"/>
        </w:rPr>
      </w:pPr>
    </w:p>
    <w:p w14:paraId="0DBE65BC" w14:textId="77777777" w:rsidR="00E16772" w:rsidRPr="00991175" w:rsidRDefault="00E16772" w:rsidP="00E16772">
      <w:pPr>
        <w:rPr>
          <w:rFonts w:ascii="Arial" w:hAnsi="Arial" w:cs="Arial"/>
        </w:rPr>
      </w:pPr>
    </w:p>
    <w:p w14:paraId="5C518CE0"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PRINT NAME: </w:t>
      </w:r>
    </w:p>
    <w:p w14:paraId="3F965454" w14:textId="77777777" w:rsidR="00E16772" w:rsidRPr="00991175" w:rsidRDefault="00E16772" w:rsidP="00E16772">
      <w:pPr>
        <w:spacing w:after="0" w:line="240" w:lineRule="auto"/>
        <w:rPr>
          <w:rFonts w:ascii="Arial" w:hAnsi="Arial" w:cs="Arial"/>
        </w:rPr>
      </w:pPr>
    </w:p>
    <w:p w14:paraId="052DE406"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4C9174EC" w14:textId="77777777" w:rsidR="00E16772" w:rsidRPr="00991175" w:rsidRDefault="00E16772" w:rsidP="00E16772">
      <w:pPr>
        <w:rPr>
          <w:rFonts w:ascii="Arial" w:hAnsi="Arial" w:cs="Arial"/>
        </w:rPr>
      </w:pPr>
      <w:r>
        <w:rPr>
          <w:rFonts w:ascii="Arial" w:hAnsi="Arial" w:cs="Arial"/>
        </w:rPr>
        <w:pict w14:anchorId="4DA57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Microsoft Office Signature Line..." style="width:191.85pt;height:96.15pt">
            <v:imagedata r:id="rId6" o:title=""/>
            <o:lock v:ext="edit" ungrouping="t" rotation="t" cropping="t" verticies="t" text="t" grouping="t"/>
            <o:signatureline v:ext="edit" id="{BD9FD76B-BACC-4D57-B703-E8931B6FAD20}" provid="{00000000-0000-0000-0000-000000000000}" o:suggestedsigner2="Proposed licence holder " issignatureline="t"/>
          </v:shape>
        </w:pict>
      </w:r>
    </w:p>
    <w:p w14:paraId="033F6B2A" w14:textId="77777777" w:rsidR="00E16772" w:rsidRPr="00991175" w:rsidRDefault="00E16772" w:rsidP="00E16772">
      <w:pPr>
        <w:rPr>
          <w:rFonts w:ascii="Arial" w:hAnsi="Arial" w:cs="Arial"/>
        </w:rPr>
      </w:pPr>
    </w:p>
    <w:p w14:paraId="32FECD2D" w14:textId="77777777" w:rsidR="00E16772" w:rsidRPr="00991175" w:rsidRDefault="00E16772" w:rsidP="00E16772">
      <w:pPr>
        <w:rPr>
          <w:rFonts w:ascii="Arial" w:hAnsi="Arial" w:cs="Arial"/>
        </w:rPr>
      </w:pPr>
    </w:p>
    <w:p w14:paraId="7412038D" w14:textId="77777777" w:rsidR="00E16772" w:rsidRPr="00991175" w:rsidRDefault="00E16772" w:rsidP="00E16772">
      <w:pPr>
        <w:rPr>
          <w:rFonts w:ascii="Arial" w:hAnsi="Arial" w:cs="Arial"/>
        </w:rPr>
      </w:pPr>
    </w:p>
    <w:p w14:paraId="721F1EA6"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PRINT NAME: </w:t>
      </w:r>
    </w:p>
    <w:p w14:paraId="2EE7ABD5" w14:textId="77777777" w:rsidR="00E16772" w:rsidRPr="00991175" w:rsidRDefault="00E16772" w:rsidP="00E16772">
      <w:pPr>
        <w:spacing w:after="0" w:line="240" w:lineRule="auto"/>
        <w:rPr>
          <w:rFonts w:ascii="Arial" w:hAnsi="Arial" w:cs="Arial"/>
        </w:rPr>
      </w:pPr>
    </w:p>
    <w:p w14:paraId="08B7E904" w14:textId="77777777" w:rsidR="00E16772" w:rsidRPr="00991175" w:rsidRDefault="00E16772" w:rsidP="00E1677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127301BE" w14:textId="77777777" w:rsidR="00E16772" w:rsidRPr="00991175" w:rsidRDefault="00E16772" w:rsidP="00E16772">
      <w:pPr>
        <w:rPr>
          <w:rFonts w:ascii="Arial" w:hAnsi="Arial" w:cs="Arial"/>
        </w:rPr>
      </w:pPr>
      <w:r>
        <w:rPr>
          <w:rFonts w:ascii="Arial" w:hAnsi="Arial" w:cs="Arial"/>
        </w:rPr>
        <w:pict w14:anchorId="60B1533B">
          <v:shape id="_x0000_i1047" type="#_x0000_t75" alt="Microsoft Office Signature Line..." style="width:191.85pt;height:96.15pt">
            <v:imagedata r:id="rId7" o:title=""/>
            <o:lock v:ext="edit" ungrouping="t" rotation="t" cropping="t" verticies="t" text="t" grouping="t"/>
            <o:signatureline v:ext="edit" id="{84A76E02-7B45-4655-8C2D-32EB73563755}" provid="{00000000-0000-0000-0000-000000000000}" o:suggestedsigner2="Applicant (agent)" issignatureline="t"/>
          </v:shape>
        </w:pict>
      </w:r>
    </w:p>
    <w:p w14:paraId="43F36F31" w14:textId="6063EC72" w:rsidR="00C841BA" w:rsidRPr="00E16772" w:rsidRDefault="00C841BA" w:rsidP="0018346D">
      <w:pPr>
        <w:rPr>
          <w:rFonts w:ascii="Arial" w:hAnsi="Arial" w:cs="Arial"/>
        </w:rPr>
      </w:pPr>
    </w:p>
    <w:p w14:paraId="53E7C3FC" w14:textId="5D8866B2" w:rsidR="00C841BA" w:rsidRPr="00E16772" w:rsidRDefault="00C841BA" w:rsidP="0018346D">
      <w:pPr>
        <w:rPr>
          <w:rFonts w:ascii="Arial" w:hAnsi="Arial" w:cs="Arial"/>
        </w:rPr>
      </w:pPr>
    </w:p>
    <w:p w14:paraId="7831D1D7" w14:textId="54AABF34" w:rsidR="00C841BA" w:rsidRPr="00E16772" w:rsidRDefault="00C841BA" w:rsidP="0018346D">
      <w:pPr>
        <w:rPr>
          <w:rFonts w:ascii="Arial" w:hAnsi="Arial" w:cs="Arial"/>
        </w:rPr>
      </w:pPr>
    </w:p>
    <w:sectPr w:rsidR="00C841BA" w:rsidRPr="00E16772" w:rsidSect="00D91B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229A2"/>
    <w:multiLevelType w:val="hybridMultilevel"/>
    <w:tmpl w:val="740A4004"/>
    <w:lvl w:ilvl="0" w:tplc="2C040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0159C5"/>
    <w:multiLevelType w:val="hybridMultilevel"/>
    <w:tmpl w:val="2B42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E39F5"/>
    <w:multiLevelType w:val="hybridMultilevel"/>
    <w:tmpl w:val="76BA2B44"/>
    <w:lvl w:ilvl="0" w:tplc="306A9B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896CDA"/>
    <w:multiLevelType w:val="hybridMultilevel"/>
    <w:tmpl w:val="89D66E4E"/>
    <w:lvl w:ilvl="0" w:tplc="306A9BB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F38BA"/>
    <w:multiLevelType w:val="hybridMultilevel"/>
    <w:tmpl w:val="BD82A618"/>
    <w:lvl w:ilvl="0" w:tplc="306A9B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C76F6"/>
    <w:multiLevelType w:val="hybridMultilevel"/>
    <w:tmpl w:val="3C1EA206"/>
    <w:lvl w:ilvl="0" w:tplc="407C22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D802B2"/>
    <w:multiLevelType w:val="hybridMultilevel"/>
    <w:tmpl w:val="33C439E8"/>
    <w:lvl w:ilvl="0" w:tplc="B768839C">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37026E"/>
    <w:multiLevelType w:val="hybridMultilevel"/>
    <w:tmpl w:val="C2B2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33794"/>
    <w:multiLevelType w:val="hybridMultilevel"/>
    <w:tmpl w:val="61C2CB24"/>
    <w:lvl w:ilvl="0" w:tplc="B7688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9632981">
    <w:abstractNumId w:val="7"/>
  </w:num>
  <w:num w:numId="2" w16cid:durableId="1072853727">
    <w:abstractNumId w:val="2"/>
  </w:num>
  <w:num w:numId="3" w16cid:durableId="998117539">
    <w:abstractNumId w:val="0"/>
  </w:num>
  <w:num w:numId="4" w16cid:durableId="1024213729">
    <w:abstractNumId w:val="6"/>
  </w:num>
  <w:num w:numId="5" w16cid:durableId="1020160225">
    <w:abstractNumId w:val="9"/>
  </w:num>
  <w:num w:numId="6" w16cid:durableId="1754859720">
    <w:abstractNumId w:val="8"/>
  </w:num>
  <w:num w:numId="7" w16cid:durableId="1471288839">
    <w:abstractNumId w:val="5"/>
  </w:num>
  <w:num w:numId="8" w16cid:durableId="2037153331">
    <w:abstractNumId w:val="4"/>
  </w:num>
  <w:num w:numId="9" w16cid:durableId="778330989">
    <w:abstractNumId w:val="10"/>
  </w:num>
  <w:num w:numId="10" w16cid:durableId="2006857323">
    <w:abstractNumId w:val="13"/>
  </w:num>
  <w:num w:numId="11" w16cid:durableId="1238396623">
    <w:abstractNumId w:val="12"/>
  </w:num>
  <w:num w:numId="12" w16cid:durableId="1478575116">
    <w:abstractNumId w:val="11"/>
  </w:num>
  <w:num w:numId="13" w16cid:durableId="273023083">
    <w:abstractNumId w:val="3"/>
  </w:num>
  <w:num w:numId="14" w16cid:durableId="43806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A28E8"/>
    <w:rsid w:val="0018346D"/>
    <w:rsid w:val="00192A02"/>
    <w:rsid w:val="00283C14"/>
    <w:rsid w:val="00284F3F"/>
    <w:rsid w:val="00345C5F"/>
    <w:rsid w:val="00397085"/>
    <w:rsid w:val="004034EA"/>
    <w:rsid w:val="00440FFB"/>
    <w:rsid w:val="00441359"/>
    <w:rsid w:val="005251D3"/>
    <w:rsid w:val="005428CB"/>
    <w:rsid w:val="0055606B"/>
    <w:rsid w:val="005A0EE9"/>
    <w:rsid w:val="005C53B6"/>
    <w:rsid w:val="006A40D4"/>
    <w:rsid w:val="006B16FD"/>
    <w:rsid w:val="006E2C3F"/>
    <w:rsid w:val="00756C19"/>
    <w:rsid w:val="00790616"/>
    <w:rsid w:val="007C1261"/>
    <w:rsid w:val="007D3C54"/>
    <w:rsid w:val="007E30B7"/>
    <w:rsid w:val="00840AAD"/>
    <w:rsid w:val="00877D63"/>
    <w:rsid w:val="008A070D"/>
    <w:rsid w:val="008E628D"/>
    <w:rsid w:val="00952345"/>
    <w:rsid w:val="00967D3B"/>
    <w:rsid w:val="00996733"/>
    <w:rsid w:val="009C529A"/>
    <w:rsid w:val="00A55C41"/>
    <w:rsid w:val="00A96AF4"/>
    <w:rsid w:val="00B05AC3"/>
    <w:rsid w:val="00B1435D"/>
    <w:rsid w:val="00B71CDF"/>
    <w:rsid w:val="00BB5C8D"/>
    <w:rsid w:val="00C27CF1"/>
    <w:rsid w:val="00C67CC5"/>
    <w:rsid w:val="00C841BA"/>
    <w:rsid w:val="00CB5FDC"/>
    <w:rsid w:val="00D07214"/>
    <w:rsid w:val="00D14FB7"/>
    <w:rsid w:val="00D91B12"/>
    <w:rsid w:val="00E16772"/>
    <w:rsid w:val="00E27236"/>
    <w:rsid w:val="00E43E08"/>
    <w:rsid w:val="00E5099E"/>
    <w:rsid w:val="00F130E3"/>
    <w:rsid w:val="00F80C20"/>
    <w:rsid w:val="00F92AFB"/>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character" w:customStyle="1" w:styleId="legds">
    <w:name w:val="legds"/>
    <w:basedOn w:val="DefaultParagraphFont"/>
    <w:rsid w:val="00790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3</cp:revision>
  <dcterms:created xsi:type="dcterms:W3CDTF">2023-11-28T10:39:00Z</dcterms:created>
  <dcterms:modified xsi:type="dcterms:W3CDTF">2025-06-17T14:53:00Z</dcterms:modified>
</cp:coreProperties>
</file>