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9F02" w14:textId="7F1BEA6B" w:rsidR="0049073E" w:rsidRPr="00A12B4A" w:rsidRDefault="00434F72" w:rsidP="00434F72">
      <w:pPr>
        <w:pStyle w:val="ListParagraph"/>
        <w:numPr>
          <w:ilvl w:val="0"/>
          <w:numId w:val="10"/>
        </w:numPr>
        <w:rPr>
          <w:rFonts w:ascii="Calibri" w:hAnsi="Calibri" w:cs="Calibri"/>
          <w:b/>
          <w:bCs/>
          <w:sz w:val="24"/>
          <w:szCs w:val="24"/>
        </w:rPr>
      </w:pPr>
      <w:r w:rsidRPr="1AE5B2F6">
        <w:rPr>
          <w:rFonts w:ascii="Calibri" w:hAnsi="Calibri" w:cs="Calibri"/>
          <w:b/>
          <w:bCs/>
          <w:sz w:val="24"/>
          <w:szCs w:val="24"/>
        </w:rPr>
        <w:t>WHAT TYPE OF ADVICE ARE YOU REQUESTING</w:t>
      </w:r>
      <w:r w:rsidR="00A12B4A" w:rsidRPr="1AE5B2F6">
        <w:rPr>
          <w:rFonts w:ascii="Calibri" w:hAnsi="Calibri" w:cs="Calibri"/>
          <w:b/>
          <w:bCs/>
          <w:sz w:val="24"/>
          <w:szCs w:val="24"/>
        </w:rPr>
        <w:t>?</w:t>
      </w:r>
    </w:p>
    <w:p w14:paraId="6F071A69" w14:textId="77777777" w:rsidR="00EF4ACE" w:rsidRDefault="00EF4ACE" w:rsidP="00EF4ACE">
      <w:pPr>
        <w:pStyle w:val="ListParagraph"/>
      </w:pPr>
    </w:p>
    <w:tbl>
      <w:tblPr>
        <w:tblStyle w:val="TableGrid"/>
        <w:tblW w:w="0" w:type="auto"/>
        <w:tblInd w:w="421" w:type="dxa"/>
        <w:tblLook w:val="04A0" w:firstRow="1" w:lastRow="0" w:firstColumn="1" w:lastColumn="0" w:noHBand="0" w:noVBand="1"/>
      </w:tblPr>
      <w:tblGrid>
        <w:gridCol w:w="7938"/>
        <w:gridCol w:w="657"/>
      </w:tblGrid>
      <w:tr w:rsidR="00434F72" w:rsidRPr="00B04C51" w14:paraId="6BF454DE" w14:textId="77777777" w:rsidTr="1AE5B2F6">
        <w:tc>
          <w:tcPr>
            <w:tcW w:w="7938" w:type="dxa"/>
          </w:tcPr>
          <w:p w14:paraId="453BFF08" w14:textId="4CEB97B5" w:rsidR="00434F72" w:rsidRPr="00DF1E80" w:rsidRDefault="00DF1E80" w:rsidP="00434F72">
            <w:pPr>
              <w:pStyle w:val="ListParagraph"/>
              <w:ind w:left="0"/>
              <w:rPr>
                <w:rFonts w:ascii="Calibri" w:hAnsi="Calibri" w:cs="Calibri"/>
                <w:b/>
                <w:bCs/>
                <w:sz w:val="24"/>
                <w:szCs w:val="24"/>
              </w:rPr>
            </w:pPr>
            <w:r w:rsidRPr="00DF1E80">
              <w:rPr>
                <w:rFonts w:ascii="Calibri" w:hAnsi="Calibri" w:cs="Calibri"/>
                <w:sz w:val="24"/>
                <w:szCs w:val="24"/>
              </w:rPr>
              <w:t>General application queries, e.g. application types, conditions, etc for minor development (up to 9 dwellings and 999 sqm commercial)</w:t>
            </w:r>
            <w:r w:rsidR="00C14863">
              <w:rPr>
                <w:rFonts w:ascii="Calibri" w:hAnsi="Calibri" w:cs="Calibri"/>
                <w:sz w:val="24"/>
                <w:szCs w:val="24"/>
              </w:rPr>
              <w:t>[</w:t>
            </w:r>
            <w:r w:rsidR="000677AD">
              <w:rPr>
                <w:rFonts w:ascii="Calibri" w:hAnsi="Calibri" w:cs="Calibri"/>
                <w:sz w:val="24"/>
                <w:szCs w:val="24"/>
              </w:rPr>
              <w:t>Email response</w:t>
            </w:r>
            <w:r w:rsidR="00C14863">
              <w:rPr>
                <w:rFonts w:ascii="Calibri" w:hAnsi="Calibri" w:cs="Calibri"/>
                <w:sz w:val="24"/>
                <w:szCs w:val="24"/>
              </w:rPr>
              <w:t>]</w:t>
            </w:r>
            <w:r>
              <w:rPr>
                <w:rFonts w:ascii="Calibri" w:hAnsi="Calibri" w:cs="Calibri"/>
                <w:sz w:val="24"/>
                <w:szCs w:val="24"/>
              </w:rPr>
              <w:t xml:space="preserve"> </w:t>
            </w:r>
            <w:r>
              <w:rPr>
                <w:rFonts w:ascii="Calibri" w:hAnsi="Calibri" w:cs="Calibri"/>
                <w:b/>
                <w:bCs/>
                <w:sz w:val="24"/>
                <w:szCs w:val="24"/>
              </w:rPr>
              <w:t>£120</w:t>
            </w:r>
          </w:p>
        </w:tc>
        <w:tc>
          <w:tcPr>
            <w:tcW w:w="657" w:type="dxa"/>
          </w:tcPr>
          <w:p w14:paraId="29B3A602" w14:textId="77777777" w:rsidR="00434F72" w:rsidRPr="00B04C51" w:rsidRDefault="00434F72" w:rsidP="00434F72">
            <w:pPr>
              <w:pStyle w:val="ListParagraph"/>
              <w:ind w:left="0"/>
              <w:rPr>
                <w:rFonts w:ascii="Calibri" w:hAnsi="Calibri" w:cs="Calibri"/>
                <w:sz w:val="24"/>
                <w:szCs w:val="24"/>
              </w:rPr>
            </w:pPr>
          </w:p>
        </w:tc>
      </w:tr>
      <w:tr w:rsidR="1AE5B2F6" w14:paraId="6B673BB2" w14:textId="77777777" w:rsidTr="1AE5B2F6">
        <w:trPr>
          <w:trHeight w:val="300"/>
        </w:trPr>
        <w:tc>
          <w:tcPr>
            <w:tcW w:w="7938" w:type="dxa"/>
          </w:tcPr>
          <w:p w14:paraId="12ECBD9A" w14:textId="4723711D" w:rsidR="26AF4872" w:rsidRDefault="26AF4872" w:rsidP="1AE5B2F6">
            <w:pPr>
              <w:rPr>
                <w:rFonts w:ascii="Calibri" w:hAnsi="Calibri" w:cs="Calibri"/>
                <w:sz w:val="24"/>
                <w:szCs w:val="24"/>
              </w:rPr>
            </w:pPr>
            <w:r w:rsidRPr="1AE5B2F6">
              <w:rPr>
                <w:rFonts w:ascii="Calibri" w:hAnsi="Calibri" w:cs="Calibri"/>
                <w:sz w:val="24"/>
                <w:szCs w:val="24"/>
              </w:rPr>
              <w:t>Commercial developments up to 1000 sqm</w:t>
            </w:r>
            <w:r w:rsidR="00B65AB7">
              <w:rPr>
                <w:rFonts w:ascii="Calibri" w:hAnsi="Calibri" w:cs="Calibri"/>
                <w:sz w:val="24"/>
                <w:szCs w:val="24"/>
              </w:rPr>
              <w:t xml:space="preserve"> </w:t>
            </w:r>
            <w:r w:rsidR="00C14863">
              <w:rPr>
                <w:rFonts w:ascii="Calibri" w:hAnsi="Calibri" w:cs="Calibri"/>
                <w:sz w:val="24"/>
                <w:szCs w:val="24"/>
              </w:rPr>
              <w:t>[</w:t>
            </w:r>
            <w:r w:rsidR="006203C4">
              <w:rPr>
                <w:rFonts w:ascii="Calibri" w:hAnsi="Calibri" w:cs="Calibri"/>
                <w:sz w:val="24"/>
                <w:szCs w:val="24"/>
              </w:rPr>
              <w:t>written advice + meeting</w:t>
            </w:r>
            <w:r w:rsidR="00C14863">
              <w:rPr>
                <w:rFonts w:ascii="Calibri" w:hAnsi="Calibri" w:cs="Calibri"/>
                <w:sz w:val="24"/>
                <w:szCs w:val="24"/>
              </w:rPr>
              <w:t>]</w:t>
            </w:r>
            <w:r w:rsidR="012C9192" w:rsidRPr="1AE5B2F6">
              <w:rPr>
                <w:rFonts w:ascii="Calibri" w:hAnsi="Calibri" w:cs="Calibri"/>
                <w:sz w:val="24"/>
                <w:szCs w:val="24"/>
              </w:rPr>
              <w:t xml:space="preserve"> -</w:t>
            </w:r>
            <w:r w:rsidRPr="1AE5B2F6">
              <w:rPr>
                <w:rFonts w:ascii="Calibri" w:hAnsi="Calibri" w:cs="Calibri"/>
                <w:sz w:val="24"/>
                <w:szCs w:val="24"/>
              </w:rPr>
              <w:t xml:space="preserve"> </w:t>
            </w:r>
            <w:r w:rsidR="7F2A2F8F" w:rsidRPr="00B265B9">
              <w:rPr>
                <w:rFonts w:ascii="Calibri" w:hAnsi="Calibri" w:cs="Calibri"/>
                <w:b/>
                <w:bCs/>
                <w:sz w:val="24"/>
                <w:szCs w:val="24"/>
              </w:rPr>
              <w:t>£900</w:t>
            </w:r>
          </w:p>
        </w:tc>
        <w:tc>
          <w:tcPr>
            <w:tcW w:w="657" w:type="dxa"/>
          </w:tcPr>
          <w:p w14:paraId="03A7CA62" w14:textId="624292CA" w:rsidR="1AE5B2F6" w:rsidRDefault="1AE5B2F6" w:rsidP="1AE5B2F6">
            <w:pPr>
              <w:pStyle w:val="ListParagraph"/>
              <w:rPr>
                <w:rFonts w:ascii="Calibri" w:hAnsi="Calibri" w:cs="Calibri"/>
                <w:sz w:val="24"/>
                <w:szCs w:val="24"/>
              </w:rPr>
            </w:pPr>
          </w:p>
        </w:tc>
      </w:tr>
      <w:tr w:rsidR="00434F72" w:rsidRPr="00B04C51" w14:paraId="59722488" w14:textId="77777777" w:rsidTr="1AE5B2F6">
        <w:tc>
          <w:tcPr>
            <w:tcW w:w="7938" w:type="dxa"/>
          </w:tcPr>
          <w:p w14:paraId="1768C70E" w14:textId="6C37F2A9" w:rsidR="00434F72" w:rsidRPr="00B04C51" w:rsidRDefault="00B44E9A" w:rsidP="00434F72">
            <w:pPr>
              <w:pStyle w:val="ListParagraph"/>
              <w:ind w:left="0"/>
              <w:rPr>
                <w:rFonts w:ascii="Calibri" w:hAnsi="Calibri" w:cs="Calibri"/>
                <w:sz w:val="24"/>
                <w:szCs w:val="24"/>
              </w:rPr>
            </w:pPr>
            <w:r>
              <w:rPr>
                <w:rFonts w:ascii="Calibri" w:hAnsi="Calibri" w:cs="Calibri"/>
                <w:sz w:val="24"/>
                <w:szCs w:val="24"/>
              </w:rPr>
              <w:t xml:space="preserve">Advert </w:t>
            </w:r>
            <w:r w:rsidR="00C22092">
              <w:rPr>
                <w:rFonts w:ascii="Calibri" w:hAnsi="Calibri" w:cs="Calibri"/>
                <w:sz w:val="24"/>
                <w:szCs w:val="24"/>
              </w:rPr>
              <w:t>enquiries</w:t>
            </w:r>
            <w:r w:rsidR="006203C4">
              <w:rPr>
                <w:rFonts w:ascii="Calibri" w:hAnsi="Calibri" w:cs="Calibri"/>
                <w:sz w:val="24"/>
                <w:szCs w:val="24"/>
              </w:rPr>
              <w:t xml:space="preserve"> </w:t>
            </w:r>
            <w:r w:rsidR="00F51FA0">
              <w:rPr>
                <w:rFonts w:ascii="Calibri" w:hAnsi="Calibri" w:cs="Calibri"/>
                <w:sz w:val="24"/>
                <w:szCs w:val="24"/>
              </w:rPr>
              <w:t>[</w:t>
            </w:r>
            <w:r w:rsidR="006203C4">
              <w:rPr>
                <w:rFonts w:ascii="Calibri" w:hAnsi="Calibri" w:cs="Calibri"/>
                <w:sz w:val="24"/>
                <w:szCs w:val="24"/>
              </w:rPr>
              <w:t>written advice</w:t>
            </w:r>
            <w:r w:rsidR="00F51FA0">
              <w:rPr>
                <w:rFonts w:ascii="Calibri" w:hAnsi="Calibri" w:cs="Calibri"/>
                <w:sz w:val="24"/>
                <w:szCs w:val="24"/>
              </w:rPr>
              <w:t>]</w:t>
            </w:r>
            <w:r w:rsidR="00C22092">
              <w:rPr>
                <w:rFonts w:ascii="Calibri" w:hAnsi="Calibri" w:cs="Calibri"/>
                <w:sz w:val="24"/>
                <w:szCs w:val="24"/>
              </w:rPr>
              <w:t xml:space="preserve"> </w:t>
            </w:r>
            <w:r w:rsidR="00C22092" w:rsidRPr="00B265B9">
              <w:rPr>
                <w:rFonts w:ascii="Calibri" w:hAnsi="Calibri" w:cs="Calibri"/>
                <w:b/>
                <w:bCs/>
                <w:sz w:val="24"/>
                <w:szCs w:val="24"/>
              </w:rPr>
              <w:t>£</w:t>
            </w:r>
            <w:r w:rsidR="00B265B9" w:rsidRPr="00B265B9">
              <w:rPr>
                <w:rFonts w:ascii="Calibri" w:hAnsi="Calibri" w:cs="Calibri"/>
                <w:b/>
                <w:bCs/>
                <w:sz w:val="24"/>
                <w:szCs w:val="24"/>
              </w:rPr>
              <w:t>210</w:t>
            </w:r>
          </w:p>
        </w:tc>
        <w:tc>
          <w:tcPr>
            <w:tcW w:w="657" w:type="dxa"/>
          </w:tcPr>
          <w:p w14:paraId="29A9280C" w14:textId="77777777" w:rsidR="00434F72" w:rsidRPr="00B04C51" w:rsidRDefault="00434F72" w:rsidP="00434F72">
            <w:pPr>
              <w:pStyle w:val="ListParagraph"/>
              <w:ind w:left="0"/>
              <w:rPr>
                <w:rFonts w:ascii="Calibri" w:hAnsi="Calibri" w:cs="Calibri"/>
                <w:sz w:val="24"/>
                <w:szCs w:val="24"/>
              </w:rPr>
            </w:pPr>
          </w:p>
        </w:tc>
      </w:tr>
      <w:tr w:rsidR="00EF4ACE" w:rsidRPr="00B04C51" w14:paraId="693F846D" w14:textId="77777777" w:rsidTr="1AE5B2F6">
        <w:tc>
          <w:tcPr>
            <w:tcW w:w="7938" w:type="dxa"/>
          </w:tcPr>
          <w:p w14:paraId="1F6ACF32" w14:textId="4C2CCB3E" w:rsidR="00EF4ACE" w:rsidRPr="00B04C51" w:rsidRDefault="00E626AD" w:rsidP="00434F72">
            <w:pPr>
              <w:pStyle w:val="ListParagraph"/>
              <w:ind w:left="0"/>
              <w:rPr>
                <w:rFonts w:ascii="Calibri" w:hAnsi="Calibri" w:cs="Calibri"/>
                <w:sz w:val="24"/>
                <w:szCs w:val="24"/>
              </w:rPr>
            </w:pPr>
            <w:r w:rsidRPr="00E626AD">
              <w:rPr>
                <w:rFonts w:ascii="Calibri" w:hAnsi="Calibri" w:cs="Calibri"/>
                <w:sz w:val="24"/>
                <w:szCs w:val="24"/>
              </w:rPr>
              <w:t>Change of use (minor/single property)</w:t>
            </w:r>
            <w:r>
              <w:rPr>
                <w:rFonts w:ascii="Calibri" w:hAnsi="Calibri" w:cs="Calibri"/>
                <w:sz w:val="24"/>
                <w:szCs w:val="24"/>
              </w:rPr>
              <w:t xml:space="preserve"> [written advice] - </w:t>
            </w:r>
            <w:r w:rsidRPr="006308F1">
              <w:rPr>
                <w:rFonts w:ascii="Calibri" w:hAnsi="Calibri" w:cs="Calibri"/>
                <w:b/>
                <w:bCs/>
                <w:sz w:val="24"/>
                <w:szCs w:val="24"/>
              </w:rPr>
              <w:t>£</w:t>
            </w:r>
            <w:r w:rsidR="006308F1" w:rsidRPr="006308F1">
              <w:rPr>
                <w:rFonts w:ascii="Calibri" w:hAnsi="Calibri" w:cs="Calibri"/>
                <w:b/>
                <w:bCs/>
                <w:sz w:val="24"/>
                <w:szCs w:val="24"/>
              </w:rPr>
              <w:t>420</w:t>
            </w:r>
          </w:p>
        </w:tc>
        <w:tc>
          <w:tcPr>
            <w:tcW w:w="657" w:type="dxa"/>
          </w:tcPr>
          <w:p w14:paraId="5F9B70B4" w14:textId="77777777" w:rsidR="00EF4ACE" w:rsidRPr="00B04C51" w:rsidRDefault="00EF4ACE" w:rsidP="00434F72">
            <w:pPr>
              <w:pStyle w:val="ListParagraph"/>
              <w:ind w:left="0"/>
              <w:rPr>
                <w:rFonts w:ascii="Calibri" w:hAnsi="Calibri" w:cs="Calibri"/>
                <w:sz w:val="24"/>
                <w:szCs w:val="24"/>
              </w:rPr>
            </w:pPr>
          </w:p>
        </w:tc>
      </w:tr>
      <w:tr w:rsidR="00F01748" w:rsidRPr="00B04C51" w14:paraId="36B4D9C9" w14:textId="77777777" w:rsidTr="1AE5B2F6">
        <w:tc>
          <w:tcPr>
            <w:tcW w:w="7938" w:type="dxa"/>
          </w:tcPr>
          <w:p w14:paraId="6B5D34C6" w14:textId="01516B9C" w:rsidR="00F01748" w:rsidRPr="00E626AD" w:rsidRDefault="00F01748" w:rsidP="00F01748">
            <w:pPr>
              <w:pStyle w:val="ListParagraph"/>
              <w:ind w:left="0"/>
              <w:rPr>
                <w:rFonts w:ascii="Calibri" w:hAnsi="Calibri" w:cs="Calibri"/>
                <w:sz w:val="24"/>
                <w:szCs w:val="24"/>
              </w:rPr>
            </w:pPr>
            <w:r w:rsidRPr="00E626AD">
              <w:rPr>
                <w:rFonts w:ascii="Calibri" w:hAnsi="Calibri" w:cs="Calibri"/>
                <w:sz w:val="24"/>
                <w:szCs w:val="24"/>
              </w:rPr>
              <w:t>Change of use (minor/single property)</w:t>
            </w:r>
            <w:r>
              <w:rPr>
                <w:rFonts w:ascii="Calibri" w:hAnsi="Calibri" w:cs="Calibri"/>
                <w:sz w:val="24"/>
                <w:szCs w:val="24"/>
              </w:rPr>
              <w:t xml:space="preserve"> [written advice with meeting] - </w:t>
            </w:r>
            <w:r w:rsidRPr="006308F1">
              <w:rPr>
                <w:rFonts w:ascii="Calibri" w:hAnsi="Calibri" w:cs="Calibri"/>
                <w:b/>
                <w:bCs/>
                <w:sz w:val="24"/>
                <w:szCs w:val="24"/>
              </w:rPr>
              <w:t>£</w:t>
            </w:r>
            <w:r w:rsidR="006308F1" w:rsidRPr="006308F1">
              <w:rPr>
                <w:rFonts w:ascii="Calibri" w:hAnsi="Calibri" w:cs="Calibri"/>
                <w:b/>
                <w:bCs/>
                <w:sz w:val="24"/>
                <w:szCs w:val="24"/>
              </w:rPr>
              <w:t>540</w:t>
            </w:r>
          </w:p>
        </w:tc>
        <w:tc>
          <w:tcPr>
            <w:tcW w:w="657" w:type="dxa"/>
          </w:tcPr>
          <w:p w14:paraId="71BE905B" w14:textId="77777777" w:rsidR="00F01748" w:rsidRPr="00B04C51" w:rsidRDefault="00F01748" w:rsidP="00F01748">
            <w:pPr>
              <w:pStyle w:val="ListParagraph"/>
              <w:ind w:left="0"/>
              <w:rPr>
                <w:rFonts w:ascii="Calibri" w:hAnsi="Calibri" w:cs="Calibri"/>
                <w:sz w:val="24"/>
                <w:szCs w:val="24"/>
              </w:rPr>
            </w:pPr>
          </w:p>
        </w:tc>
      </w:tr>
      <w:tr w:rsidR="00E5680B" w:rsidRPr="00B04C51" w14:paraId="7D288266" w14:textId="77777777" w:rsidTr="1AE5B2F6">
        <w:tc>
          <w:tcPr>
            <w:tcW w:w="7938" w:type="dxa"/>
          </w:tcPr>
          <w:p w14:paraId="2E4B3B7A" w14:textId="75905320" w:rsidR="00E5680B" w:rsidRPr="00E626AD" w:rsidRDefault="00E5680B" w:rsidP="00F01748">
            <w:pPr>
              <w:pStyle w:val="ListParagraph"/>
              <w:ind w:left="0"/>
              <w:rPr>
                <w:rFonts w:ascii="Calibri" w:hAnsi="Calibri" w:cs="Calibri"/>
                <w:sz w:val="24"/>
                <w:szCs w:val="24"/>
              </w:rPr>
            </w:pPr>
            <w:proofErr w:type="spellStart"/>
            <w:r w:rsidRPr="00E5680B">
              <w:rPr>
                <w:rFonts w:ascii="Calibri" w:hAnsi="Calibri" w:cs="Calibri"/>
                <w:sz w:val="24"/>
                <w:szCs w:val="24"/>
              </w:rPr>
              <w:t>5</w:t>
            </w:r>
            <w:r w:rsidR="0015508D">
              <w:rPr>
                <w:rFonts w:ascii="Calibri" w:hAnsi="Calibri" w:cs="Calibri"/>
                <w:sz w:val="24"/>
                <w:szCs w:val="24"/>
              </w:rPr>
              <w:t>G</w:t>
            </w:r>
            <w:proofErr w:type="spellEnd"/>
            <w:r w:rsidR="0015508D">
              <w:rPr>
                <w:rFonts w:ascii="Calibri" w:hAnsi="Calibri" w:cs="Calibri"/>
                <w:sz w:val="24"/>
                <w:szCs w:val="24"/>
              </w:rPr>
              <w:t xml:space="preserve"> </w:t>
            </w:r>
            <w:r w:rsidRPr="00E5680B">
              <w:rPr>
                <w:rFonts w:ascii="Calibri" w:hAnsi="Calibri" w:cs="Calibri"/>
                <w:sz w:val="24"/>
                <w:szCs w:val="24"/>
              </w:rPr>
              <w:t>Telecoms Masts</w:t>
            </w:r>
            <w:r>
              <w:rPr>
                <w:rFonts w:ascii="Calibri" w:hAnsi="Calibri" w:cs="Calibri"/>
                <w:sz w:val="24"/>
                <w:szCs w:val="24"/>
              </w:rPr>
              <w:t xml:space="preserve"> [written advice] - </w:t>
            </w:r>
            <w:r w:rsidRPr="006308F1">
              <w:rPr>
                <w:rFonts w:ascii="Calibri" w:hAnsi="Calibri" w:cs="Calibri"/>
                <w:b/>
                <w:bCs/>
                <w:sz w:val="24"/>
                <w:szCs w:val="24"/>
              </w:rPr>
              <w:t>£</w:t>
            </w:r>
            <w:r w:rsidR="007C7D0A" w:rsidRPr="006308F1">
              <w:rPr>
                <w:rFonts w:ascii="Calibri" w:hAnsi="Calibri" w:cs="Calibri"/>
                <w:b/>
                <w:bCs/>
                <w:sz w:val="24"/>
                <w:szCs w:val="24"/>
              </w:rPr>
              <w:t>360</w:t>
            </w:r>
          </w:p>
        </w:tc>
        <w:tc>
          <w:tcPr>
            <w:tcW w:w="657" w:type="dxa"/>
          </w:tcPr>
          <w:p w14:paraId="173591D6" w14:textId="77777777" w:rsidR="00E5680B" w:rsidRPr="00B04C51" w:rsidRDefault="00E5680B" w:rsidP="00F01748">
            <w:pPr>
              <w:pStyle w:val="ListParagraph"/>
              <w:ind w:left="0"/>
              <w:rPr>
                <w:rFonts w:ascii="Calibri" w:hAnsi="Calibri" w:cs="Calibri"/>
                <w:sz w:val="24"/>
                <w:szCs w:val="24"/>
              </w:rPr>
            </w:pPr>
          </w:p>
        </w:tc>
      </w:tr>
      <w:tr w:rsidR="00E5680B" w:rsidRPr="00B04C51" w14:paraId="669FE71E" w14:textId="77777777" w:rsidTr="1AE5B2F6">
        <w:tc>
          <w:tcPr>
            <w:tcW w:w="7938" w:type="dxa"/>
          </w:tcPr>
          <w:p w14:paraId="6DC4A23B" w14:textId="5916521C" w:rsidR="00E5680B" w:rsidRPr="00E626AD" w:rsidRDefault="00E5680B" w:rsidP="00F01748">
            <w:pPr>
              <w:pStyle w:val="ListParagraph"/>
              <w:ind w:left="0"/>
              <w:rPr>
                <w:rFonts w:ascii="Calibri" w:hAnsi="Calibri" w:cs="Calibri"/>
                <w:sz w:val="24"/>
                <w:szCs w:val="24"/>
              </w:rPr>
            </w:pPr>
            <w:proofErr w:type="spellStart"/>
            <w:r w:rsidRPr="00E5680B">
              <w:rPr>
                <w:rFonts w:ascii="Calibri" w:hAnsi="Calibri" w:cs="Calibri"/>
                <w:sz w:val="24"/>
                <w:szCs w:val="24"/>
              </w:rPr>
              <w:t>5</w:t>
            </w:r>
            <w:r w:rsidR="0015508D">
              <w:rPr>
                <w:rFonts w:ascii="Calibri" w:hAnsi="Calibri" w:cs="Calibri"/>
                <w:sz w:val="24"/>
                <w:szCs w:val="24"/>
              </w:rPr>
              <w:t>G</w:t>
            </w:r>
            <w:proofErr w:type="spellEnd"/>
            <w:r w:rsidR="0015508D">
              <w:rPr>
                <w:rFonts w:ascii="Calibri" w:hAnsi="Calibri" w:cs="Calibri"/>
                <w:sz w:val="24"/>
                <w:szCs w:val="24"/>
              </w:rPr>
              <w:t xml:space="preserve"> </w:t>
            </w:r>
            <w:r w:rsidRPr="00E5680B">
              <w:rPr>
                <w:rFonts w:ascii="Calibri" w:hAnsi="Calibri" w:cs="Calibri"/>
                <w:sz w:val="24"/>
                <w:szCs w:val="24"/>
              </w:rPr>
              <w:t>Telecoms Masts</w:t>
            </w:r>
            <w:r>
              <w:rPr>
                <w:rFonts w:ascii="Calibri" w:hAnsi="Calibri" w:cs="Calibri"/>
                <w:sz w:val="24"/>
                <w:szCs w:val="24"/>
              </w:rPr>
              <w:t xml:space="preserve"> [written advice with meeting] -</w:t>
            </w:r>
            <w:r w:rsidR="007C7D0A">
              <w:rPr>
                <w:rFonts w:ascii="Calibri" w:hAnsi="Calibri" w:cs="Calibri"/>
                <w:sz w:val="24"/>
                <w:szCs w:val="24"/>
              </w:rPr>
              <w:t xml:space="preserve"> </w:t>
            </w:r>
            <w:r w:rsidR="007C7D0A" w:rsidRPr="00FE6EC8">
              <w:rPr>
                <w:rFonts w:ascii="Calibri" w:hAnsi="Calibri" w:cs="Calibri"/>
                <w:b/>
                <w:bCs/>
                <w:sz w:val="24"/>
                <w:szCs w:val="24"/>
              </w:rPr>
              <w:t>£480</w:t>
            </w:r>
          </w:p>
        </w:tc>
        <w:tc>
          <w:tcPr>
            <w:tcW w:w="657" w:type="dxa"/>
          </w:tcPr>
          <w:p w14:paraId="2B90A1E7" w14:textId="77777777" w:rsidR="00E5680B" w:rsidRPr="00B04C51" w:rsidRDefault="00E5680B" w:rsidP="00F01748">
            <w:pPr>
              <w:pStyle w:val="ListParagraph"/>
              <w:ind w:left="0"/>
              <w:rPr>
                <w:rFonts w:ascii="Calibri" w:hAnsi="Calibri" w:cs="Calibri"/>
                <w:sz w:val="24"/>
                <w:szCs w:val="24"/>
              </w:rPr>
            </w:pPr>
          </w:p>
        </w:tc>
      </w:tr>
      <w:tr w:rsidR="007C7D0A" w:rsidRPr="00B04C51" w14:paraId="46A5320F" w14:textId="77777777" w:rsidTr="1AE5B2F6">
        <w:tc>
          <w:tcPr>
            <w:tcW w:w="7938" w:type="dxa"/>
          </w:tcPr>
          <w:p w14:paraId="7E808D9B" w14:textId="1DA48F8D" w:rsidR="007C7D0A" w:rsidRPr="00E5680B" w:rsidRDefault="00EB0ED9" w:rsidP="00F01748">
            <w:pPr>
              <w:pStyle w:val="ListParagraph"/>
              <w:ind w:left="0"/>
              <w:rPr>
                <w:rFonts w:ascii="Calibri" w:hAnsi="Calibri" w:cs="Calibri"/>
                <w:sz w:val="24"/>
                <w:szCs w:val="24"/>
              </w:rPr>
            </w:pPr>
            <w:r>
              <w:rPr>
                <w:rFonts w:ascii="Calibri" w:hAnsi="Calibri" w:cs="Calibri"/>
                <w:sz w:val="24"/>
                <w:szCs w:val="24"/>
              </w:rPr>
              <w:t xml:space="preserve">Up to </w:t>
            </w:r>
            <w:r w:rsidR="00C776AE">
              <w:rPr>
                <w:rFonts w:ascii="Calibri" w:hAnsi="Calibri" w:cs="Calibri"/>
                <w:sz w:val="24"/>
                <w:szCs w:val="24"/>
              </w:rPr>
              <w:t>2</w:t>
            </w:r>
            <w:r>
              <w:rPr>
                <w:rFonts w:ascii="Calibri" w:hAnsi="Calibri" w:cs="Calibri"/>
                <w:sz w:val="24"/>
                <w:szCs w:val="24"/>
              </w:rPr>
              <w:t xml:space="preserve"> Dwellings [written advice </w:t>
            </w:r>
            <w:r w:rsidR="00A55FB4">
              <w:rPr>
                <w:rFonts w:ascii="Calibri" w:hAnsi="Calibri" w:cs="Calibri"/>
                <w:sz w:val="24"/>
                <w:szCs w:val="24"/>
              </w:rPr>
              <w:t xml:space="preserve">with meeting] - </w:t>
            </w:r>
            <w:r w:rsidR="00A55FB4" w:rsidRPr="00FE6EC8">
              <w:rPr>
                <w:rFonts w:ascii="Calibri" w:hAnsi="Calibri" w:cs="Calibri"/>
                <w:b/>
                <w:bCs/>
                <w:sz w:val="24"/>
                <w:szCs w:val="24"/>
              </w:rPr>
              <w:t>£</w:t>
            </w:r>
            <w:r w:rsidR="00FE6EC8">
              <w:rPr>
                <w:rFonts w:ascii="Calibri" w:hAnsi="Calibri" w:cs="Calibri"/>
                <w:b/>
                <w:bCs/>
                <w:sz w:val="24"/>
                <w:szCs w:val="24"/>
              </w:rPr>
              <w:t>9</w:t>
            </w:r>
            <w:r w:rsidR="00A55FB4" w:rsidRPr="00FE6EC8">
              <w:rPr>
                <w:rFonts w:ascii="Calibri" w:hAnsi="Calibri" w:cs="Calibri"/>
                <w:b/>
                <w:bCs/>
                <w:sz w:val="24"/>
                <w:szCs w:val="24"/>
              </w:rPr>
              <w:t>00</w:t>
            </w:r>
          </w:p>
        </w:tc>
        <w:tc>
          <w:tcPr>
            <w:tcW w:w="657" w:type="dxa"/>
          </w:tcPr>
          <w:p w14:paraId="24C5784F" w14:textId="77777777" w:rsidR="007C7D0A" w:rsidRPr="00B04C51" w:rsidRDefault="007C7D0A" w:rsidP="00F01748">
            <w:pPr>
              <w:pStyle w:val="ListParagraph"/>
              <w:ind w:left="0"/>
              <w:rPr>
                <w:rFonts w:ascii="Calibri" w:hAnsi="Calibri" w:cs="Calibri"/>
                <w:sz w:val="24"/>
                <w:szCs w:val="24"/>
              </w:rPr>
            </w:pPr>
          </w:p>
        </w:tc>
      </w:tr>
    </w:tbl>
    <w:p w14:paraId="3DDA17BE" w14:textId="783BEBDC" w:rsidR="00434F72" w:rsidRPr="00B04C51" w:rsidRDefault="00434F72" w:rsidP="00434F72">
      <w:pPr>
        <w:pStyle w:val="ListParagraph"/>
        <w:rPr>
          <w:rFonts w:ascii="Calibri" w:hAnsi="Calibri" w:cs="Calibri"/>
          <w:sz w:val="24"/>
          <w:szCs w:val="24"/>
        </w:rPr>
      </w:pPr>
    </w:p>
    <w:p w14:paraId="67EF5CC2" w14:textId="3EB524CA" w:rsidR="6898AE5A" w:rsidRDefault="6898AE5A" w:rsidP="1AE5B2F6">
      <w:pPr>
        <w:pStyle w:val="ListParagraph"/>
        <w:numPr>
          <w:ilvl w:val="0"/>
          <w:numId w:val="10"/>
        </w:numPr>
        <w:jc w:val="both"/>
        <w:rPr>
          <w:rFonts w:ascii="Calibri" w:eastAsia="Calibri" w:hAnsi="Calibri" w:cs="Calibri"/>
        </w:rPr>
      </w:pPr>
      <w:r w:rsidRPr="1AE5B2F6">
        <w:rPr>
          <w:rFonts w:ascii="Calibri" w:eastAsia="Calibri" w:hAnsi="Calibri" w:cs="Calibri"/>
        </w:rPr>
        <w:t xml:space="preserve">Our planning responses will provide an overview of the information required by consultees or specialisms. Additionally, you can request a bespoke response from specific consultees. We offer specialist advice at a rate of </w:t>
      </w:r>
      <w:r w:rsidRPr="005530CA">
        <w:rPr>
          <w:rFonts w:ascii="Calibri" w:eastAsia="Calibri" w:hAnsi="Calibri" w:cs="Calibri"/>
          <w:b/>
          <w:bCs/>
        </w:rPr>
        <w:t>£</w:t>
      </w:r>
      <w:r w:rsidR="005530CA">
        <w:rPr>
          <w:rFonts w:ascii="Calibri" w:eastAsia="Calibri" w:hAnsi="Calibri" w:cs="Calibri"/>
          <w:b/>
          <w:bCs/>
        </w:rPr>
        <w:t>72</w:t>
      </w:r>
      <w:r w:rsidRPr="005530CA">
        <w:rPr>
          <w:rFonts w:ascii="Calibri" w:eastAsia="Calibri" w:hAnsi="Calibri" w:cs="Calibri"/>
          <w:b/>
          <w:bCs/>
        </w:rPr>
        <w:t>0</w:t>
      </w:r>
      <w:r w:rsidRPr="1AE5B2F6">
        <w:rPr>
          <w:rFonts w:ascii="Calibri" w:eastAsia="Calibri" w:hAnsi="Calibri" w:cs="Calibri"/>
        </w:rPr>
        <w:t xml:space="preserve"> per specialism. Please identify any specialist advice you would like to request.</w:t>
      </w:r>
    </w:p>
    <w:tbl>
      <w:tblPr>
        <w:tblStyle w:val="TableGrid"/>
        <w:tblW w:w="8646" w:type="dxa"/>
        <w:tblInd w:w="421" w:type="dxa"/>
        <w:tblLook w:val="04A0" w:firstRow="1" w:lastRow="0" w:firstColumn="1" w:lastColumn="0" w:noHBand="0" w:noVBand="1"/>
      </w:tblPr>
      <w:tblGrid>
        <w:gridCol w:w="7938"/>
        <w:gridCol w:w="708"/>
      </w:tblGrid>
      <w:tr w:rsidR="00EF4ACE" w:rsidRPr="00B04C51" w14:paraId="4CBCC61C" w14:textId="77777777" w:rsidTr="00EF4ACE">
        <w:tc>
          <w:tcPr>
            <w:tcW w:w="7938" w:type="dxa"/>
          </w:tcPr>
          <w:p w14:paraId="681F0259" w14:textId="77777777" w:rsidR="00EF4ACE" w:rsidRPr="00B04C51" w:rsidRDefault="00EF4ACE" w:rsidP="00596BFF">
            <w:pPr>
              <w:rPr>
                <w:rFonts w:ascii="Calibri" w:hAnsi="Calibri" w:cs="Calibri"/>
                <w:b/>
                <w:sz w:val="24"/>
                <w:szCs w:val="24"/>
              </w:rPr>
            </w:pPr>
            <w:r w:rsidRPr="00B04C51">
              <w:rPr>
                <w:rFonts w:ascii="Calibri" w:hAnsi="Calibri" w:cs="Calibri"/>
                <w:b/>
                <w:sz w:val="24"/>
                <w:szCs w:val="24"/>
              </w:rPr>
              <w:t>Specialism</w:t>
            </w:r>
          </w:p>
        </w:tc>
        <w:tc>
          <w:tcPr>
            <w:tcW w:w="708" w:type="dxa"/>
          </w:tcPr>
          <w:p w14:paraId="18213361" w14:textId="77777777" w:rsidR="00EF4ACE" w:rsidRPr="00B04C51" w:rsidRDefault="00EF4ACE" w:rsidP="00EF4ACE">
            <w:pPr>
              <w:rPr>
                <w:rFonts w:ascii="Calibri" w:hAnsi="Calibri" w:cs="Calibri"/>
                <w:b/>
                <w:sz w:val="24"/>
                <w:szCs w:val="24"/>
              </w:rPr>
            </w:pPr>
          </w:p>
        </w:tc>
      </w:tr>
      <w:tr w:rsidR="00EF4ACE" w:rsidRPr="00B04C51" w14:paraId="56072354" w14:textId="77777777" w:rsidTr="00EF4ACE">
        <w:tc>
          <w:tcPr>
            <w:tcW w:w="7938" w:type="dxa"/>
          </w:tcPr>
          <w:p w14:paraId="07A9AF60"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Urban Design</w:t>
            </w:r>
          </w:p>
        </w:tc>
        <w:tc>
          <w:tcPr>
            <w:tcW w:w="708" w:type="dxa"/>
          </w:tcPr>
          <w:p w14:paraId="13B9B2A5" w14:textId="77777777" w:rsidR="00EF4ACE" w:rsidRPr="00B04C51" w:rsidRDefault="00EF4ACE" w:rsidP="00596BFF">
            <w:pPr>
              <w:rPr>
                <w:rFonts w:ascii="Calibri" w:hAnsi="Calibri" w:cs="Calibri"/>
                <w:sz w:val="24"/>
                <w:szCs w:val="24"/>
              </w:rPr>
            </w:pPr>
          </w:p>
        </w:tc>
      </w:tr>
      <w:tr w:rsidR="00EF4ACE" w:rsidRPr="00B04C51" w14:paraId="6C3318ED" w14:textId="77777777" w:rsidTr="00EF4ACE">
        <w:tc>
          <w:tcPr>
            <w:tcW w:w="7938" w:type="dxa"/>
          </w:tcPr>
          <w:p w14:paraId="6AE340FA"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Conservation</w:t>
            </w:r>
          </w:p>
        </w:tc>
        <w:tc>
          <w:tcPr>
            <w:tcW w:w="708" w:type="dxa"/>
          </w:tcPr>
          <w:p w14:paraId="2B40B381" w14:textId="77777777" w:rsidR="00EF4ACE" w:rsidRPr="00B04C51" w:rsidRDefault="00EF4ACE" w:rsidP="00596BFF">
            <w:pPr>
              <w:rPr>
                <w:rFonts w:ascii="Calibri" w:hAnsi="Calibri" w:cs="Calibri"/>
                <w:sz w:val="24"/>
                <w:szCs w:val="24"/>
              </w:rPr>
            </w:pPr>
          </w:p>
        </w:tc>
      </w:tr>
      <w:tr w:rsidR="00EF4ACE" w:rsidRPr="00B04C51" w14:paraId="360B5A12" w14:textId="77777777" w:rsidTr="00EF4ACE">
        <w:tc>
          <w:tcPr>
            <w:tcW w:w="7938" w:type="dxa"/>
          </w:tcPr>
          <w:p w14:paraId="7F503DB8"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Archaeology</w:t>
            </w:r>
          </w:p>
        </w:tc>
        <w:tc>
          <w:tcPr>
            <w:tcW w:w="708" w:type="dxa"/>
          </w:tcPr>
          <w:p w14:paraId="445CC556" w14:textId="77777777" w:rsidR="00EF4ACE" w:rsidRPr="00B04C51" w:rsidRDefault="00EF4ACE" w:rsidP="00596BFF">
            <w:pPr>
              <w:rPr>
                <w:rFonts w:ascii="Calibri" w:hAnsi="Calibri" w:cs="Calibri"/>
                <w:sz w:val="24"/>
                <w:szCs w:val="24"/>
              </w:rPr>
            </w:pPr>
          </w:p>
        </w:tc>
      </w:tr>
      <w:tr w:rsidR="00EF4ACE" w:rsidRPr="00B04C51" w14:paraId="20674A88" w14:textId="77777777" w:rsidTr="00EF4ACE">
        <w:tc>
          <w:tcPr>
            <w:tcW w:w="7938" w:type="dxa"/>
          </w:tcPr>
          <w:p w14:paraId="6C8B389B"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Environmental Protection (noise)</w:t>
            </w:r>
          </w:p>
        </w:tc>
        <w:tc>
          <w:tcPr>
            <w:tcW w:w="708" w:type="dxa"/>
          </w:tcPr>
          <w:p w14:paraId="34078ADF" w14:textId="77777777" w:rsidR="00EF4ACE" w:rsidRPr="00B04C51" w:rsidRDefault="00EF4ACE" w:rsidP="00596BFF">
            <w:pPr>
              <w:rPr>
                <w:rFonts w:ascii="Calibri" w:hAnsi="Calibri" w:cs="Calibri"/>
                <w:sz w:val="24"/>
                <w:szCs w:val="24"/>
              </w:rPr>
            </w:pPr>
          </w:p>
        </w:tc>
      </w:tr>
      <w:tr w:rsidR="00EF4ACE" w:rsidRPr="00B04C51" w14:paraId="5F8C2136" w14:textId="77777777" w:rsidTr="00EF4ACE">
        <w:tc>
          <w:tcPr>
            <w:tcW w:w="7938" w:type="dxa"/>
          </w:tcPr>
          <w:p w14:paraId="35A2FBC1"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Environmental Protection (Contamination)</w:t>
            </w:r>
          </w:p>
        </w:tc>
        <w:tc>
          <w:tcPr>
            <w:tcW w:w="708" w:type="dxa"/>
          </w:tcPr>
          <w:p w14:paraId="48A0E55E" w14:textId="77777777" w:rsidR="00EF4ACE" w:rsidRPr="00B04C51" w:rsidRDefault="00EF4ACE" w:rsidP="00596BFF">
            <w:pPr>
              <w:rPr>
                <w:rFonts w:ascii="Calibri" w:hAnsi="Calibri" w:cs="Calibri"/>
                <w:sz w:val="24"/>
                <w:szCs w:val="24"/>
              </w:rPr>
            </w:pPr>
          </w:p>
        </w:tc>
      </w:tr>
      <w:tr w:rsidR="00EF4ACE" w:rsidRPr="00B04C51" w14:paraId="441B7926" w14:textId="77777777" w:rsidTr="00EF4ACE">
        <w:tc>
          <w:tcPr>
            <w:tcW w:w="7938" w:type="dxa"/>
          </w:tcPr>
          <w:p w14:paraId="1DE2FB32"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Environmental Protection (Air Quality)</w:t>
            </w:r>
          </w:p>
        </w:tc>
        <w:tc>
          <w:tcPr>
            <w:tcW w:w="708" w:type="dxa"/>
          </w:tcPr>
          <w:p w14:paraId="27CB7A31" w14:textId="77777777" w:rsidR="00EF4ACE" w:rsidRPr="00B04C51" w:rsidRDefault="00EF4ACE" w:rsidP="00596BFF">
            <w:pPr>
              <w:rPr>
                <w:rFonts w:ascii="Calibri" w:hAnsi="Calibri" w:cs="Calibri"/>
                <w:sz w:val="24"/>
                <w:szCs w:val="24"/>
              </w:rPr>
            </w:pPr>
          </w:p>
        </w:tc>
      </w:tr>
      <w:tr w:rsidR="00EF4ACE" w:rsidRPr="00B04C51" w14:paraId="0BFF117F" w14:textId="77777777" w:rsidTr="00EF4ACE">
        <w:tc>
          <w:tcPr>
            <w:tcW w:w="7938" w:type="dxa"/>
          </w:tcPr>
          <w:p w14:paraId="6D038E5A"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Trees</w:t>
            </w:r>
          </w:p>
        </w:tc>
        <w:tc>
          <w:tcPr>
            <w:tcW w:w="708" w:type="dxa"/>
          </w:tcPr>
          <w:p w14:paraId="3C7913F2" w14:textId="77777777" w:rsidR="00EF4ACE" w:rsidRPr="00B04C51" w:rsidRDefault="00EF4ACE" w:rsidP="00596BFF">
            <w:pPr>
              <w:rPr>
                <w:rFonts w:ascii="Calibri" w:hAnsi="Calibri" w:cs="Calibri"/>
                <w:sz w:val="24"/>
                <w:szCs w:val="24"/>
              </w:rPr>
            </w:pPr>
          </w:p>
        </w:tc>
      </w:tr>
      <w:tr w:rsidR="00EF4ACE" w:rsidRPr="00B04C51" w14:paraId="759F5DD6" w14:textId="77777777" w:rsidTr="00EF4ACE">
        <w:tc>
          <w:tcPr>
            <w:tcW w:w="7938" w:type="dxa"/>
          </w:tcPr>
          <w:p w14:paraId="534EDBCD" w14:textId="77777777" w:rsidR="00EF4ACE" w:rsidRPr="00B04C51" w:rsidRDefault="00EF4ACE" w:rsidP="00596BFF">
            <w:pPr>
              <w:rPr>
                <w:rFonts w:ascii="Calibri" w:hAnsi="Calibri" w:cs="Calibri"/>
                <w:sz w:val="24"/>
                <w:szCs w:val="24"/>
              </w:rPr>
            </w:pPr>
            <w:r w:rsidRPr="00B04C51">
              <w:rPr>
                <w:rFonts w:ascii="Calibri" w:hAnsi="Calibri" w:cs="Calibri"/>
                <w:sz w:val="24"/>
                <w:szCs w:val="24"/>
              </w:rPr>
              <w:t>Ecology/Biodiversity</w:t>
            </w:r>
          </w:p>
        </w:tc>
        <w:tc>
          <w:tcPr>
            <w:tcW w:w="708" w:type="dxa"/>
          </w:tcPr>
          <w:p w14:paraId="135316D3" w14:textId="77777777" w:rsidR="00EF4ACE" w:rsidRPr="00B04C51" w:rsidRDefault="00EF4ACE" w:rsidP="00596BFF">
            <w:pPr>
              <w:rPr>
                <w:rFonts w:ascii="Calibri" w:hAnsi="Calibri" w:cs="Calibri"/>
                <w:sz w:val="24"/>
                <w:szCs w:val="24"/>
              </w:rPr>
            </w:pPr>
          </w:p>
        </w:tc>
      </w:tr>
    </w:tbl>
    <w:p w14:paraId="7D86E040" w14:textId="1DED6102" w:rsidR="00EF4ACE" w:rsidRDefault="00EF4ACE" w:rsidP="00E02A09">
      <w:pPr>
        <w:ind w:firstLine="284"/>
        <w:rPr>
          <w:rFonts w:ascii="Calibri" w:hAnsi="Calibri" w:cs="Calibri"/>
          <w:i/>
          <w:iCs/>
          <w:sz w:val="24"/>
          <w:szCs w:val="24"/>
        </w:rPr>
      </w:pPr>
      <w:r w:rsidRPr="00B04C51">
        <w:rPr>
          <w:rFonts w:ascii="Calibri" w:hAnsi="Calibri" w:cs="Calibri"/>
          <w:i/>
          <w:iCs/>
          <w:sz w:val="24"/>
          <w:szCs w:val="24"/>
        </w:rPr>
        <w:t>*All amounts detailed are inclusive of VAT and correct for 202</w:t>
      </w:r>
      <w:r w:rsidR="00FE6EC8">
        <w:rPr>
          <w:rFonts w:ascii="Calibri" w:hAnsi="Calibri" w:cs="Calibri"/>
          <w:i/>
          <w:iCs/>
          <w:sz w:val="24"/>
          <w:szCs w:val="24"/>
        </w:rPr>
        <w:t>5</w:t>
      </w:r>
      <w:r w:rsidRPr="00B04C51">
        <w:rPr>
          <w:rFonts w:ascii="Calibri" w:hAnsi="Calibri" w:cs="Calibri"/>
          <w:i/>
          <w:iCs/>
          <w:sz w:val="24"/>
          <w:szCs w:val="24"/>
        </w:rPr>
        <w:t>/</w:t>
      </w:r>
      <w:r w:rsidR="00FE6EC8">
        <w:rPr>
          <w:rFonts w:ascii="Calibri" w:hAnsi="Calibri" w:cs="Calibri"/>
          <w:i/>
          <w:iCs/>
          <w:sz w:val="24"/>
          <w:szCs w:val="24"/>
        </w:rPr>
        <w:t>6</w:t>
      </w:r>
    </w:p>
    <w:p w14:paraId="498DAE2C" w14:textId="3C6496A9" w:rsidR="00EA5C5B" w:rsidRDefault="00EA5C5B" w:rsidP="00EA5C5B">
      <w:pPr>
        <w:ind w:left="284"/>
      </w:pPr>
      <w:r>
        <w:t xml:space="preserve">Our </w:t>
      </w:r>
      <w:r w:rsidR="00281BB6">
        <w:t xml:space="preserve">Highways, </w:t>
      </w:r>
      <w:r>
        <w:t xml:space="preserve">Building Control and Flood Risk and Drainage teams may be able to provide bespoke advice.  </w:t>
      </w:r>
      <w:r w:rsidR="00B41264">
        <w:t>.  If you wish to be contacted by these teams then please use the link below</w:t>
      </w:r>
    </w:p>
    <w:tbl>
      <w:tblPr>
        <w:tblStyle w:val="TableGrid"/>
        <w:tblW w:w="860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5760"/>
      </w:tblGrid>
      <w:tr w:rsidR="00A44662" w:rsidRPr="00A44662" w14:paraId="315FEC4F" w14:textId="77777777" w:rsidTr="00183B56">
        <w:tc>
          <w:tcPr>
            <w:tcW w:w="2840" w:type="dxa"/>
          </w:tcPr>
          <w:p w14:paraId="155FC784" w14:textId="77777777" w:rsidR="00A44662" w:rsidRPr="00A44662" w:rsidRDefault="00A44662" w:rsidP="00A44662">
            <w:pPr>
              <w:rPr>
                <w:sz w:val="24"/>
                <w:szCs w:val="24"/>
              </w:rPr>
            </w:pPr>
            <w:r w:rsidRPr="00A44662">
              <w:rPr>
                <w:sz w:val="24"/>
                <w:szCs w:val="24"/>
              </w:rPr>
              <w:t>Building  Control</w:t>
            </w:r>
          </w:p>
          <w:p w14:paraId="1675CDED" w14:textId="77777777" w:rsidR="00A44662" w:rsidRPr="00A44662" w:rsidRDefault="00A44662" w:rsidP="00A44662">
            <w:pPr>
              <w:rPr>
                <w:sz w:val="24"/>
                <w:szCs w:val="24"/>
              </w:rPr>
            </w:pPr>
          </w:p>
        </w:tc>
        <w:tc>
          <w:tcPr>
            <w:tcW w:w="5760" w:type="dxa"/>
            <w:hideMark/>
          </w:tcPr>
          <w:p w14:paraId="4069AEB3" w14:textId="77777777" w:rsidR="00A44662" w:rsidRPr="00A44662" w:rsidRDefault="00A44662" w:rsidP="00A44662">
            <w:pPr>
              <w:rPr>
                <w:sz w:val="24"/>
                <w:szCs w:val="24"/>
              </w:rPr>
            </w:pPr>
            <w:hyperlink r:id="rId8" w:history="1">
              <w:r w:rsidRPr="00A44662">
                <w:rPr>
                  <w:rStyle w:val="Hyperlink"/>
                  <w:sz w:val="24"/>
                  <w:szCs w:val="24"/>
                </w:rPr>
                <w:t>Building control – Coventry City Council</w:t>
              </w:r>
            </w:hyperlink>
          </w:p>
        </w:tc>
      </w:tr>
      <w:tr w:rsidR="00A44662" w:rsidRPr="00A44662" w14:paraId="3AD3937C" w14:textId="77777777" w:rsidTr="00183B56">
        <w:tc>
          <w:tcPr>
            <w:tcW w:w="2840" w:type="dxa"/>
            <w:hideMark/>
          </w:tcPr>
          <w:p w14:paraId="47F96006" w14:textId="77777777" w:rsidR="00A44662" w:rsidRPr="00A44662" w:rsidRDefault="00A44662" w:rsidP="00A44662">
            <w:pPr>
              <w:rPr>
                <w:sz w:val="24"/>
                <w:szCs w:val="24"/>
              </w:rPr>
            </w:pPr>
            <w:r w:rsidRPr="00A44662">
              <w:rPr>
                <w:sz w:val="24"/>
                <w:szCs w:val="24"/>
              </w:rPr>
              <w:t>Flood Risk and Drainage</w:t>
            </w:r>
          </w:p>
        </w:tc>
        <w:tc>
          <w:tcPr>
            <w:tcW w:w="5760" w:type="dxa"/>
            <w:hideMark/>
          </w:tcPr>
          <w:p w14:paraId="44E5B167" w14:textId="77777777" w:rsidR="00A44662" w:rsidRPr="00A44662" w:rsidRDefault="00A44662" w:rsidP="00A44662">
            <w:pPr>
              <w:rPr>
                <w:sz w:val="24"/>
                <w:szCs w:val="24"/>
              </w:rPr>
            </w:pPr>
            <w:r w:rsidRPr="00A44662">
              <w:rPr>
                <w:sz w:val="24"/>
                <w:szCs w:val="24"/>
              </w:rPr>
              <w:t> </w:t>
            </w:r>
            <w:hyperlink r:id="rId9" w:history="1">
              <w:r w:rsidRPr="00A44662">
                <w:rPr>
                  <w:rStyle w:val="Hyperlink"/>
                  <w:sz w:val="24"/>
                  <w:szCs w:val="24"/>
                </w:rPr>
                <w:t>flood risk management and drainage advice</w:t>
              </w:r>
            </w:hyperlink>
          </w:p>
        </w:tc>
      </w:tr>
      <w:tr w:rsidR="00A44662" w:rsidRPr="00A44662" w14:paraId="21AADC92" w14:textId="77777777" w:rsidTr="00183B56">
        <w:tc>
          <w:tcPr>
            <w:tcW w:w="2840" w:type="dxa"/>
          </w:tcPr>
          <w:p w14:paraId="61CDD86F" w14:textId="77777777" w:rsidR="00A44662" w:rsidRPr="00A44662" w:rsidRDefault="00A44662" w:rsidP="00A44662">
            <w:pPr>
              <w:rPr>
                <w:sz w:val="24"/>
                <w:szCs w:val="24"/>
              </w:rPr>
            </w:pPr>
          </w:p>
          <w:p w14:paraId="30F4F2BE" w14:textId="77777777" w:rsidR="00A44662" w:rsidRPr="00A44662" w:rsidRDefault="00A44662" w:rsidP="00A44662">
            <w:pPr>
              <w:rPr>
                <w:sz w:val="24"/>
                <w:szCs w:val="24"/>
              </w:rPr>
            </w:pPr>
            <w:r w:rsidRPr="00A44662">
              <w:rPr>
                <w:sz w:val="24"/>
                <w:szCs w:val="24"/>
              </w:rPr>
              <w:t>Highways</w:t>
            </w:r>
          </w:p>
        </w:tc>
        <w:tc>
          <w:tcPr>
            <w:tcW w:w="5760" w:type="dxa"/>
          </w:tcPr>
          <w:p w14:paraId="40112363" w14:textId="77777777" w:rsidR="00A44662" w:rsidRPr="00A44662" w:rsidRDefault="00A44662" w:rsidP="00A44662">
            <w:pPr>
              <w:rPr>
                <w:sz w:val="24"/>
                <w:szCs w:val="24"/>
              </w:rPr>
            </w:pPr>
          </w:p>
          <w:p w14:paraId="6C8767ED" w14:textId="77777777" w:rsidR="00A44662" w:rsidRPr="00A44662" w:rsidRDefault="00A44662" w:rsidP="00A44662">
            <w:pPr>
              <w:rPr>
                <w:sz w:val="24"/>
                <w:szCs w:val="24"/>
              </w:rPr>
            </w:pPr>
            <w:hyperlink r:id="rId10" w:history="1">
              <w:r w:rsidRPr="00A44662">
                <w:rPr>
                  <w:rStyle w:val="Hyperlink"/>
                  <w:sz w:val="24"/>
                  <w:szCs w:val="24"/>
                </w:rPr>
                <w:t>highways bespoke services</w:t>
              </w:r>
            </w:hyperlink>
          </w:p>
        </w:tc>
      </w:tr>
    </w:tbl>
    <w:p w14:paraId="6864E80A" w14:textId="77777777" w:rsidR="00593557" w:rsidRPr="007A0E8B" w:rsidRDefault="00593557" w:rsidP="00E02A09">
      <w:pPr>
        <w:ind w:firstLine="284"/>
        <w:rPr>
          <w:rFonts w:ascii="Calibri" w:hAnsi="Calibri" w:cs="Calibri"/>
          <w:sz w:val="24"/>
          <w:szCs w:val="24"/>
        </w:rPr>
      </w:pPr>
    </w:p>
    <w:p w14:paraId="7E485F4F" w14:textId="77777777" w:rsidR="00BA6B4B" w:rsidRDefault="00BA6B4B" w:rsidP="00E02A09">
      <w:pPr>
        <w:ind w:firstLine="284"/>
        <w:rPr>
          <w:rFonts w:ascii="Calibri" w:hAnsi="Calibri" w:cs="Calibri"/>
          <w:i/>
          <w:iCs/>
          <w:sz w:val="24"/>
          <w:szCs w:val="24"/>
        </w:rPr>
      </w:pPr>
    </w:p>
    <w:p w14:paraId="1A6753CD" w14:textId="77777777" w:rsidR="00BA6B4B" w:rsidRDefault="00BA6B4B" w:rsidP="00E02A09">
      <w:pPr>
        <w:ind w:firstLine="284"/>
        <w:rPr>
          <w:rFonts w:ascii="Calibri" w:hAnsi="Calibri" w:cs="Calibri"/>
          <w:i/>
          <w:iCs/>
          <w:sz w:val="24"/>
          <w:szCs w:val="24"/>
        </w:rPr>
      </w:pPr>
    </w:p>
    <w:p w14:paraId="5DDB5374" w14:textId="77777777" w:rsidR="00BA6B4B" w:rsidRDefault="00BA6B4B" w:rsidP="00E02A09">
      <w:pPr>
        <w:ind w:firstLine="284"/>
        <w:rPr>
          <w:rFonts w:ascii="Calibri" w:hAnsi="Calibri" w:cs="Calibri"/>
          <w:i/>
          <w:iCs/>
          <w:sz w:val="24"/>
          <w:szCs w:val="24"/>
        </w:rPr>
      </w:pPr>
    </w:p>
    <w:p w14:paraId="7FBAAF61" w14:textId="77777777" w:rsidR="00281BB6" w:rsidRDefault="00281BB6" w:rsidP="00E02A09">
      <w:pPr>
        <w:ind w:firstLine="284"/>
        <w:rPr>
          <w:rFonts w:ascii="Calibri" w:hAnsi="Calibri" w:cs="Calibri"/>
          <w:i/>
          <w:iCs/>
          <w:sz w:val="24"/>
          <w:szCs w:val="24"/>
        </w:rPr>
      </w:pPr>
    </w:p>
    <w:p w14:paraId="0005BF59" w14:textId="77777777" w:rsidR="00BA6B4B" w:rsidRPr="00B04C51" w:rsidRDefault="00BA6B4B" w:rsidP="00E02A09">
      <w:pPr>
        <w:ind w:firstLine="284"/>
        <w:rPr>
          <w:rFonts w:ascii="Calibri" w:hAnsi="Calibri" w:cs="Calibri"/>
          <w:i/>
          <w:iCs/>
          <w:sz w:val="24"/>
          <w:szCs w:val="24"/>
        </w:rPr>
      </w:pPr>
    </w:p>
    <w:p w14:paraId="4DA91594" w14:textId="22089DC7" w:rsidR="00EF4ACE" w:rsidRPr="00B04C51" w:rsidRDefault="00EF4ACE" w:rsidP="00EF4ACE">
      <w:pPr>
        <w:pStyle w:val="ListParagraph"/>
        <w:numPr>
          <w:ilvl w:val="0"/>
          <w:numId w:val="10"/>
        </w:numPr>
        <w:rPr>
          <w:rFonts w:ascii="Calibri" w:hAnsi="Calibri" w:cs="Calibri"/>
          <w:b/>
          <w:bCs/>
          <w:sz w:val="24"/>
          <w:szCs w:val="24"/>
        </w:rPr>
      </w:pPr>
      <w:r w:rsidRPr="00B04C51">
        <w:rPr>
          <w:rFonts w:ascii="Calibri" w:hAnsi="Calibri" w:cs="Calibri"/>
          <w:b/>
          <w:bCs/>
          <w:sz w:val="24"/>
          <w:szCs w:val="24"/>
        </w:rPr>
        <w:t>Applicant Details</w:t>
      </w:r>
    </w:p>
    <w:tbl>
      <w:tblPr>
        <w:tblStyle w:val="TableGrid"/>
        <w:tblW w:w="0" w:type="auto"/>
        <w:tblInd w:w="279" w:type="dxa"/>
        <w:tblLook w:val="04A0" w:firstRow="1" w:lastRow="0" w:firstColumn="1" w:lastColumn="0" w:noHBand="0" w:noVBand="1"/>
      </w:tblPr>
      <w:tblGrid>
        <w:gridCol w:w="1437"/>
        <w:gridCol w:w="7300"/>
      </w:tblGrid>
      <w:tr w:rsidR="00EF4ACE" w:rsidRPr="00B04C51" w14:paraId="5825D371" w14:textId="77777777" w:rsidTr="00EA0225">
        <w:tc>
          <w:tcPr>
            <w:tcW w:w="1437" w:type="dxa"/>
          </w:tcPr>
          <w:p w14:paraId="654CE552" w14:textId="57CA3F2C" w:rsidR="00EF4ACE" w:rsidRPr="00B04C51" w:rsidRDefault="00EF4ACE" w:rsidP="00EF4ACE">
            <w:pPr>
              <w:rPr>
                <w:rFonts w:ascii="Calibri" w:hAnsi="Calibri" w:cs="Calibri"/>
                <w:sz w:val="24"/>
                <w:szCs w:val="24"/>
              </w:rPr>
            </w:pPr>
            <w:r w:rsidRPr="00B04C51">
              <w:rPr>
                <w:rFonts w:ascii="Calibri" w:hAnsi="Calibri" w:cs="Calibri"/>
                <w:sz w:val="24"/>
                <w:szCs w:val="24"/>
              </w:rPr>
              <w:t>Name:</w:t>
            </w:r>
          </w:p>
        </w:tc>
        <w:tc>
          <w:tcPr>
            <w:tcW w:w="7300" w:type="dxa"/>
          </w:tcPr>
          <w:p w14:paraId="52065633" w14:textId="77777777" w:rsidR="00EF4ACE" w:rsidRPr="00B04C51" w:rsidRDefault="00EF4ACE" w:rsidP="00EF4ACE">
            <w:pPr>
              <w:rPr>
                <w:rFonts w:ascii="Calibri" w:hAnsi="Calibri" w:cs="Calibri"/>
                <w:sz w:val="24"/>
                <w:szCs w:val="24"/>
              </w:rPr>
            </w:pPr>
          </w:p>
        </w:tc>
      </w:tr>
      <w:tr w:rsidR="00EF4ACE" w:rsidRPr="00B04C51" w14:paraId="2B5DD7E4" w14:textId="77777777" w:rsidTr="00EA0225">
        <w:tc>
          <w:tcPr>
            <w:tcW w:w="1437" w:type="dxa"/>
          </w:tcPr>
          <w:p w14:paraId="3E2D8BFD" w14:textId="5E513D4E" w:rsidR="00EF4ACE" w:rsidRPr="00B04C51" w:rsidRDefault="00EF4ACE" w:rsidP="00EF4ACE">
            <w:pPr>
              <w:rPr>
                <w:rFonts w:ascii="Calibri" w:hAnsi="Calibri" w:cs="Calibri"/>
                <w:sz w:val="24"/>
                <w:szCs w:val="24"/>
              </w:rPr>
            </w:pPr>
            <w:r w:rsidRPr="00B04C51">
              <w:rPr>
                <w:rFonts w:ascii="Calibri" w:hAnsi="Calibri" w:cs="Calibri"/>
                <w:sz w:val="24"/>
                <w:szCs w:val="24"/>
              </w:rPr>
              <w:t>Company:</w:t>
            </w:r>
          </w:p>
        </w:tc>
        <w:tc>
          <w:tcPr>
            <w:tcW w:w="7300" w:type="dxa"/>
          </w:tcPr>
          <w:p w14:paraId="74603F00" w14:textId="77777777" w:rsidR="00EF4ACE" w:rsidRPr="00B04C51" w:rsidRDefault="00EF4ACE" w:rsidP="00EF4ACE">
            <w:pPr>
              <w:rPr>
                <w:rFonts w:ascii="Calibri" w:hAnsi="Calibri" w:cs="Calibri"/>
                <w:sz w:val="24"/>
                <w:szCs w:val="24"/>
              </w:rPr>
            </w:pPr>
          </w:p>
        </w:tc>
      </w:tr>
      <w:tr w:rsidR="00EF4ACE" w:rsidRPr="00B04C51" w14:paraId="4A5BFCFF" w14:textId="77777777" w:rsidTr="00EA0225">
        <w:tc>
          <w:tcPr>
            <w:tcW w:w="1437" w:type="dxa"/>
          </w:tcPr>
          <w:p w14:paraId="4A300717" w14:textId="74385226" w:rsidR="00EF4ACE" w:rsidRPr="00B04C51" w:rsidRDefault="00EF4ACE" w:rsidP="00EF4ACE">
            <w:pPr>
              <w:rPr>
                <w:rFonts w:ascii="Calibri" w:hAnsi="Calibri" w:cs="Calibri"/>
                <w:sz w:val="24"/>
                <w:szCs w:val="24"/>
              </w:rPr>
            </w:pPr>
            <w:r w:rsidRPr="00B04C51">
              <w:rPr>
                <w:rFonts w:ascii="Calibri" w:hAnsi="Calibri" w:cs="Calibri"/>
                <w:sz w:val="24"/>
                <w:szCs w:val="24"/>
              </w:rPr>
              <w:t>Address:</w:t>
            </w:r>
          </w:p>
        </w:tc>
        <w:tc>
          <w:tcPr>
            <w:tcW w:w="7300" w:type="dxa"/>
          </w:tcPr>
          <w:p w14:paraId="2F8CDF37" w14:textId="77777777" w:rsidR="00EF4ACE" w:rsidRPr="00B04C51" w:rsidRDefault="00EF4ACE" w:rsidP="00EF4ACE">
            <w:pPr>
              <w:rPr>
                <w:rFonts w:ascii="Calibri" w:hAnsi="Calibri" w:cs="Calibri"/>
                <w:sz w:val="24"/>
                <w:szCs w:val="24"/>
              </w:rPr>
            </w:pPr>
          </w:p>
        </w:tc>
      </w:tr>
      <w:tr w:rsidR="00EF4ACE" w:rsidRPr="00B04C51" w14:paraId="115F2101" w14:textId="77777777" w:rsidTr="00EA0225">
        <w:tc>
          <w:tcPr>
            <w:tcW w:w="1437" w:type="dxa"/>
          </w:tcPr>
          <w:p w14:paraId="4605AF6F" w14:textId="2FB39FA2" w:rsidR="00EF4ACE" w:rsidRPr="00B04C51" w:rsidRDefault="00EF4ACE" w:rsidP="00EF4ACE">
            <w:pPr>
              <w:rPr>
                <w:rFonts w:ascii="Calibri" w:hAnsi="Calibri" w:cs="Calibri"/>
                <w:sz w:val="24"/>
                <w:szCs w:val="24"/>
              </w:rPr>
            </w:pPr>
            <w:r w:rsidRPr="00B04C51">
              <w:rPr>
                <w:rFonts w:ascii="Calibri" w:hAnsi="Calibri" w:cs="Calibri"/>
                <w:sz w:val="24"/>
                <w:szCs w:val="24"/>
              </w:rPr>
              <w:t>Telephone:</w:t>
            </w:r>
          </w:p>
        </w:tc>
        <w:tc>
          <w:tcPr>
            <w:tcW w:w="7300" w:type="dxa"/>
          </w:tcPr>
          <w:p w14:paraId="63280545" w14:textId="77777777" w:rsidR="00EF4ACE" w:rsidRPr="00B04C51" w:rsidRDefault="00EF4ACE" w:rsidP="00EF4ACE">
            <w:pPr>
              <w:rPr>
                <w:rFonts w:ascii="Calibri" w:hAnsi="Calibri" w:cs="Calibri"/>
                <w:sz w:val="24"/>
                <w:szCs w:val="24"/>
              </w:rPr>
            </w:pPr>
          </w:p>
        </w:tc>
      </w:tr>
      <w:tr w:rsidR="00EF4ACE" w:rsidRPr="00B04C51" w14:paraId="76BCB6B8" w14:textId="77777777" w:rsidTr="00EA0225">
        <w:tc>
          <w:tcPr>
            <w:tcW w:w="1437" w:type="dxa"/>
          </w:tcPr>
          <w:p w14:paraId="2DE8171A" w14:textId="20B3BFB2" w:rsidR="00EF4ACE" w:rsidRPr="00B04C51" w:rsidRDefault="00EF4ACE" w:rsidP="00EF4ACE">
            <w:pPr>
              <w:rPr>
                <w:rFonts w:ascii="Calibri" w:hAnsi="Calibri" w:cs="Calibri"/>
                <w:sz w:val="24"/>
                <w:szCs w:val="24"/>
              </w:rPr>
            </w:pPr>
            <w:r w:rsidRPr="00B04C51">
              <w:rPr>
                <w:rFonts w:ascii="Calibri" w:hAnsi="Calibri" w:cs="Calibri"/>
                <w:sz w:val="24"/>
                <w:szCs w:val="24"/>
              </w:rPr>
              <w:t>Email:</w:t>
            </w:r>
          </w:p>
        </w:tc>
        <w:tc>
          <w:tcPr>
            <w:tcW w:w="7300" w:type="dxa"/>
          </w:tcPr>
          <w:p w14:paraId="3BCB0647" w14:textId="77777777" w:rsidR="00EF4ACE" w:rsidRPr="00B04C51" w:rsidRDefault="00EF4ACE" w:rsidP="00EF4ACE">
            <w:pPr>
              <w:rPr>
                <w:rFonts w:ascii="Calibri" w:hAnsi="Calibri" w:cs="Calibri"/>
                <w:sz w:val="24"/>
                <w:szCs w:val="24"/>
              </w:rPr>
            </w:pPr>
          </w:p>
        </w:tc>
      </w:tr>
    </w:tbl>
    <w:p w14:paraId="6BB14555" w14:textId="77777777" w:rsidR="00EF4ACE" w:rsidRDefault="00EF4ACE" w:rsidP="00B04C51"/>
    <w:p w14:paraId="49595AEE" w14:textId="77777777" w:rsidR="00EA5C5B" w:rsidRDefault="00EA5C5B" w:rsidP="00B04C51"/>
    <w:p w14:paraId="07493C65" w14:textId="719B8775" w:rsidR="00B04C51" w:rsidRDefault="00B04C51" w:rsidP="00B04C51">
      <w:pPr>
        <w:pStyle w:val="ListParagraph"/>
        <w:numPr>
          <w:ilvl w:val="0"/>
          <w:numId w:val="10"/>
        </w:numPr>
        <w:rPr>
          <w:b/>
          <w:bCs/>
        </w:rPr>
      </w:pPr>
      <w:r w:rsidRPr="00B04C51">
        <w:rPr>
          <w:b/>
          <w:bCs/>
        </w:rPr>
        <w:t>Agent Details</w:t>
      </w:r>
    </w:p>
    <w:tbl>
      <w:tblPr>
        <w:tblStyle w:val="TableGrid"/>
        <w:tblW w:w="0" w:type="auto"/>
        <w:tblInd w:w="279" w:type="dxa"/>
        <w:tblLook w:val="04A0" w:firstRow="1" w:lastRow="0" w:firstColumn="1" w:lastColumn="0" w:noHBand="0" w:noVBand="1"/>
      </w:tblPr>
      <w:tblGrid>
        <w:gridCol w:w="1437"/>
        <w:gridCol w:w="7300"/>
      </w:tblGrid>
      <w:tr w:rsidR="00B04C51" w:rsidRPr="00B04C51" w14:paraId="0ACA2E69" w14:textId="77777777" w:rsidTr="00EA5C5B">
        <w:tc>
          <w:tcPr>
            <w:tcW w:w="1437" w:type="dxa"/>
          </w:tcPr>
          <w:p w14:paraId="4A6ED9B3" w14:textId="77777777" w:rsidR="00B04C51" w:rsidRPr="00B04C51" w:rsidRDefault="00B04C51" w:rsidP="00B04C51">
            <w:pPr>
              <w:rPr>
                <w:rFonts w:ascii="Calibri" w:hAnsi="Calibri" w:cs="Calibri"/>
                <w:sz w:val="24"/>
                <w:szCs w:val="24"/>
              </w:rPr>
            </w:pPr>
            <w:r w:rsidRPr="00B04C51">
              <w:rPr>
                <w:rFonts w:ascii="Calibri" w:hAnsi="Calibri" w:cs="Calibri"/>
                <w:sz w:val="24"/>
                <w:szCs w:val="24"/>
              </w:rPr>
              <w:t>Name:</w:t>
            </w:r>
          </w:p>
        </w:tc>
        <w:tc>
          <w:tcPr>
            <w:tcW w:w="7300" w:type="dxa"/>
          </w:tcPr>
          <w:p w14:paraId="19A284B7" w14:textId="77777777" w:rsidR="00B04C51" w:rsidRPr="00B04C51" w:rsidRDefault="00B04C51" w:rsidP="00596BFF">
            <w:pPr>
              <w:rPr>
                <w:rFonts w:ascii="Calibri" w:hAnsi="Calibri" w:cs="Calibri"/>
                <w:sz w:val="24"/>
                <w:szCs w:val="24"/>
              </w:rPr>
            </w:pPr>
          </w:p>
        </w:tc>
      </w:tr>
      <w:tr w:rsidR="00B04C51" w:rsidRPr="00B04C51" w14:paraId="66E09EF6" w14:textId="77777777" w:rsidTr="00EA5C5B">
        <w:tc>
          <w:tcPr>
            <w:tcW w:w="1437" w:type="dxa"/>
          </w:tcPr>
          <w:p w14:paraId="09632207" w14:textId="77777777" w:rsidR="00B04C51" w:rsidRPr="00B04C51" w:rsidRDefault="00B04C51" w:rsidP="00596BFF">
            <w:pPr>
              <w:rPr>
                <w:rFonts w:ascii="Calibri" w:hAnsi="Calibri" w:cs="Calibri"/>
                <w:sz w:val="24"/>
                <w:szCs w:val="24"/>
              </w:rPr>
            </w:pPr>
            <w:r w:rsidRPr="00B04C51">
              <w:rPr>
                <w:rFonts w:ascii="Calibri" w:hAnsi="Calibri" w:cs="Calibri"/>
                <w:sz w:val="24"/>
                <w:szCs w:val="24"/>
              </w:rPr>
              <w:t>Company:</w:t>
            </w:r>
          </w:p>
        </w:tc>
        <w:tc>
          <w:tcPr>
            <w:tcW w:w="7300" w:type="dxa"/>
          </w:tcPr>
          <w:p w14:paraId="3B1D1CA4" w14:textId="77777777" w:rsidR="00B04C51" w:rsidRPr="00B04C51" w:rsidRDefault="00B04C51" w:rsidP="00596BFF">
            <w:pPr>
              <w:rPr>
                <w:rFonts w:ascii="Calibri" w:hAnsi="Calibri" w:cs="Calibri"/>
                <w:sz w:val="24"/>
                <w:szCs w:val="24"/>
              </w:rPr>
            </w:pPr>
          </w:p>
        </w:tc>
      </w:tr>
      <w:tr w:rsidR="00B04C51" w:rsidRPr="00B04C51" w14:paraId="3BAC01B2" w14:textId="77777777" w:rsidTr="00EA5C5B">
        <w:tc>
          <w:tcPr>
            <w:tcW w:w="1437" w:type="dxa"/>
          </w:tcPr>
          <w:p w14:paraId="523F25F9" w14:textId="77777777" w:rsidR="00B04C51" w:rsidRPr="00B04C51" w:rsidRDefault="00B04C51" w:rsidP="00596BFF">
            <w:pPr>
              <w:rPr>
                <w:rFonts w:ascii="Calibri" w:hAnsi="Calibri" w:cs="Calibri"/>
                <w:sz w:val="24"/>
                <w:szCs w:val="24"/>
              </w:rPr>
            </w:pPr>
            <w:r w:rsidRPr="00B04C51">
              <w:rPr>
                <w:rFonts w:ascii="Calibri" w:hAnsi="Calibri" w:cs="Calibri"/>
                <w:sz w:val="24"/>
                <w:szCs w:val="24"/>
              </w:rPr>
              <w:t>Address:</w:t>
            </w:r>
          </w:p>
        </w:tc>
        <w:tc>
          <w:tcPr>
            <w:tcW w:w="7300" w:type="dxa"/>
          </w:tcPr>
          <w:p w14:paraId="5BA09CCB" w14:textId="77777777" w:rsidR="00B04C51" w:rsidRPr="00B04C51" w:rsidRDefault="00B04C51" w:rsidP="00596BFF">
            <w:pPr>
              <w:rPr>
                <w:rFonts w:ascii="Calibri" w:hAnsi="Calibri" w:cs="Calibri"/>
                <w:sz w:val="24"/>
                <w:szCs w:val="24"/>
              </w:rPr>
            </w:pPr>
          </w:p>
        </w:tc>
      </w:tr>
      <w:tr w:rsidR="00B04C51" w:rsidRPr="00B04C51" w14:paraId="40FF7F20" w14:textId="77777777" w:rsidTr="00EA5C5B">
        <w:tc>
          <w:tcPr>
            <w:tcW w:w="1437" w:type="dxa"/>
          </w:tcPr>
          <w:p w14:paraId="50C9DD5C" w14:textId="77777777" w:rsidR="00B04C51" w:rsidRPr="00B04C51" w:rsidRDefault="00B04C51" w:rsidP="00596BFF">
            <w:pPr>
              <w:rPr>
                <w:rFonts w:ascii="Calibri" w:hAnsi="Calibri" w:cs="Calibri"/>
                <w:sz w:val="24"/>
                <w:szCs w:val="24"/>
              </w:rPr>
            </w:pPr>
            <w:r w:rsidRPr="00B04C51">
              <w:rPr>
                <w:rFonts w:ascii="Calibri" w:hAnsi="Calibri" w:cs="Calibri"/>
                <w:sz w:val="24"/>
                <w:szCs w:val="24"/>
              </w:rPr>
              <w:t>Telephone:</w:t>
            </w:r>
          </w:p>
        </w:tc>
        <w:tc>
          <w:tcPr>
            <w:tcW w:w="7300" w:type="dxa"/>
          </w:tcPr>
          <w:p w14:paraId="6B3DE823" w14:textId="77777777" w:rsidR="00B04C51" w:rsidRPr="00B04C51" w:rsidRDefault="00B04C51" w:rsidP="00596BFF">
            <w:pPr>
              <w:rPr>
                <w:rFonts w:ascii="Calibri" w:hAnsi="Calibri" w:cs="Calibri"/>
                <w:sz w:val="24"/>
                <w:szCs w:val="24"/>
              </w:rPr>
            </w:pPr>
          </w:p>
        </w:tc>
      </w:tr>
      <w:tr w:rsidR="00B04C51" w:rsidRPr="00B04C51" w14:paraId="0B894AFF" w14:textId="77777777" w:rsidTr="00EA5C5B">
        <w:tc>
          <w:tcPr>
            <w:tcW w:w="1437" w:type="dxa"/>
          </w:tcPr>
          <w:p w14:paraId="24BCC492" w14:textId="77777777" w:rsidR="00B04C51" w:rsidRPr="00B04C51" w:rsidRDefault="00B04C51" w:rsidP="00596BFF">
            <w:pPr>
              <w:rPr>
                <w:rFonts w:ascii="Calibri" w:hAnsi="Calibri" w:cs="Calibri"/>
                <w:sz w:val="24"/>
                <w:szCs w:val="24"/>
              </w:rPr>
            </w:pPr>
            <w:r w:rsidRPr="00B04C51">
              <w:rPr>
                <w:rFonts w:ascii="Calibri" w:hAnsi="Calibri" w:cs="Calibri"/>
                <w:sz w:val="24"/>
                <w:szCs w:val="24"/>
              </w:rPr>
              <w:t>Email:</w:t>
            </w:r>
          </w:p>
        </w:tc>
        <w:tc>
          <w:tcPr>
            <w:tcW w:w="7300" w:type="dxa"/>
          </w:tcPr>
          <w:p w14:paraId="78CDD5A0" w14:textId="77777777" w:rsidR="00B04C51" w:rsidRPr="00B04C51" w:rsidRDefault="00B04C51" w:rsidP="00596BFF">
            <w:pPr>
              <w:rPr>
                <w:rFonts w:ascii="Calibri" w:hAnsi="Calibri" w:cs="Calibri"/>
                <w:sz w:val="24"/>
                <w:szCs w:val="24"/>
              </w:rPr>
            </w:pPr>
          </w:p>
        </w:tc>
      </w:tr>
    </w:tbl>
    <w:p w14:paraId="35192345" w14:textId="0402448A" w:rsidR="00B04C51" w:rsidRDefault="00B04C51">
      <w:pPr>
        <w:rPr>
          <w:b/>
          <w:bCs/>
        </w:rPr>
      </w:pPr>
    </w:p>
    <w:p w14:paraId="2C80A38A" w14:textId="74D21D25" w:rsidR="00B04C51" w:rsidRPr="00B04C51" w:rsidRDefault="00B04C51" w:rsidP="00B04C51">
      <w:pPr>
        <w:pStyle w:val="ListParagraph"/>
        <w:numPr>
          <w:ilvl w:val="0"/>
          <w:numId w:val="10"/>
        </w:numPr>
        <w:rPr>
          <w:rFonts w:ascii="Calibri" w:hAnsi="Calibri" w:cs="Calibri"/>
          <w:b/>
          <w:bCs/>
          <w:sz w:val="24"/>
          <w:szCs w:val="24"/>
        </w:rPr>
      </w:pPr>
      <w:r w:rsidRPr="00B04C51">
        <w:rPr>
          <w:rFonts w:ascii="Calibri" w:hAnsi="Calibri" w:cs="Calibri"/>
          <w:b/>
          <w:bCs/>
          <w:sz w:val="24"/>
          <w:szCs w:val="24"/>
        </w:rPr>
        <w:t>Site Address</w:t>
      </w:r>
    </w:p>
    <w:tbl>
      <w:tblPr>
        <w:tblStyle w:val="TableGrid"/>
        <w:tblW w:w="0" w:type="auto"/>
        <w:tblInd w:w="279" w:type="dxa"/>
        <w:tblLook w:val="04A0" w:firstRow="1" w:lastRow="0" w:firstColumn="1" w:lastColumn="0" w:noHBand="0" w:noVBand="1"/>
      </w:tblPr>
      <w:tblGrid>
        <w:gridCol w:w="1781"/>
        <w:gridCol w:w="6956"/>
      </w:tblGrid>
      <w:tr w:rsidR="00B04C51" w14:paraId="46E0754A" w14:textId="77777777" w:rsidTr="00B04C51">
        <w:tc>
          <w:tcPr>
            <w:tcW w:w="1781" w:type="dxa"/>
          </w:tcPr>
          <w:p w14:paraId="1655C131" w14:textId="11C32C66" w:rsidR="00B04C51" w:rsidRPr="00EA5C5B" w:rsidRDefault="00B04C51" w:rsidP="00B04C51">
            <w:pPr>
              <w:rPr>
                <w:rFonts w:ascii="Calibri" w:hAnsi="Calibri" w:cs="Calibri"/>
                <w:sz w:val="24"/>
                <w:szCs w:val="24"/>
              </w:rPr>
            </w:pPr>
            <w:r w:rsidRPr="00EA5C5B">
              <w:rPr>
                <w:rFonts w:ascii="Calibri" w:hAnsi="Calibri" w:cs="Calibri"/>
                <w:sz w:val="24"/>
                <w:szCs w:val="24"/>
              </w:rPr>
              <w:t>Name/Number:</w:t>
            </w:r>
          </w:p>
        </w:tc>
        <w:tc>
          <w:tcPr>
            <w:tcW w:w="6956" w:type="dxa"/>
          </w:tcPr>
          <w:p w14:paraId="72E14351" w14:textId="77777777" w:rsidR="00B04C51" w:rsidRPr="00EA5C5B" w:rsidRDefault="00B04C51" w:rsidP="00B04C51"/>
        </w:tc>
      </w:tr>
      <w:tr w:rsidR="00B04C51" w14:paraId="35EB1AA9" w14:textId="77777777" w:rsidTr="00B04C51">
        <w:tc>
          <w:tcPr>
            <w:tcW w:w="1781" w:type="dxa"/>
          </w:tcPr>
          <w:p w14:paraId="2C007578" w14:textId="078B0187" w:rsidR="00B04C51" w:rsidRPr="00EA5C5B" w:rsidRDefault="00B04C51" w:rsidP="00B04C51">
            <w:pPr>
              <w:rPr>
                <w:rFonts w:ascii="Calibri" w:hAnsi="Calibri" w:cs="Calibri"/>
                <w:sz w:val="24"/>
                <w:szCs w:val="24"/>
              </w:rPr>
            </w:pPr>
            <w:r w:rsidRPr="00EA5C5B">
              <w:rPr>
                <w:rFonts w:ascii="Calibri" w:hAnsi="Calibri" w:cs="Calibri"/>
                <w:sz w:val="24"/>
                <w:szCs w:val="24"/>
              </w:rPr>
              <w:t>Street:</w:t>
            </w:r>
          </w:p>
        </w:tc>
        <w:tc>
          <w:tcPr>
            <w:tcW w:w="6956" w:type="dxa"/>
          </w:tcPr>
          <w:p w14:paraId="28A7516A" w14:textId="77777777" w:rsidR="00B04C51" w:rsidRPr="00EA5C5B" w:rsidRDefault="00B04C51" w:rsidP="00B04C51"/>
        </w:tc>
      </w:tr>
      <w:tr w:rsidR="00B04C51" w14:paraId="56002A98" w14:textId="77777777" w:rsidTr="00B04C51">
        <w:tc>
          <w:tcPr>
            <w:tcW w:w="1781" w:type="dxa"/>
          </w:tcPr>
          <w:p w14:paraId="176AA65B" w14:textId="7AC63B8E" w:rsidR="00B04C51" w:rsidRPr="00EA5C5B" w:rsidRDefault="00B04C51" w:rsidP="00B04C51">
            <w:pPr>
              <w:rPr>
                <w:rFonts w:ascii="Calibri" w:hAnsi="Calibri" w:cs="Calibri"/>
                <w:sz w:val="24"/>
                <w:szCs w:val="24"/>
              </w:rPr>
            </w:pPr>
            <w:r w:rsidRPr="00EA5C5B">
              <w:rPr>
                <w:rFonts w:ascii="Calibri" w:hAnsi="Calibri" w:cs="Calibri"/>
                <w:sz w:val="24"/>
                <w:szCs w:val="24"/>
              </w:rPr>
              <w:t>City:</w:t>
            </w:r>
          </w:p>
        </w:tc>
        <w:tc>
          <w:tcPr>
            <w:tcW w:w="6956" w:type="dxa"/>
          </w:tcPr>
          <w:p w14:paraId="717CA62E" w14:textId="08C61B0B" w:rsidR="00B04C51" w:rsidRPr="00EA5C5B" w:rsidRDefault="00B04C51" w:rsidP="00B04C51">
            <w:r w:rsidRPr="00EA5C5B">
              <w:t>Coventry</w:t>
            </w:r>
          </w:p>
        </w:tc>
      </w:tr>
      <w:tr w:rsidR="00B04C51" w14:paraId="2CBC43AA" w14:textId="77777777" w:rsidTr="00B04C51">
        <w:tc>
          <w:tcPr>
            <w:tcW w:w="1781" w:type="dxa"/>
          </w:tcPr>
          <w:p w14:paraId="5F6EFB09" w14:textId="21E7BA89" w:rsidR="00B04C51" w:rsidRPr="00EA5C5B" w:rsidRDefault="00B04C51" w:rsidP="00B04C51">
            <w:pPr>
              <w:rPr>
                <w:rFonts w:ascii="Calibri" w:hAnsi="Calibri" w:cs="Calibri"/>
                <w:sz w:val="24"/>
                <w:szCs w:val="24"/>
              </w:rPr>
            </w:pPr>
            <w:r w:rsidRPr="00EA5C5B">
              <w:rPr>
                <w:rFonts w:ascii="Calibri" w:hAnsi="Calibri" w:cs="Calibri"/>
                <w:sz w:val="24"/>
                <w:szCs w:val="24"/>
              </w:rPr>
              <w:t>Postcode:</w:t>
            </w:r>
          </w:p>
        </w:tc>
        <w:tc>
          <w:tcPr>
            <w:tcW w:w="6956" w:type="dxa"/>
          </w:tcPr>
          <w:p w14:paraId="3FA15EBD" w14:textId="77777777" w:rsidR="00B04C51" w:rsidRPr="00EA5C5B" w:rsidRDefault="00B04C51" w:rsidP="00B04C51"/>
        </w:tc>
      </w:tr>
      <w:tr w:rsidR="00B04C51" w14:paraId="4179DB30" w14:textId="77777777" w:rsidTr="00B04C51">
        <w:tc>
          <w:tcPr>
            <w:tcW w:w="8737" w:type="dxa"/>
            <w:gridSpan w:val="2"/>
          </w:tcPr>
          <w:p w14:paraId="18FD1E23" w14:textId="1C00C690" w:rsidR="00B04C51" w:rsidRPr="00EA5C5B" w:rsidRDefault="00B04C51" w:rsidP="00B04C51">
            <w:pPr>
              <w:rPr>
                <w:rFonts w:ascii="Calibri" w:hAnsi="Calibri" w:cs="Calibri"/>
                <w:sz w:val="24"/>
                <w:szCs w:val="24"/>
              </w:rPr>
            </w:pPr>
            <w:r w:rsidRPr="00EA5C5B">
              <w:rPr>
                <w:rFonts w:ascii="Calibri" w:hAnsi="Calibri" w:cs="Calibri"/>
                <w:sz w:val="24"/>
                <w:szCs w:val="24"/>
              </w:rPr>
              <w:t>Additional site description:</w:t>
            </w:r>
          </w:p>
        </w:tc>
      </w:tr>
      <w:tr w:rsidR="00B04C51" w14:paraId="4CE701B4" w14:textId="77777777" w:rsidTr="00B04C51">
        <w:tc>
          <w:tcPr>
            <w:tcW w:w="8737" w:type="dxa"/>
            <w:gridSpan w:val="2"/>
          </w:tcPr>
          <w:p w14:paraId="5A9CD011" w14:textId="77777777" w:rsidR="00B04C51" w:rsidRPr="00B04C51" w:rsidRDefault="00B04C51" w:rsidP="00B04C51">
            <w:pPr>
              <w:rPr>
                <w:rFonts w:ascii="Calibri" w:hAnsi="Calibri" w:cs="Calibri"/>
                <w:b/>
                <w:bCs/>
                <w:sz w:val="24"/>
                <w:szCs w:val="24"/>
              </w:rPr>
            </w:pPr>
          </w:p>
        </w:tc>
      </w:tr>
    </w:tbl>
    <w:p w14:paraId="4D8A2FC1" w14:textId="671F52B8" w:rsidR="00B04C51" w:rsidRPr="006401B3" w:rsidRDefault="006401B3" w:rsidP="00046D2E">
      <w:pPr>
        <w:ind w:left="284"/>
      </w:pPr>
      <w:r>
        <w:t>*</w:t>
      </w:r>
      <w:r w:rsidRPr="00046D2E">
        <w:rPr>
          <w:i/>
          <w:iCs/>
        </w:rPr>
        <w:t xml:space="preserve">please be as accurate as possible when </w:t>
      </w:r>
      <w:r w:rsidR="00887249" w:rsidRPr="00046D2E">
        <w:rPr>
          <w:i/>
          <w:iCs/>
        </w:rPr>
        <w:t xml:space="preserve">describing the site location, if </w:t>
      </w:r>
      <w:proofErr w:type="spellStart"/>
      <w:r w:rsidR="00887249" w:rsidRPr="00046D2E">
        <w:rPr>
          <w:i/>
          <w:iCs/>
        </w:rPr>
        <w:t>its</w:t>
      </w:r>
      <w:proofErr w:type="spellEnd"/>
      <w:r w:rsidR="00887249" w:rsidRPr="00046D2E">
        <w:rPr>
          <w:i/>
          <w:iCs/>
        </w:rPr>
        <w:t xml:space="preserve"> not an existing address then please provide a description and include the road </w:t>
      </w:r>
      <w:r w:rsidR="00046D2E" w:rsidRPr="00046D2E">
        <w:rPr>
          <w:i/>
          <w:iCs/>
        </w:rPr>
        <w:t>name where you are proposing to access the site from.</w:t>
      </w:r>
      <w:r w:rsidR="00046D2E">
        <w:t xml:space="preserve"> </w:t>
      </w:r>
    </w:p>
    <w:p w14:paraId="632FC1E1" w14:textId="319BE2B5" w:rsidR="00B04C51" w:rsidRDefault="00B04C51" w:rsidP="00B04C51">
      <w:pPr>
        <w:pStyle w:val="ListParagraph"/>
        <w:numPr>
          <w:ilvl w:val="0"/>
          <w:numId w:val="10"/>
        </w:numPr>
        <w:rPr>
          <w:b/>
          <w:bCs/>
        </w:rPr>
      </w:pPr>
      <w:r>
        <w:rPr>
          <w:b/>
          <w:bCs/>
        </w:rPr>
        <w:t>Proposal</w:t>
      </w:r>
    </w:p>
    <w:tbl>
      <w:tblPr>
        <w:tblStyle w:val="TableGrid"/>
        <w:tblW w:w="0" w:type="auto"/>
        <w:tblInd w:w="279" w:type="dxa"/>
        <w:tblLook w:val="04A0" w:firstRow="1" w:lastRow="0" w:firstColumn="1" w:lastColumn="0" w:noHBand="0" w:noVBand="1"/>
      </w:tblPr>
      <w:tblGrid>
        <w:gridCol w:w="8737"/>
      </w:tblGrid>
      <w:tr w:rsidR="00B04C51" w14:paraId="2E90B148" w14:textId="77777777" w:rsidTr="1AE5B2F6">
        <w:trPr>
          <w:trHeight w:val="1180"/>
        </w:trPr>
        <w:tc>
          <w:tcPr>
            <w:tcW w:w="8737" w:type="dxa"/>
          </w:tcPr>
          <w:p w14:paraId="09EB4A86" w14:textId="1B88EAA5" w:rsidR="00EA5C5B" w:rsidRPr="00EA5C5B" w:rsidRDefault="00EA5C5B" w:rsidP="00EA5C5B">
            <w:pPr>
              <w:ind w:left="284"/>
              <w:rPr>
                <w:b/>
                <w:bCs/>
              </w:rPr>
            </w:pPr>
            <w:r w:rsidRPr="00EA5C5B">
              <w:rPr>
                <w:i/>
                <w:iCs/>
              </w:rPr>
              <w:t xml:space="preserve">*if your </w:t>
            </w:r>
            <w:r w:rsidR="001D4B2D">
              <w:rPr>
                <w:i/>
                <w:iCs/>
              </w:rPr>
              <w:t>request</w:t>
            </w:r>
            <w:r w:rsidRPr="00EA5C5B">
              <w:rPr>
                <w:i/>
                <w:iCs/>
              </w:rPr>
              <w:t xml:space="preserve"> relates to an existing planning permission please include the reference within your proposal.</w:t>
            </w:r>
          </w:p>
          <w:p w14:paraId="2A08CC41" w14:textId="77777777" w:rsidR="00B04C51" w:rsidRPr="00B04C51" w:rsidRDefault="00B04C51" w:rsidP="00EA5C5B">
            <w:pPr>
              <w:pStyle w:val="ListParagraph"/>
              <w:ind w:left="644"/>
              <w:rPr>
                <w:rFonts w:ascii="Calibri" w:hAnsi="Calibri" w:cs="Calibri"/>
              </w:rPr>
            </w:pPr>
          </w:p>
        </w:tc>
      </w:tr>
    </w:tbl>
    <w:p w14:paraId="7AA71EAB" w14:textId="0B9B5513" w:rsidR="1AE5B2F6" w:rsidRDefault="1AE5B2F6" w:rsidP="1AE5B2F6">
      <w:pPr>
        <w:ind w:left="644"/>
        <w:rPr>
          <w:rFonts w:ascii="Aptos" w:eastAsia="Aptos" w:hAnsi="Aptos" w:cs="Aptos"/>
          <w:b/>
          <w:bCs/>
          <w:color w:val="000000" w:themeColor="text1"/>
        </w:rPr>
      </w:pPr>
    </w:p>
    <w:p w14:paraId="71DBB8C6" w14:textId="54DDEE55" w:rsidR="61B8D556" w:rsidRDefault="61B8D556" w:rsidP="1AE5B2F6">
      <w:pPr>
        <w:pStyle w:val="ListParagraph"/>
        <w:numPr>
          <w:ilvl w:val="0"/>
          <w:numId w:val="10"/>
        </w:numPr>
        <w:rPr>
          <w:rFonts w:ascii="Aptos" w:eastAsia="Aptos" w:hAnsi="Aptos" w:cs="Aptos"/>
          <w:color w:val="000000" w:themeColor="text1"/>
          <w:lang w:val="en-US"/>
        </w:rPr>
      </w:pPr>
      <w:r w:rsidRPr="1AE5B2F6">
        <w:rPr>
          <w:rFonts w:ascii="Aptos" w:eastAsia="Aptos" w:hAnsi="Aptos" w:cs="Aptos"/>
          <w:b/>
          <w:bCs/>
          <w:color w:val="000000" w:themeColor="text1"/>
        </w:rPr>
        <w:t>Have you requested advice in relation to the site/property previously?</w:t>
      </w:r>
    </w:p>
    <w:tbl>
      <w:tblPr>
        <w:tblStyle w:val="TableGrid"/>
        <w:tblW w:w="0" w:type="auto"/>
        <w:tblInd w:w="6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725"/>
        <w:gridCol w:w="630"/>
        <w:gridCol w:w="6030"/>
      </w:tblGrid>
      <w:tr w:rsidR="1AE5B2F6" w14:paraId="212972AC" w14:textId="77777777" w:rsidTr="1AE5B2F6">
        <w:trPr>
          <w:trHeight w:val="315"/>
        </w:trPr>
        <w:tc>
          <w:tcPr>
            <w:tcW w:w="1725" w:type="dxa"/>
            <w:tcMar>
              <w:left w:w="105" w:type="dxa"/>
              <w:right w:w="105" w:type="dxa"/>
            </w:tcMar>
          </w:tcPr>
          <w:p w14:paraId="102F1F33" w14:textId="791D985A" w:rsidR="1AE5B2F6" w:rsidRDefault="1AE5B2F6" w:rsidP="1AE5B2F6">
            <w:pPr>
              <w:spacing w:line="259" w:lineRule="auto"/>
              <w:ind w:left="720"/>
              <w:rPr>
                <w:rFonts w:ascii="Aptos" w:eastAsia="Aptos" w:hAnsi="Aptos" w:cs="Aptos"/>
              </w:rPr>
            </w:pPr>
            <w:r w:rsidRPr="1AE5B2F6">
              <w:rPr>
                <w:rFonts w:ascii="Aptos" w:eastAsia="Aptos" w:hAnsi="Aptos" w:cs="Aptos"/>
                <w:b/>
                <w:bCs/>
              </w:rPr>
              <w:t>Yes</w:t>
            </w:r>
          </w:p>
        </w:tc>
        <w:tc>
          <w:tcPr>
            <w:tcW w:w="630" w:type="dxa"/>
            <w:tcMar>
              <w:left w:w="105" w:type="dxa"/>
              <w:right w:w="105" w:type="dxa"/>
            </w:tcMar>
          </w:tcPr>
          <w:p w14:paraId="66343469" w14:textId="59E54E75" w:rsidR="1AE5B2F6" w:rsidRDefault="1AE5B2F6" w:rsidP="1AE5B2F6">
            <w:pPr>
              <w:spacing w:line="259" w:lineRule="auto"/>
              <w:ind w:left="720"/>
              <w:rPr>
                <w:rFonts w:ascii="Aptos" w:eastAsia="Aptos" w:hAnsi="Aptos" w:cs="Aptos"/>
              </w:rPr>
            </w:pPr>
          </w:p>
        </w:tc>
        <w:tc>
          <w:tcPr>
            <w:tcW w:w="6030" w:type="dxa"/>
            <w:tcBorders>
              <w:bottom w:val="single" w:sz="12" w:space="0" w:color="000000" w:themeColor="text1"/>
            </w:tcBorders>
            <w:tcMar>
              <w:left w:w="105" w:type="dxa"/>
              <w:right w:w="105" w:type="dxa"/>
            </w:tcMar>
          </w:tcPr>
          <w:p w14:paraId="1521C133" w14:textId="4E9CDF61" w:rsidR="1AE5B2F6" w:rsidRDefault="1AE5B2F6" w:rsidP="1AE5B2F6">
            <w:pPr>
              <w:spacing w:line="259" w:lineRule="auto"/>
              <w:rPr>
                <w:rFonts w:ascii="Aptos" w:eastAsia="Aptos" w:hAnsi="Aptos" w:cs="Aptos"/>
              </w:rPr>
            </w:pPr>
            <w:r w:rsidRPr="1AE5B2F6">
              <w:rPr>
                <w:rFonts w:ascii="Aptos" w:eastAsia="Aptos" w:hAnsi="Aptos" w:cs="Aptos"/>
                <w:b/>
                <w:bCs/>
              </w:rPr>
              <w:t>Date of advice:</w:t>
            </w:r>
          </w:p>
        </w:tc>
      </w:tr>
      <w:tr w:rsidR="1AE5B2F6" w14:paraId="0C55DA59" w14:textId="77777777" w:rsidTr="1AE5B2F6">
        <w:trPr>
          <w:trHeight w:val="300"/>
        </w:trPr>
        <w:tc>
          <w:tcPr>
            <w:tcW w:w="1725" w:type="dxa"/>
            <w:tcMar>
              <w:left w:w="105" w:type="dxa"/>
              <w:right w:w="105" w:type="dxa"/>
            </w:tcMar>
          </w:tcPr>
          <w:p w14:paraId="5A131918" w14:textId="056D6E13" w:rsidR="1AE5B2F6" w:rsidRDefault="1AE5B2F6" w:rsidP="1AE5B2F6">
            <w:pPr>
              <w:spacing w:line="259" w:lineRule="auto"/>
              <w:ind w:left="720"/>
              <w:rPr>
                <w:rFonts w:ascii="Aptos" w:eastAsia="Aptos" w:hAnsi="Aptos" w:cs="Aptos"/>
              </w:rPr>
            </w:pPr>
            <w:r w:rsidRPr="1AE5B2F6">
              <w:rPr>
                <w:rFonts w:ascii="Aptos" w:eastAsia="Aptos" w:hAnsi="Aptos" w:cs="Aptos"/>
                <w:b/>
                <w:bCs/>
              </w:rPr>
              <w:t>No</w:t>
            </w:r>
          </w:p>
        </w:tc>
        <w:tc>
          <w:tcPr>
            <w:tcW w:w="630" w:type="dxa"/>
            <w:tcBorders>
              <w:right w:val="single" w:sz="12" w:space="0" w:color="000000" w:themeColor="text1"/>
            </w:tcBorders>
            <w:tcMar>
              <w:left w:w="105" w:type="dxa"/>
              <w:right w:w="105" w:type="dxa"/>
            </w:tcMar>
          </w:tcPr>
          <w:p w14:paraId="058EC756" w14:textId="52349AA7" w:rsidR="1AE5B2F6" w:rsidRDefault="1AE5B2F6" w:rsidP="1AE5B2F6">
            <w:pPr>
              <w:spacing w:line="259" w:lineRule="auto"/>
              <w:ind w:left="720"/>
              <w:rPr>
                <w:rFonts w:ascii="Aptos" w:eastAsia="Aptos" w:hAnsi="Aptos" w:cs="Aptos"/>
              </w:rPr>
            </w:pPr>
          </w:p>
        </w:tc>
        <w:tc>
          <w:tcPr>
            <w:tcW w:w="6030" w:type="dxa"/>
            <w:tcBorders>
              <w:top w:val="single" w:sz="12" w:space="0" w:color="000000" w:themeColor="text1"/>
              <w:left w:val="single" w:sz="12" w:space="0" w:color="000000" w:themeColor="text1"/>
              <w:bottom w:val="nil"/>
              <w:right w:val="nil"/>
            </w:tcBorders>
            <w:tcMar>
              <w:left w:w="105" w:type="dxa"/>
              <w:right w:w="105" w:type="dxa"/>
            </w:tcMar>
          </w:tcPr>
          <w:p w14:paraId="0E573814" w14:textId="0F2EBC08" w:rsidR="1AE5B2F6" w:rsidRDefault="1AE5B2F6" w:rsidP="1AE5B2F6">
            <w:pPr>
              <w:spacing w:line="259" w:lineRule="auto"/>
              <w:ind w:left="720"/>
              <w:rPr>
                <w:rFonts w:ascii="Aptos" w:eastAsia="Aptos" w:hAnsi="Aptos" w:cs="Aptos"/>
              </w:rPr>
            </w:pPr>
          </w:p>
        </w:tc>
      </w:tr>
    </w:tbl>
    <w:p w14:paraId="3D465160" w14:textId="6CFEE024" w:rsidR="1AE5B2F6" w:rsidRDefault="1AE5B2F6" w:rsidP="1AE5B2F6">
      <w:pPr>
        <w:ind w:left="644"/>
        <w:rPr>
          <w:rFonts w:ascii="Aptos" w:eastAsia="Aptos" w:hAnsi="Aptos" w:cs="Aptos"/>
          <w:color w:val="000000" w:themeColor="text1"/>
          <w:lang w:val="en-US"/>
        </w:rPr>
      </w:pPr>
    </w:p>
    <w:p w14:paraId="17D4891A" w14:textId="77777777" w:rsidR="007D2A12" w:rsidRDefault="007D2A12" w:rsidP="1AE5B2F6">
      <w:pPr>
        <w:ind w:left="644"/>
        <w:rPr>
          <w:rFonts w:ascii="Aptos" w:eastAsia="Aptos" w:hAnsi="Aptos" w:cs="Aptos"/>
          <w:b/>
          <w:bCs/>
          <w:color w:val="000000" w:themeColor="text1"/>
        </w:rPr>
      </w:pPr>
    </w:p>
    <w:p w14:paraId="7AB630C2" w14:textId="3248398C" w:rsidR="61B8D556" w:rsidRDefault="61B8D556" w:rsidP="1AE5B2F6">
      <w:pPr>
        <w:ind w:left="644"/>
        <w:rPr>
          <w:rFonts w:ascii="Aptos" w:eastAsia="Aptos" w:hAnsi="Aptos" w:cs="Aptos"/>
          <w:color w:val="000000" w:themeColor="text1"/>
        </w:rPr>
      </w:pPr>
      <w:r w:rsidRPr="1AE5B2F6">
        <w:rPr>
          <w:rFonts w:ascii="Aptos" w:eastAsia="Aptos" w:hAnsi="Aptos" w:cs="Aptos"/>
          <w:b/>
          <w:bCs/>
          <w:color w:val="000000" w:themeColor="text1"/>
        </w:rPr>
        <w:t>DOCUMENTS AND PLANS</w:t>
      </w:r>
    </w:p>
    <w:p w14:paraId="0CFF2F08" w14:textId="7248CE0C" w:rsidR="61B8D556" w:rsidRDefault="61B8D556" w:rsidP="1AE5B2F6">
      <w:pPr>
        <w:pStyle w:val="ListParagraph"/>
        <w:numPr>
          <w:ilvl w:val="0"/>
          <w:numId w:val="9"/>
        </w:numPr>
        <w:rPr>
          <w:rFonts w:ascii="Aptos" w:eastAsia="Aptos" w:hAnsi="Aptos" w:cs="Aptos"/>
          <w:b/>
          <w:bCs/>
          <w:color w:val="000000" w:themeColor="text1"/>
        </w:rPr>
      </w:pPr>
      <w:r w:rsidRPr="1AE5B2F6">
        <w:rPr>
          <w:rFonts w:ascii="Aptos" w:eastAsia="Aptos" w:hAnsi="Aptos" w:cs="Aptos"/>
          <w:b/>
          <w:bCs/>
          <w:color w:val="000000" w:themeColor="text1"/>
        </w:rPr>
        <w:t>Does the site have existing buildings</w:t>
      </w:r>
      <w:r w:rsidR="1DE6655E" w:rsidRPr="1AE5B2F6">
        <w:rPr>
          <w:rFonts w:ascii="Aptos" w:eastAsia="Aptos" w:hAnsi="Aptos" w:cs="Aptos"/>
          <w:b/>
          <w:bCs/>
          <w:color w:val="000000" w:themeColor="text1"/>
        </w:rPr>
        <w:t xml:space="preserve"> on it</w:t>
      </w:r>
      <w:r w:rsidRPr="1AE5B2F6">
        <w:rPr>
          <w:rFonts w:ascii="Aptos" w:eastAsia="Aptos" w:hAnsi="Aptos" w:cs="Aptos"/>
          <w:b/>
          <w:bCs/>
          <w:color w:val="000000" w:themeColor="text1"/>
        </w:rPr>
        <w:t>?</w:t>
      </w:r>
    </w:p>
    <w:tbl>
      <w:tblPr>
        <w:tblStyle w:val="TableGrid"/>
        <w:tblW w:w="0" w:type="auto"/>
        <w:tblInd w:w="6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15"/>
        <w:gridCol w:w="915"/>
      </w:tblGrid>
      <w:tr w:rsidR="1AE5B2F6" w14:paraId="5065CB08" w14:textId="77777777" w:rsidTr="1AE5B2F6">
        <w:trPr>
          <w:trHeight w:val="300"/>
        </w:trPr>
        <w:tc>
          <w:tcPr>
            <w:tcW w:w="2115" w:type="dxa"/>
            <w:tcMar>
              <w:left w:w="105" w:type="dxa"/>
              <w:right w:w="105" w:type="dxa"/>
            </w:tcMar>
          </w:tcPr>
          <w:p w14:paraId="7BBF61DF" w14:textId="78D27F0B" w:rsidR="1AE5B2F6" w:rsidRDefault="1AE5B2F6" w:rsidP="1AE5B2F6">
            <w:pPr>
              <w:spacing w:line="259" w:lineRule="auto"/>
              <w:ind w:left="720"/>
              <w:rPr>
                <w:rFonts w:ascii="Aptos" w:eastAsia="Aptos" w:hAnsi="Aptos" w:cs="Aptos"/>
              </w:rPr>
            </w:pPr>
            <w:r w:rsidRPr="1AE5B2F6">
              <w:rPr>
                <w:rFonts w:ascii="Aptos" w:eastAsia="Aptos" w:hAnsi="Aptos" w:cs="Aptos"/>
                <w:b/>
                <w:bCs/>
              </w:rPr>
              <w:t>Yes</w:t>
            </w:r>
          </w:p>
        </w:tc>
        <w:tc>
          <w:tcPr>
            <w:tcW w:w="915" w:type="dxa"/>
            <w:tcMar>
              <w:left w:w="105" w:type="dxa"/>
              <w:right w:w="105" w:type="dxa"/>
            </w:tcMar>
          </w:tcPr>
          <w:p w14:paraId="4B52E964" w14:textId="0DCC7E0D" w:rsidR="1AE5B2F6" w:rsidRDefault="1AE5B2F6" w:rsidP="1AE5B2F6">
            <w:pPr>
              <w:spacing w:line="259" w:lineRule="auto"/>
              <w:ind w:left="720"/>
              <w:rPr>
                <w:rFonts w:ascii="Aptos" w:eastAsia="Aptos" w:hAnsi="Aptos" w:cs="Aptos"/>
              </w:rPr>
            </w:pPr>
          </w:p>
        </w:tc>
      </w:tr>
      <w:tr w:rsidR="1AE5B2F6" w14:paraId="584BCFB6" w14:textId="77777777" w:rsidTr="1AE5B2F6">
        <w:trPr>
          <w:trHeight w:val="300"/>
        </w:trPr>
        <w:tc>
          <w:tcPr>
            <w:tcW w:w="2115" w:type="dxa"/>
            <w:tcMar>
              <w:left w:w="105" w:type="dxa"/>
              <w:right w:w="105" w:type="dxa"/>
            </w:tcMar>
          </w:tcPr>
          <w:p w14:paraId="29E14449" w14:textId="67B3C1E9" w:rsidR="1AE5B2F6" w:rsidRDefault="1AE5B2F6" w:rsidP="1AE5B2F6">
            <w:pPr>
              <w:spacing w:line="259" w:lineRule="auto"/>
              <w:ind w:left="720"/>
              <w:rPr>
                <w:rFonts w:ascii="Aptos" w:eastAsia="Aptos" w:hAnsi="Aptos" w:cs="Aptos"/>
              </w:rPr>
            </w:pPr>
            <w:r w:rsidRPr="1AE5B2F6">
              <w:rPr>
                <w:rFonts w:ascii="Aptos" w:eastAsia="Aptos" w:hAnsi="Aptos" w:cs="Aptos"/>
                <w:b/>
                <w:bCs/>
              </w:rPr>
              <w:t>No</w:t>
            </w:r>
          </w:p>
        </w:tc>
        <w:tc>
          <w:tcPr>
            <w:tcW w:w="915" w:type="dxa"/>
            <w:tcMar>
              <w:left w:w="105" w:type="dxa"/>
              <w:right w:w="105" w:type="dxa"/>
            </w:tcMar>
          </w:tcPr>
          <w:p w14:paraId="736CCA6C" w14:textId="1EA4BECE" w:rsidR="1AE5B2F6" w:rsidRDefault="1AE5B2F6" w:rsidP="1AE5B2F6">
            <w:pPr>
              <w:spacing w:line="259" w:lineRule="auto"/>
              <w:ind w:left="720"/>
              <w:rPr>
                <w:rFonts w:ascii="Aptos" w:eastAsia="Aptos" w:hAnsi="Aptos" w:cs="Aptos"/>
              </w:rPr>
            </w:pPr>
          </w:p>
        </w:tc>
      </w:tr>
    </w:tbl>
    <w:p w14:paraId="46E043AA" w14:textId="36334722" w:rsidR="7C51C41D" w:rsidRDefault="7C51C41D" w:rsidP="1AE5B2F6">
      <w:pPr>
        <w:ind w:left="644"/>
        <w:rPr>
          <w:rFonts w:ascii="Aptos" w:eastAsia="Aptos" w:hAnsi="Aptos" w:cs="Aptos"/>
          <w:color w:val="000000" w:themeColor="text1"/>
        </w:rPr>
      </w:pPr>
      <w:r w:rsidRPr="1AE5B2F6">
        <w:rPr>
          <w:rFonts w:ascii="Aptos" w:eastAsia="Aptos" w:hAnsi="Aptos" w:cs="Aptos"/>
          <w:color w:val="000000" w:themeColor="text1"/>
        </w:rPr>
        <w:t>P</w:t>
      </w:r>
      <w:r w:rsidR="61B8D556" w:rsidRPr="1AE5B2F6">
        <w:rPr>
          <w:rFonts w:ascii="Aptos" w:eastAsia="Aptos" w:hAnsi="Aptos" w:cs="Aptos"/>
          <w:color w:val="000000" w:themeColor="text1"/>
        </w:rPr>
        <w:t xml:space="preserve">lease provide plans showing </w:t>
      </w:r>
      <w:r w:rsidR="6F515CB5" w:rsidRPr="1AE5B2F6">
        <w:rPr>
          <w:rFonts w:ascii="Aptos" w:eastAsia="Aptos" w:hAnsi="Aptos" w:cs="Aptos"/>
          <w:color w:val="000000" w:themeColor="text1"/>
        </w:rPr>
        <w:t>position of any existing buildings on the site</w:t>
      </w:r>
      <w:r w:rsidR="61B8D556" w:rsidRPr="1AE5B2F6">
        <w:rPr>
          <w:rFonts w:ascii="Aptos" w:eastAsia="Aptos" w:hAnsi="Aptos" w:cs="Aptos"/>
          <w:color w:val="000000" w:themeColor="text1"/>
        </w:rPr>
        <w:t>.</w:t>
      </w:r>
      <w:r w:rsidR="2882EB67" w:rsidRPr="1AE5B2F6">
        <w:rPr>
          <w:rFonts w:ascii="Aptos" w:eastAsia="Aptos" w:hAnsi="Aptos" w:cs="Aptos"/>
          <w:color w:val="000000" w:themeColor="text1"/>
        </w:rPr>
        <w:t xml:space="preserve"> If you proposal is for a change of use, please provide existing floor plans indicating current use if known.</w:t>
      </w:r>
    </w:p>
    <w:p w14:paraId="24AD7233" w14:textId="7D9E49D7" w:rsidR="61B8D556" w:rsidRDefault="61B8D556" w:rsidP="1AE5B2F6">
      <w:pPr>
        <w:pStyle w:val="ListParagraph"/>
        <w:numPr>
          <w:ilvl w:val="0"/>
          <w:numId w:val="9"/>
        </w:numPr>
        <w:rPr>
          <w:rFonts w:ascii="Aptos" w:eastAsia="Aptos" w:hAnsi="Aptos" w:cs="Aptos"/>
          <w:color w:val="000000" w:themeColor="text1"/>
        </w:rPr>
      </w:pPr>
      <w:r w:rsidRPr="1AE5B2F6">
        <w:rPr>
          <w:rFonts w:ascii="Aptos" w:eastAsia="Aptos" w:hAnsi="Aptos" w:cs="Aptos"/>
          <w:b/>
          <w:bCs/>
          <w:color w:val="000000" w:themeColor="text1"/>
        </w:rPr>
        <w:t>Is the property within 5 metres of any other buildings?</w:t>
      </w:r>
    </w:p>
    <w:tbl>
      <w:tblPr>
        <w:tblStyle w:val="TableGrid"/>
        <w:tblW w:w="0" w:type="auto"/>
        <w:tblInd w:w="63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085"/>
        <w:gridCol w:w="960"/>
      </w:tblGrid>
      <w:tr w:rsidR="1AE5B2F6" w14:paraId="0C9A5FA7" w14:textId="77777777" w:rsidTr="1AE5B2F6">
        <w:trPr>
          <w:trHeight w:val="300"/>
        </w:trPr>
        <w:tc>
          <w:tcPr>
            <w:tcW w:w="2085" w:type="dxa"/>
            <w:tcMar>
              <w:left w:w="105" w:type="dxa"/>
              <w:right w:w="105" w:type="dxa"/>
            </w:tcMar>
          </w:tcPr>
          <w:p w14:paraId="3636C2C3" w14:textId="65A98269" w:rsidR="1AE5B2F6" w:rsidRDefault="1AE5B2F6" w:rsidP="1AE5B2F6">
            <w:pPr>
              <w:spacing w:line="259" w:lineRule="auto"/>
              <w:ind w:left="720"/>
              <w:rPr>
                <w:rFonts w:ascii="Aptos" w:eastAsia="Aptos" w:hAnsi="Aptos" w:cs="Aptos"/>
              </w:rPr>
            </w:pPr>
            <w:r w:rsidRPr="1AE5B2F6">
              <w:rPr>
                <w:rFonts w:ascii="Aptos" w:eastAsia="Aptos" w:hAnsi="Aptos" w:cs="Aptos"/>
                <w:b/>
                <w:bCs/>
              </w:rPr>
              <w:t xml:space="preserve">Yes </w:t>
            </w:r>
          </w:p>
        </w:tc>
        <w:tc>
          <w:tcPr>
            <w:tcW w:w="960" w:type="dxa"/>
            <w:tcMar>
              <w:left w:w="105" w:type="dxa"/>
              <w:right w:w="105" w:type="dxa"/>
            </w:tcMar>
          </w:tcPr>
          <w:p w14:paraId="4B9343BF" w14:textId="6B72FB40" w:rsidR="1AE5B2F6" w:rsidRDefault="1AE5B2F6" w:rsidP="1AE5B2F6">
            <w:pPr>
              <w:spacing w:line="259" w:lineRule="auto"/>
              <w:ind w:left="720"/>
              <w:rPr>
                <w:rFonts w:ascii="Aptos" w:eastAsia="Aptos" w:hAnsi="Aptos" w:cs="Aptos"/>
              </w:rPr>
            </w:pPr>
          </w:p>
        </w:tc>
      </w:tr>
      <w:tr w:rsidR="1AE5B2F6" w14:paraId="331A4384" w14:textId="77777777" w:rsidTr="1AE5B2F6">
        <w:trPr>
          <w:trHeight w:val="300"/>
        </w:trPr>
        <w:tc>
          <w:tcPr>
            <w:tcW w:w="2085" w:type="dxa"/>
            <w:tcMar>
              <w:left w:w="105" w:type="dxa"/>
              <w:right w:w="105" w:type="dxa"/>
            </w:tcMar>
          </w:tcPr>
          <w:p w14:paraId="3F0C45FA" w14:textId="11AEB921" w:rsidR="1AE5B2F6" w:rsidRDefault="1AE5B2F6" w:rsidP="1AE5B2F6">
            <w:pPr>
              <w:spacing w:line="259" w:lineRule="auto"/>
              <w:ind w:left="720"/>
              <w:rPr>
                <w:rFonts w:ascii="Aptos" w:eastAsia="Aptos" w:hAnsi="Aptos" w:cs="Aptos"/>
              </w:rPr>
            </w:pPr>
            <w:r w:rsidRPr="1AE5B2F6">
              <w:rPr>
                <w:rFonts w:ascii="Aptos" w:eastAsia="Aptos" w:hAnsi="Aptos" w:cs="Aptos"/>
                <w:b/>
                <w:bCs/>
              </w:rPr>
              <w:t>No</w:t>
            </w:r>
          </w:p>
        </w:tc>
        <w:tc>
          <w:tcPr>
            <w:tcW w:w="960" w:type="dxa"/>
            <w:tcMar>
              <w:left w:w="105" w:type="dxa"/>
              <w:right w:w="105" w:type="dxa"/>
            </w:tcMar>
          </w:tcPr>
          <w:p w14:paraId="0B0B36AC" w14:textId="7EDAF884" w:rsidR="1AE5B2F6" w:rsidRDefault="1AE5B2F6" w:rsidP="1AE5B2F6">
            <w:pPr>
              <w:spacing w:line="259" w:lineRule="auto"/>
              <w:ind w:left="720"/>
              <w:rPr>
                <w:rFonts w:ascii="Aptos" w:eastAsia="Aptos" w:hAnsi="Aptos" w:cs="Aptos"/>
              </w:rPr>
            </w:pPr>
          </w:p>
        </w:tc>
      </w:tr>
    </w:tbl>
    <w:p w14:paraId="437C9B3C" w14:textId="7C5BC372" w:rsidR="61B8D556" w:rsidRDefault="61B8D556" w:rsidP="1AE5B2F6">
      <w:pPr>
        <w:ind w:left="644"/>
        <w:rPr>
          <w:rFonts w:ascii="Aptos" w:eastAsia="Aptos" w:hAnsi="Aptos" w:cs="Aptos"/>
          <w:color w:val="000000" w:themeColor="text1"/>
        </w:rPr>
      </w:pPr>
      <w:r w:rsidRPr="1AE5B2F6">
        <w:rPr>
          <w:rFonts w:ascii="Aptos" w:eastAsia="Aptos" w:hAnsi="Aptos" w:cs="Aptos"/>
          <w:color w:val="000000" w:themeColor="text1"/>
        </w:rPr>
        <w:t xml:space="preserve">If the </w:t>
      </w:r>
      <w:r w:rsidR="2F4C7FCA" w:rsidRPr="1AE5B2F6">
        <w:rPr>
          <w:rFonts w:ascii="Aptos" w:eastAsia="Aptos" w:hAnsi="Aptos" w:cs="Aptos"/>
          <w:color w:val="000000" w:themeColor="text1"/>
        </w:rPr>
        <w:t>site</w:t>
      </w:r>
      <w:r w:rsidRPr="1AE5B2F6">
        <w:rPr>
          <w:rFonts w:ascii="Aptos" w:eastAsia="Aptos" w:hAnsi="Aptos" w:cs="Aptos"/>
          <w:color w:val="000000" w:themeColor="text1"/>
        </w:rPr>
        <w:t xml:space="preserve"> has adjoining properties within </w:t>
      </w:r>
      <w:proofErr w:type="spellStart"/>
      <w:r w:rsidRPr="1AE5B2F6">
        <w:rPr>
          <w:rFonts w:ascii="Aptos" w:eastAsia="Aptos" w:hAnsi="Aptos" w:cs="Aptos"/>
          <w:color w:val="000000" w:themeColor="text1"/>
        </w:rPr>
        <w:t>5m</w:t>
      </w:r>
      <w:proofErr w:type="spellEnd"/>
      <w:r w:rsidR="272E23E3" w:rsidRPr="1AE5B2F6">
        <w:rPr>
          <w:rFonts w:ascii="Aptos" w:eastAsia="Aptos" w:hAnsi="Aptos" w:cs="Aptos"/>
          <w:color w:val="000000" w:themeColor="text1"/>
        </w:rPr>
        <w:t xml:space="preserve"> of the boundary</w:t>
      </w:r>
      <w:r w:rsidRPr="1AE5B2F6">
        <w:rPr>
          <w:rFonts w:ascii="Aptos" w:eastAsia="Aptos" w:hAnsi="Aptos" w:cs="Aptos"/>
          <w:color w:val="000000" w:themeColor="text1"/>
        </w:rPr>
        <w:t xml:space="preserve"> please provide a </w:t>
      </w:r>
      <w:r w:rsidR="6DDA4282" w:rsidRPr="1AE5B2F6">
        <w:rPr>
          <w:rFonts w:ascii="Aptos" w:eastAsia="Aptos" w:hAnsi="Aptos" w:cs="Aptos"/>
          <w:color w:val="000000" w:themeColor="text1"/>
        </w:rPr>
        <w:t>plan</w:t>
      </w:r>
      <w:r w:rsidRPr="1AE5B2F6">
        <w:rPr>
          <w:rFonts w:ascii="Aptos" w:eastAsia="Aptos" w:hAnsi="Aptos" w:cs="Aptos"/>
          <w:color w:val="000000" w:themeColor="text1"/>
        </w:rPr>
        <w:t xml:space="preserve"> to show the relationship.</w:t>
      </w:r>
    </w:p>
    <w:p w14:paraId="31157E59" w14:textId="213900A1" w:rsidR="61B8D556" w:rsidRDefault="61B8D556" w:rsidP="1AE5B2F6">
      <w:pPr>
        <w:pStyle w:val="ListParagraph"/>
        <w:numPr>
          <w:ilvl w:val="0"/>
          <w:numId w:val="9"/>
        </w:numPr>
        <w:rPr>
          <w:rFonts w:ascii="Aptos" w:eastAsia="Aptos" w:hAnsi="Aptos" w:cs="Aptos"/>
          <w:color w:val="000000" w:themeColor="text1"/>
          <w:lang w:val="en-US"/>
        </w:rPr>
      </w:pPr>
      <w:r w:rsidRPr="1AE5B2F6">
        <w:rPr>
          <w:rFonts w:ascii="Aptos" w:eastAsia="Aptos" w:hAnsi="Aptos" w:cs="Aptos"/>
          <w:color w:val="000000" w:themeColor="text1"/>
        </w:rPr>
        <w:t>We will offer advice based on the documents you submit with your application. To assess your proposal properly, we will need the following:</w:t>
      </w:r>
    </w:p>
    <w:p w14:paraId="61ED21D8" w14:textId="67998887" w:rsidR="61B8D556" w:rsidRDefault="61B8D556" w:rsidP="1AE5B2F6">
      <w:pPr>
        <w:pStyle w:val="ListParagraph"/>
        <w:numPr>
          <w:ilvl w:val="0"/>
          <w:numId w:val="5"/>
        </w:numPr>
        <w:spacing w:before="240" w:after="240"/>
        <w:rPr>
          <w:rFonts w:ascii="Aptos" w:eastAsia="Aptos" w:hAnsi="Aptos" w:cs="Aptos"/>
          <w:color w:val="000000" w:themeColor="text1"/>
          <w:lang w:val="en-US"/>
        </w:rPr>
      </w:pPr>
      <w:r w:rsidRPr="1AE5B2F6">
        <w:rPr>
          <w:rFonts w:ascii="Aptos" w:eastAsia="Aptos" w:hAnsi="Aptos" w:cs="Aptos"/>
          <w:b/>
          <w:bCs/>
          <w:color w:val="000000" w:themeColor="text1"/>
        </w:rPr>
        <w:t>A location and site plan</w:t>
      </w:r>
      <w:r w:rsidRPr="1AE5B2F6">
        <w:rPr>
          <w:rFonts w:ascii="Aptos" w:eastAsia="Aptos" w:hAnsi="Aptos" w:cs="Aptos"/>
          <w:color w:val="000000" w:themeColor="text1"/>
        </w:rPr>
        <w:t>: Clearly indicate the</w:t>
      </w:r>
      <w:r w:rsidR="79AEFF94" w:rsidRPr="1AE5B2F6">
        <w:rPr>
          <w:rFonts w:ascii="Aptos" w:eastAsia="Aptos" w:hAnsi="Aptos" w:cs="Aptos"/>
          <w:color w:val="000000" w:themeColor="text1"/>
        </w:rPr>
        <w:t xml:space="preserve"> boundary of the site and any existing or proposed access etc. </w:t>
      </w:r>
    </w:p>
    <w:p w14:paraId="2FD1C0BA" w14:textId="4D161AE3" w:rsidR="61B8D556" w:rsidRDefault="61B8D556" w:rsidP="1AE5B2F6">
      <w:pPr>
        <w:pStyle w:val="ListParagraph"/>
        <w:numPr>
          <w:ilvl w:val="0"/>
          <w:numId w:val="5"/>
        </w:numPr>
        <w:spacing w:before="240" w:after="240"/>
        <w:rPr>
          <w:rFonts w:ascii="Aptos" w:eastAsia="Aptos" w:hAnsi="Aptos" w:cs="Aptos"/>
          <w:color w:val="000000" w:themeColor="text1"/>
        </w:rPr>
      </w:pPr>
      <w:r w:rsidRPr="1AE5B2F6">
        <w:rPr>
          <w:rFonts w:ascii="Aptos" w:eastAsia="Aptos" w:hAnsi="Aptos" w:cs="Aptos"/>
          <w:b/>
          <w:bCs/>
          <w:color w:val="000000" w:themeColor="text1"/>
        </w:rPr>
        <w:t>Plans and elevations</w:t>
      </w:r>
      <w:r w:rsidRPr="1AE5B2F6">
        <w:rPr>
          <w:rFonts w:ascii="Aptos" w:eastAsia="Aptos" w:hAnsi="Aptos" w:cs="Aptos"/>
          <w:color w:val="000000" w:themeColor="text1"/>
        </w:rPr>
        <w:t xml:space="preserve">: </w:t>
      </w:r>
      <w:r w:rsidR="4622E7B2" w:rsidRPr="1AE5B2F6">
        <w:rPr>
          <w:rFonts w:ascii="Aptos" w:eastAsia="Aptos" w:hAnsi="Aptos" w:cs="Aptos"/>
          <w:color w:val="000000" w:themeColor="text1"/>
        </w:rPr>
        <w:t>Please provide any plans that will explain your proposal (site layout/plan(s)/</w:t>
      </w:r>
      <w:r w:rsidR="3726A688" w:rsidRPr="1AE5B2F6">
        <w:rPr>
          <w:rFonts w:ascii="Aptos" w:eastAsia="Aptos" w:hAnsi="Aptos" w:cs="Aptos"/>
          <w:color w:val="000000" w:themeColor="text1"/>
        </w:rPr>
        <w:t>elevation(s) etc.</w:t>
      </w:r>
    </w:p>
    <w:p w14:paraId="0AC48001" w14:textId="14D28106" w:rsidR="61B8D556" w:rsidRDefault="61B8D556" w:rsidP="1AE5B2F6">
      <w:pPr>
        <w:pStyle w:val="ListParagraph"/>
        <w:numPr>
          <w:ilvl w:val="0"/>
          <w:numId w:val="5"/>
        </w:numPr>
        <w:spacing w:before="240" w:after="240"/>
        <w:rPr>
          <w:rFonts w:ascii="Aptos" w:eastAsia="Aptos" w:hAnsi="Aptos" w:cs="Aptos"/>
          <w:color w:val="000000" w:themeColor="text1"/>
          <w:lang w:val="en-US"/>
        </w:rPr>
      </w:pPr>
      <w:r w:rsidRPr="1AE5B2F6">
        <w:rPr>
          <w:rFonts w:ascii="Aptos" w:eastAsia="Aptos" w:hAnsi="Aptos" w:cs="Aptos"/>
          <w:b/>
          <w:bCs/>
          <w:color w:val="000000" w:themeColor="text1"/>
        </w:rPr>
        <w:t>Photographs of the site</w:t>
      </w:r>
      <w:r w:rsidRPr="1AE5B2F6">
        <w:rPr>
          <w:rFonts w:ascii="Aptos" w:eastAsia="Aptos" w:hAnsi="Aptos" w:cs="Aptos"/>
          <w:color w:val="000000" w:themeColor="text1"/>
        </w:rPr>
        <w:t>.</w:t>
      </w:r>
    </w:p>
    <w:p w14:paraId="1422B3C5" w14:textId="0F477E56" w:rsidR="61B8D556" w:rsidRDefault="61B8D556" w:rsidP="1AE5B2F6">
      <w:pPr>
        <w:ind w:left="644"/>
        <w:rPr>
          <w:rFonts w:ascii="Aptos" w:eastAsia="Aptos" w:hAnsi="Aptos" w:cs="Aptos"/>
          <w:color w:val="000000" w:themeColor="text1"/>
        </w:rPr>
      </w:pPr>
      <w:r w:rsidRPr="1AE5B2F6">
        <w:rPr>
          <w:rFonts w:ascii="Aptos" w:eastAsia="Aptos" w:hAnsi="Aptos" w:cs="Aptos"/>
          <w:color w:val="000000" w:themeColor="text1"/>
        </w:rPr>
        <w:t xml:space="preserve">*All drawing should be to scale. </w:t>
      </w:r>
      <w:r>
        <w:br/>
      </w:r>
      <w:r w:rsidRPr="1AE5B2F6">
        <w:rPr>
          <w:rFonts w:ascii="Aptos" w:eastAsia="Aptos" w:hAnsi="Aptos" w:cs="Aptos"/>
          <w:i/>
          <w:iCs/>
          <w:color w:val="000000" w:themeColor="text1"/>
        </w:rPr>
        <w:t>**The better the information provided the more complete the advice will be. We recommend that you provide scale drawings of any proposal including plans and elevations and indicating any change in site levels.</w:t>
      </w:r>
      <w:r w:rsidRPr="1AE5B2F6">
        <w:rPr>
          <w:rFonts w:ascii="Aptos" w:eastAsia="Aptos" w:hAnsi="Aptos" w:cs="Aptos"/>
          <w:color w:val="000000" w:themeColor="text1"/>
        </w:rPr>
        <w:t xml:space="preserve"> </w:t>
      </w:r>
      <w:r>
        <w:br/>
      </w:r>
      <w:r w:rsidRPr="1AE5B2F6">
        <w:rPr>
          <w:rFonts w:ascii="Aptos" w:eastAsia="Aptos" w:hAnsi="Aptos" w:cs="Aptos"/>
          <w:color w:val="000000" w:themeColor="text1"/>
        </w:rPr>
        <w:t>***No document should be more than 10MB in size</w:t>
      </w:r>
      <w:r w:rsidR="3A33D2AA" w:rsidRPr="1AE5B2F6">
        <w:rPr>
          <w:rFonts w:ascii="Aptos" w:eastAsia="Aptos" w:hAnsi="Aptos" w:cs="Aptos"/>
          <w:color w:val="000000" w:themeColor="text1"/>
        </w:rPr>
        <w:t>. Larger files should be submitted using dropbox (or similar) docum</w:t>
      </w:r>
      <w:r w:rsidR="7925E725" w:rsidRPr="1AE5B2F6">
        <w:rPr>
          <w:rFonts w:ascii="Aptos" w:eastAsia="Aptos" w:hAnsi="Aptos" w:cs="Aptos"/>
          <w:color w:val="000000" w:themeColor="text1"/>
        </w:rPr>
        <w:t>ent transfer service.</w:t>
      </w:r>
    </w:p>
    <w:p w14:paraId="7A3C828F" w14:textId="73567D8B" w:rsidR="00A30AC7" w:rsidRDefault="00A30AC7" w:rsidP="1AE5B2F6">
      <w:pPr>
        <w:pStyle w:val="ListParagraph"/>
        <w:numPr>
          <w:ilvl w:val="0"/>
          <w:numId w:val="1"/>
        </w:numPr>
      </w:pPr>
      <w:r>
        <w:t>Land Ownership</w:t>
      </w:r>
    </w:p>
    <w:tbl>
      <w:tblPr>
        <w:tblStyle w:val="TableGrid"/>
        <w:tblW w:w="0" w:type="auto"/>
        <w:tblInd w:w="644" w:type="dxa"/>
        <w:tblLook w:val="04A0" w:firstRow="1" w:lastRow="0" w:firstColumn="1" w:lastColumn="0" w:noHBand="0" w:noVBand="1"/>
      </w:tblPr>
      <w:tblGrid>
        <w:gridCol w:w="7715"/>
        <w:gridCol w:w="657"/>
      </w:tblGrid>
      <w:tr w:rsidR="00A30AC7" w14:paraId="6082E548" w14:textId="77777777" w:rsidTr="00A30AC7">
        <w:tc>
          <w:tcPr>
            <w:tcW w:w="7715" w:type="dxa"/>
          </w:tcPr>
          <w:p w14:paraId="1FDABB71" w14:textId="5A58A1F2" w:rsidR="00A30AC7" w:rsidRDefault="00A30AC7" w:rsidP="00A30AC7">
            <w:pPr>
              <w:pStyle w:val="ListParagraph"/>
              <w:ind w:left="0"/>
            </w:pPr>
            <w:r>
              <w:t>Applicant is the landowner</w:t>
            </w:r>
          </w:p>
        </w:tc>
        <w:tc>
          <w:tcPr>
            <w:tcW w:w="657" w:type="dxa"/>
          </w:tcPr>
          <w:p w14:paraId="25559D5E" w14:textId="77777777" w:rsidR="00A30AC7" w:rsidRDefault="00A30AC7" w:rsidP="00A30AC7">
            <w:pPr>
              <w:pStyle w:val="ListParagraph"/>
              <w:ind w:left="0"/>
            </w:pPr>
          </w:p>
        </w:tc>
      </w:tr>
      <w:tr w:rsidR="00A30AC7" w14:paraId="3C625B37" w14:textId="77777777" w:rsidTr="00A30AC7">
        <w:tc>
          <w:tcPr>
            <w:tcW w:w="7715" w:type="dxa"/>
          </w:tcPr>
          <w:p w14:paraId="18A2D599" w14:textId="2E738C3E" w:rsidR="00A30AC7" w:rsidRDefault="00A30AC7" w:rsidP="00A30AC7">
            <w:pPr>
              <w:pStyle w:val="ListParagraph"/>
              <w:ind w:left="0"/>
            </w:pPr>
            <w:r>
              <w:t>Other landowner/interests</w:t>
            </w:r>
          </w:p>
        </w:tc>
        <w:tc>
          <w:tcPr>
            <w:tcW w:w="657" w:type="dxa"/>
          </w:tcPr>
          <w:p w14:paraId="39E90B46" w14:textId="77777777" w:rsidR="00A30AC7" w:rsidRDefault="00A30AC7" w:rsidP="00A30AC7">
            <w:pPr>
              <w:pStyle w:val="ListParagraph"/>
              <w:ind w:left="0"/>
            </w:pPr>
          </w:p>
        </w:tc>
      </w:tr>
      <w:tr w:rsidR="00A30AC7" w14:paraId="080A8056" w14:textId="77777777" w:rsidTr="00A30AC7">
        <w:tc>
          <w:tcPr>
            <w:tcW w:w="7715" w:type="dxa"/>
          </w:tcPr>
          <w:p w14:paraId="24521E34" w14:textId="4D504633" w:rsidR="00A30AC7" w:rsidRDefault="00A30AC7" w:rsidP="00A30AC7">
            <w:pPr>
              <w:pStyle w:val="ListParagraph"/>
              <w:ind w:left="0"/>
            </w:pPr>
            <w:r>
              <w:t>The site is owned by the Council</w:t>
            </w:r>
          </w:p>
        </w:tc>
        <w:tc>
          <w:tcPr>
            <w:tcW w:w="657" w:type="dxa"/>
          </w:tcPr>
          <w:p w14:paraId="7D5D86D4" w14:textId="77777777" w:rsidR="00A30AC7" w:rsidRDefault="00A30AC7" w:rsidP="00A30AC7">
            <w:pPr>
              <w:pStyle w:val="ListParagraph"/>
              <w:ind w:left="0"/>
            </w:pPr>
          </w:p>
        </w:tc>
      </w:tr>
      <w:tr w:rsidR="00A30AC7" w14:paraId="5D44E2F5" w14:textId="77777777" w:rsidTr="00A30AC7">
        <w:tc>
          <w:tcPr>
            <w:tcW w:w="7715" w:type="dxa"/>
          </w:tcPr>
          <w:p w14:paraId="15EA0689" w14:textId="129A6D97" w:rsidR="00A30AC7" w:rsidRDefault="00A30AC7" w:rsidP="00A30AC7">
            <w:pPr>
              <w:pStyle w:val="ListParagraph"/>
              <w:ind w:left="0"/>
            </w:pPr>
            <w:r>
              <w:t>The ownership is unknown</w:t>
            </w:r>
          </w:p>
        </w:tc>
        <w:tc>
          <w:tcPr>
            <w:tcW w:w="657" w:type="dxa"/>
          </w:tcPr>
          <w:p w14:paraId="4E097E73" w14:textId="77777777" w:rsidR="00A30AC7" w:rsidRDefault="00A30AC7" w:rsidP="00A30AC7">
            <w:pPr>
              <w:pStyle w:val="ListParagraph"/>
              <w:ind w:left="0"/>
            </w:pPr>
          </w:p>
        </w:tc>
      </w:tr>
    </w:tbl>
    <w:p w14:paraId="112120B2" w14:textId="77777777" w:rsidR="00AC5700" w:rsidRDefault="00AC5700" w:rsidP="1AE5B2F6">
      <w:pPr>
        <w:rPr>
          <w:b/>
          <w:bCs/>
          <w:sz w:val="24"/>
          <w:szCs w:val="24"/>
        </w:rPr>
      </w:pPr>
    </w:p>
    <w:p w14:paraId="4FB21AD9" w14:textId="1E3FACCF" w:rsidR="1AE5B2F6" w:rsidRDefault="1AE5B2F6" w:rsidP="1AE5B2F6">
      <w:pPr>
        <w:rPr>
          <w:b/>
          <w:bCs/>
          <w:sz w:val="24"/>
          <w:szCs w:val="24"/>
        </w:rPr>
      </w:pPr>
    </w:p>
    <w:p w14:paraId="30BDC572" w14:textId="1A999621" w:rsidR="00A30AC7" w:rsidRPr="00325036" w:rsidRDefault="00A30AC7" w:rsidP="00A30AC7">
      <w:pPr>
        <w:rPr>
          <w:b/>
          <w:sz w:val="24"/>
        </w:rPr>
      </w:pPr>
      <w:r w:rsidRPr="00325036">
        <w:rPr>
          <w:b/>
          <w:sz w:val="24"/>
        </w:rPr>
        <w:t>Confidentiality and Freedom of Information</w:t>
      </w:r>
    </w:p>
    <w:p w14:paraId="7B4C681F" w14:textId="77777777" w:rsidR="00A30AC7" w:rsidRDefault="00A30AC7" w:rsidP="00A30AC7">
      <w:pPr>
        <w:pStyle w:val="ListParagraph"/>
        <w:numPr>
          <w:ilvl w:val="0"/>
          <w:numId w:val="12"/>
        </w:numPr>
      </w:pPr>
      <w:r>
        <w:t>Although we do not normally publicise the details of pre-application discussions, we may be requested by a third party to disclose this information under the Freedom of Information Act (FOI) or Environmental Information Regulations (EIR).</w:t>
      </w:r>
    </w:p>
    <w:p w14:paraId="3D4378EE" w14:textId="77777777" w:rsidR="00A30AC7" w:rsidRDefault="00A30AC7" w:rsidP="00A30AC7">
      <w:pPr>
        <w:pStyle w:val="ListParagraph"/>
        <w:numPr>
          <w:ilvl w:val="0"/>
          <w:numId w:val="12"/>
        </w:numPr>
      </w:pPr>
      <w:r>
        <w:lastRenderedPageBreak/>
        <w:t>If we receive a request, we can only withhold information under FOI or EIR if the information falls under one of the exemptions (FOI) or exceptions (EIR) set out in legislation. It should be noted that personal contact details are protected under the Data Protection Act.</w:t>
      </w:r>
    </w:p>
    <w:p w14:paraId="60830C1D" w14:textId="77777777" w:rsidR="00A30AC7" w:rsidRDefault="00A30AC7" w:rsidP="00A30AC7">
      <w:pPr>
        <w:pStyle w:val="ListParagraph"/>
        <w:numPr>
          <w:ilvl w:val="0"/>
          <w:numId w:val="12"/>
        </w:numPr>
      </w:pPr>
      <w:r>
        <w:t xml:space="preserve">If you are submitting information that you do not wish to be disclosed, you must provide the following information. </w:t>
      </w:r>
    </w:p>
    <w:tbl>
      <w:tblPr>
        <w:tblStyle w:val="TableGrid"/>
        <w:tblW w:w="0" w:type="auto"/>
        <w:tblLook w:val="04A0" w:firstRow="1" w:lastRow="0" w:firstColumn="1" w:lastColumn="0" w:noHBand="0" w:noVBand="1"/>
      </w:tblPr>
      <w:tblGrid>
        <w:gridCol w:w="2403"/>
        <w:gridCol w:w="674"/>
        <w:gridCol w:w="4366"/>
        <w:gridCol w:w="1573"/>
      </w:tblGrid>
      <w:tr w:rsidR="00A30AC7" w14:paraId="32934080" w14:textId="77777777" w:rsidTr="00596BFF">
        <w:tc>
          <w:tcPr>
            <w:tcW w:w="2304" w:type="dxa"/>
          </w:tcPr>
          <w:p w14:paraId="1E74A395" w14:textId="77777777" w:rsidR="00A30AC7" w:rsidRDefault="00A30AC7" w:rsidP="00596BFF">
            <w:r>
              <w:t>Document/Information</w:t>
            </w:r>
          </w:p>
        </w:tc>
        <w:tc>
          <w:tcPr>
            <w:tcW w:w="649" w:type="dxa"/>
          </w:tcPr>
          <w:p w14:paraId="7BB445F2" w14:textId="77777777" w:rsidR="00A30AC7" w:rsidRDefault="00A30AC7" w:rsidP="00596BFF">
            <w:r>
              <w:t xml:space="preserve">Page No. </w:t>
            </w:r>
          </w:p>
        </w:tc>
        <w:tc>
          <w:tcPr>
            <w:tcW w:w="4558" w:type="dxa"/>
          </w:tcPr>
          <w:p w14:paraId="4DEC454E" w14:textId="77777777" w:rsidR="00A30AC7" w:rsidRDefault="00A30AC7" w:rsidP="00596BFF">
            <w:r>
              <w:t>Reason for non-disclosure and what harm would disclosure cause to you/your business</w:t>
            </w:r>
          </w:p>
        </w:tc>
        <w:tc>
          <w:tcPr>
            <w:tcW w:w="1505" w:type="dxa"/>
          </w:tcPr>
          <w:p w14:paraId="7C2BACDB" w14:textId="77777777" w:rsidR="00A30AC7" w:rsidRDefault="00A30AC7" w:rsidP="00596BFF">
            <w:r>
              <w:t>Duration off confidentiality</w:t>
            </w:r>
          </w:p>
        </w:tc>
      </w:tr>
      <w:tr w:rsidR="00A30AC7" w14:paraId="38ED92D5" w14:textId="77777777" w:rsidTr="00596BFF">
        <w:tc>
          <w:tcPr>
            <w:tcW w:w="2304" w:type="dxa"/>
          </w:tcPr>
          <w:p w14:paraId="561E3A8D" w14:textId="77777777" w:rsidR="00A30AC7" w:rsidRDefault="00A30AC7" w:rsidP="00596BFF"/>
        </w:tc>
        <w:tc>
          <w:tcPr>
            <w:tcW w:w="649" w:type="dxa"/>
          </w:tcPr>
          <w:p w14:paraId="60B91B12" w14:textId="77777777" w:rsidR="00A30AC7" w:rsidRDefault="00A30AC7" w:rsidP="00596BFF"/>
        </w:tc>
        <w:tc>
          <w:tcPr>
            <w:tcW w:w="4558" w:type="dxa"/>
          </w:tcPr>
          <w:p w14:paraId="3850784D" w14:textId="77777777" w:rsidR="00A30AC7" w:rsidRDefault="00A30AC7" w:rsidP="00596BFF"/>
        </w:tc>
        <w:tc>
          <w:tcPr>
            <w:tcW w:w="1505" w:type="dxa"/>
          </w:tcPr>
          <w:p w14:paraId="0223F7FF" w14:textId="77777777" w:rsidR="00A30AC7" w:rsidRDefault="00A30AC7" w:rsidP="00596BFF"/>
        </w:tc>
      </w:tr>
      <w:tr w:rsidR="00A30AC7" w14:paraId="20618615" w14:textId="77777777" w:rsidTr="00596BFF">
        <w:tc>
          <w:tcPr>
            <w:tcW w:w="2304" w:type="dxa"/>
          </w:tcPr>
          <w:p w14:paraId="0D26BAC5" w14:textId="77777777" w:rsidR="00A30AC7" w:rsidRDefault="00A30AC7" w:rsidP="00596BFF"/>
        </w:tc>
        <w:tc>
          <w:tcPr>
            <w:tcW w:w="649" w:type="dxa"/>
          </w:tcPr>
          <w:p w14:paraId="21D7C354" w14:textId="77777777" w:rsidR="00A30AC7" w:rsidRDefault="00A30AC7" w:rsidP="00596BFF"/>
        </w:tc>
        <w:tc>
          <w:tcPr>
            <w:tcW w:w="4558" w:type="dxa"/>
          </w:tcPr>
          <w:p w14:paraId="6D6D23FC" w14:textId="77777777" w:rsidR="00A30AC7" w:rsidRDefault="00A30AC7" w:rsidP="00596BFF"/>
        </w:tc>
        <w:tc>
          <w:tcPr>
            <w:tcW w:w="1505" w:type="dxa"/>
          </w:tcPr>
          <w:p w14:paraId="0F0A7CC7" w14:textId="77777777" w:rsidR="00A30AC7" w:rsidRDefault="00A30AC7" w:rsidP="00596BFF"/>
        </w:tc>
      </w:tr>
    </w:tbl>
    <w:p w14:paraId="3320EA9B" w14:textId="00FF9886" w:rsidR="00A30AC7" w:rsidRPr="00325036" w:rsidRDefault="00A30AC7" w:rsidP="1AE5B2F6">
      <w:pPr>
        <w:rPr>
          <w:b/>
          <w:bCs/>
          <w:sz w:val="24"/>
          <w:szCs w:val="24"/>
        </w:rPr>
      </w:pPr>
      <w:r>
        <w:t xml:space="preserve"> </w:t>
      </w:r>
      <w:r w:rsidRPr="1AE5B2F6">
        <w:rPr>
          <w:b/>
          <w:bCs/>
          <w:sz w:val="24"/>
          <w:szCs w:val="24"/>
        </w:rPr>
        <w:t>Statement</w:t>
      </w:r>
    </w:p>
    <w:p w14:paraId="10D51CD2" w14:textId="77777777" w:rsidR="00A30AC7" w:rsidRDefault="00A30AC7" w:rsidP="00E02A09">
      <w:pPr>
        <w:pStyle w:val="ListParagraph"/>
        <w:numPr>
          <w:ilvl w:val="0"/>
          <w:numId w:val="13"/>
        </w:numPr>
        <w:jc w:val="both"/>
      </w:pPr>
      <w:r>
        <w:t>You acknowledge that this form is of indicative value only and Coventry City Council may be obliged to disclose the information that you have listed on this schedule pursuant to a request under FOI or EIR. Coventry City Council will take account of the above and consider your views, however the Council will make the final decision as to whether the information should be disclosed or not.</w:t>
      </w:r>
    </w:p>
    <w:p w14:paraId="5ABF55F7" w14:textId="77777777" w:rsidR="00A30AC7" w:rsidRDefault="00A30AC7" w:rsidP="00E02A09">
      <w:pPr>
        <w:pStyle w:val="ListParagraph"/>
        <w:numPr>
          <w:ilvl w:val="0"/>
          <w:numId w:val="13"/>
        </w:numPr>
        <w:jc w:val="both"/>
      </w:pPr>
      <w:r>
        <w:t xml:space="preserve">Please note that the advice offered is given on the basis of the information supplied. Pre-application advice is only an informal opinion and does not constitute a formal or guaranteed outcome. Neither does this prejudice the formal consideration of any application by </w:t>
      </w:r>
      <w:proofErr w:type="gramStart"/>
      <w:r>
        <w:t>ourselves</w:t>
      </w:r>
      <w:proofErr w:type="gramEnd"/>
      <w:r>
        <w:t xml:space="preserve"> against local and national planning policies or current guidance at the time a subsequent application for a similar proposal is received</w:t>
      </w:r>
    </w:p>
    <w:p w14:paraId="766B4041" w14:textId="5D6B5AB3" w:rsidR="1AE5B2F6" w:rsidRDefault="1AE5B2F6" w:rsidP="1AE5B2F6">
      <w:pPr>
        <w:rPr>
          <w:b/>
          <w:bCs/>
          <w:sz w:val="24"/>
          <w:szCs w:val="24"/>
        </w:rPr>
      </w:pPr>
    </w:p>
    <w:p w14:paraId="686896DA" w14:textId="77777777" w:rsidR="00E02A09" w:rsidRPr="00335EE0" w:rsidRDefault="00E02A09" w:rsidP="00E02A09">
      <w:pPr>
        <w:rPr>
          <w:sz w:val="24"/>
        </w:rPr>
      </w:pPr>
      <w:r w:rsidRPr="00335EE0">
        <w:rPr>
          <w:b/>
          <w:sz w:val="24"/>
        </w:rPr>
        <w:t>Declaration</w:t>
      </w:r>
      <w:r>
        <w:rPr>
          <w:b/>
          <w:sz w:val="24"/>
        </w:rPr>
        <w:t>*</w:t>
      </w:r>
    </w:p>
    <w:p w14:paraId="0F702521" w14:textId="77777777" w:rsidR="00E02A09" w:rsidRDefault="00E02A09" w:rsidP="00E02A09">
      <w:pPr>
        <w:rPr>
          <w:rFonts w:cs="Arial"/>
          <w:szCs w:val="20"/>
        </w:rPr>
      </w:pPr>
      <w:r>
        <w:rPr>
          <w:rFonts w:cs="Arial"/>
          <w:szCs w:val="20"/>
        </w:rPr>
        <w:t xml:space="preserve">In submitting this request we </w:t>
      </w:r>
      <w:r w:rsidRPr="00325036">
        <w:rPr>
          <w:rFonts w:cs="Arial"/>
          <w:szCs w:val="20"/>
        </w:rPr>
        <w:t>hereby request the views of Coventry City Council on the pre-application proposal and agree to pay the fee for this service. I/We also agree to pay additional sums arising from the service as detailed in the pre-application charging document. Furthermore, I/We confirm that I/We have read the pre-application advice guidance notes and understand and accept how the advice is given.</w:t>
      </w:r>
    </w:p>
    <w:p w14:paraId="5C4D2719" w14:textId="77777777" w:rsidR="00E02A09" w:rsidRDefault="00E02A09" w:rsidP="00E02A09">
      <w:pPr>
        <w:rPr>
          <w:rFonts w:cs="Arial"/>
          <w:szCs w:val="20"/>
        </w:rPr>
      </w:pPr>
      <w:r>
        <w:rPr>
          <w:rFonts w:cs="Arial"/>
          <w:szCs w:val="20"/>
        </w:rPr>
        <w:t xml:space="preserve">Signed/Print Name  ……………………………………………  </w:t>
      </w:r>
      <w:r>
        <w:rPr>
          <w:rFonts w:cs="Arial"/>
          <w:szCs w:val="20"/>
        </w:rPr>
        <w:tab/>
        <w:t>Date:  ……………………………..</w:t>
      </w:r>
    </w:p>
    <w:p w14:paraId="16E1C832" w14:textId="77777777" w:rsidR="00E02A09" w:rsidRDefault="00E02A09" w:rsidP="00E02A09">
      <w:pPr>
        <w:rPr>
          <w:b/>
          <w:sz w:val="24"/>
        </w:rPr>
      </w:pPr>
      <w:r w:rsidRPr="00335EE0">
        <w:rPr>
          <w:b/>
          <w:sz w:val="24"/>
        </w:rPr>
        <w:t>Submission</w:t>
      </w:r>
    </w:p>
    <w:p w14:paraId="25E08953" w14:textId="4E197BB3" w:rsidR="00E02A09" w:rsidRPr="002769EC" w:rsidRDefault="00E02A09" w:rsidP="1AE5B2F6">
      <w:pPr>
        <w:pStyle w:val="ListParagraph"/>
        <w:numPr>
          <w:ilvl w:val="0"/>
          <w:numId w:val="14"/>
        </w:numPr>
      </w:pPr>
      <w:r>
        <w:t xml:space="preserve">Please email this application form, alongside any documentation, to </w:t>
      </w:r>
      <w:hyperlink r:id="rId11">
        <w:r w:rsidRPr="1AE5B2F6">
          <w:rPr>
            <w:rStyle w:val="Hyperlink"/>
            <w:b/>
            <w:bCs/>
          </w:rPr>
          <w:t>preapp@coventry.gov.uk</w:t>
        </w:r>
      </w:hyperlink>
      <w:r w:rsidRPr="1AE5B2F6">
        <w:rPr>
          <w:b/>
          <w:bCs/>
        </w:rPr>
        <w:t xml:space="preserve"> </w:t>
      </w:r>
      <w:r>
        <w:t>ensuring that ‘PREAPP’ is written in the subject of the email.</w:t>
      </w:r>
      <w:r w:rsidR="002D3C1D">
        <w:br/>
      </w:r>
      <w:r w:rsidR="002D3C1D">
        <w:br/>
      </w:r>
    </w:p>
    <w:p w14:paraId="72992232" w14:textId="0D4887D3" w:rsidR="00E02A09" w:rsidRPr="002769EC" w:rsidRDefault="002D3C1D" w:rsidP="002D3C1D">
      <w:r>
        <w:br w:type="page"/>
      </w:r>
    </w:p>
    <w:p w14:paraId="14ABAF42" w14:textId="25BAB00A" w:rsidR="00E02A09" w:rsidRPr="002769EC" w:rsidRDefault="00546236" w:rsidP="1AE5B2F6">
      <w:pPr>
        <w:rPr>
          <w:rFonts w:ascii="Calibri" w:hAnsi="Calibri" w:cs="Calibri"/>
          <w:b/>
          <w:bCs/>
          <w:sz w:val="24"/>
          <w:szCs w:val="24"/>
        </w:rPr>
      </w:pPr>
      <w:r w:rsidRPr="1AE5B2F6">
        <w:rPr>
          <w:rFonts w:ascii="Calibri" w:hAnsi="Calibri" w:cs="Calibri"/>
          <w:b/>
          <w:bCs/>
          <w:sz w:val="24"/>
          <w:szCs w:val="24"/>
        </w:rPr>
        <w:lastRenderedPageBreak/>
        <w:t xml:space="preserve">Fees </w:t>
      </w:r>
    </w:p>
    <w:p w14:paraId="7E35B11B" w14:textId="49361FE4" w:rsidR="00585D8E" w:rsidRPr="002769EC" w:rsidRDefault="00585D8E" w:rsidP="002D3C1D">
      <w:pPr>
        <w:rPr>
          <w:rFonts w:ascii="Calibri" w:hAnsi="Calibri" w:cs="Calibri"/>
          <w:b/>
          <w:bCs/>
          <w:sz w:val="24"/>
          <w:szCs w:val="24"/>
        </w:rPr>
      </w:pPr>
      <w:r w:rsidRPr="002769EC">
        <w:rPr>
          <w:rFonts w:ascii="Calibri" w:hAnsi="Calibri" w:cs="Calibri"/>
          <w:b/>
          <w:bCs/>
          <w:sz w:val="24"/>
          <w:szCs w:val="24"/>
        </w:rPr>
        <w:t xml:space="preserve">A schedule of fees </w:t>
      </w:r>
      <w:r w:rsidR="00DD592B" w:rsidRPr="002769EC">
        <w:rPr>
          <w:rFonts w:ascii="Calibri" w:hAnsi="Calibri" w:cs="Calibri"/>
          <w:b/>
          <w:bCs/>
          <w:sz w:val="24"/>
          <w:szCs w:val="24"/>
        </w:rPr>
        <w:t xml:space="preserve">can be viewed here </w:t>
      </w:r>
    </w:p>
    <w:p w14:paraId="0A5358D8" w14:textId="56D06532" w:rsidR="00DD592B" w:rsidRPr="002769EC" w:rsidRDefault="00821FD1" w:rsidP="002D3C1D">
      <w:pPr>
        <w:rPr>
          <w:rFonts w:ascii="Calibri" w:hAnsi="Calibri" w:cs="Calibri"/>
          <w:b/>
          <w:bCs/>
          <w:sz w:val="24"/>
          <w:szCs w:val="24"/>
        </w:rPr>
      </w:pPr>
      <w:hyperlink r:id="rId12" w:history="1">
        <w:r w:rsidRPr="002769EC">
          <w:rPr>
            <w:rStyle w:val="Hyperlink"/>
            <w:rFonts w:ascii="Calibri" w:hAnsi="Calibri" w:cs="Calibri"/>
            <w:b/>
            <w:bCs/>
            <w:sz w:val="24"/>
            <w:szCs w:val="24"/>
          </w:rPr>
          <w:t>https://www.coventry.gov.uk/downloads/download/5970/pre-application_fees_schedule</w:t>
        </w:r>
      </w:hyperlink>
    </w:p>
    <w:p w14:paraId="7CF26D65" w14:textId="2062C259" w:rsidR="00546236" w:rsidRPr="002769EC" w:rsidRDefault="00546236" w:rsidP="002D3C1D">
      <w:pPr>
        <w:rPr>
          <w:rFonts w:ascii="Calibri" w:hAnsi="Calibri" w:cs="Calibri"/>
          <w:b/>
          <w:bCs/>
          <w:sz w:val="24"/>
          <w:szCs w:val="24"/>
        </w:rPr>
      </w:pPr>
      <w:r w:rsidRPr="002769EC">
        <w:rPr>
          <w:rFonts w:ascii="Calibri" w:hAnsi="Calibri" w:cs="Calibri"/>
          <w:b/>
          <w:bCs/>
          <w:sz w:val="24"/>
          <w:szCs w:val="24"/>
        </w:rPr>
        <w:t xml:space="preserve">Fees can be paid on submission using our online payment </w:t>
      </w:r>
      <w:r w:rsidR="00900475" w:rsidRPr="002769EC">
        <w:rPr>
          <w:rFonts w:ascii="Calibri" w:hAnsi="Calibri" w:cs="Calibri"/>
          <w:b/>
          <w:bCs/>
          <w:sz w:val="24"/>
          <w:szCs w:val="24"/>
        </w:rPr>
        <w:t xml:space="preserve">area. </w:t>
      </w:r>
    </w:p>
    <w:p w14:paraId="68730E92" w14:textId="76F40775" w:rsidR="00900475" w:rsidRPr="002769EC" w:rsidRDefault="00900475" w:rsidP="002D3C1D">
      <w:pPr>
        <w:rPr>
          <w:rFonts w:ascii="Calibri" w:hAnsi="Calibri" w:cs="Calibri"/>
          <w:sz w:val="24"/>
          <w:szCs w:val="24"/>
        </w:rPr>
      </w:pPr>
      <w:r w:rsidRPr="002769EC">
        <w:rPr>
          <w:rFonts w:ascii="Calibri" w:hAnsi="Calibri" w:cs="Calibri"/>
          <w:sz w:val="24"/>
          <w:szCs w:val="24"/>
        </w:rPr>
        <w:t xml:space="preserve">You should calculate the fee carefully as any </w:t>
      </w:r>
      <w:r w:rsidR="005330A8" w:rsidRPr="002769EC">
        <w:rPr>
          <w:rFonts w:ascii="Calibri" w:hAnsi="Calibri" w:cs="Calibri"/>
          <w:sz w:val="24"/>
          <w:szCs w:val="24"/>
        </w:rPr>
        <w:t xml:space="preserve">refunds will incur a </w:t>
      </w:r>
      <w:r w:rsidR="005330A8" w:rsidRPr="002769EC">
        <w:rPr>
          <w:rFonts w:ascii="Calibri" w:hAnsi="Calibri" w:cs="Calibri"/>
          <w:b/>
          <w:bCs/>
          <w:sz w:val="24"/>
          <w:szCs w:val="24"/>
        </w:rPr>
        <w:t>£</w:t>
      </w:r>
      <w:r w:rsidR="00602FF8">
        <w:rPr>
          <w:rFonts w:ascii="Calibri" w:hAnsi="Calibri" w:cs="Calibri"/>
          <w:b/>
          <w:bCs/>
          <w:sz w:val="24"/>
          <w:szCs w:val="24"/>
        </w:rPr>
        <w:t>50</w:t>
      </w:r>
      <w:r w:rsidR="005330A8" w:rsidRPr="002769EC">
        <w:rPr>
          <w:rFonts w:ascii="Calibri" w:hAnsi="Calibri" w:cs="Calibri"/>
          <w:sz w:val="24"/>
          <w:szCs w:val="24"/>
        </w:rPr>
        <w:t xml:space="preserve"> administrative fee.</w:t>
      </w:r>
    </w:p>
    <w:p w14:paraId="380E410B" w14:textId="73D294C3" w:rsidR="005330A8" w:rsidRPr="002769EC" w:rsidRDefault="00E10457" w:rsidP="002D3C1D">
      <w:pPr>
        <w:rPr>
          <w:rFonts w:ascii="Calibri" w:hAnsi="Calibri" w:cs="Calibri"/>
          <w:sz w:val="24"/>
          <w:szCs w:val="24"/>
        </w:rPr>
      </w:pPr>
      <w:r w:rsidRPr="002769EC">
        <w:rPr>
          <w:rFonts w:ascii="Calibri" w:hAnsi="Calibri" w:cs="Calibri"/>
          <w:sz w:val="24"/>
          <w:szCs w:val="24"/>
        </w:rPr>
        <w:t>Pay online here</w:t>
      </w:r>
    </w:p>
    <w:p w14:paraId="10A38A43" w14:textId="5313D438" w:rsidR="00E10457" w:rsidRPr="002769EC" w:rsidRDefault="00DE7490" w:rsidP="002D3C1D">
      <w:pPr>
        <w:rPr>
          <w:rFonts w:ascii="Calibri" w:hAnsi="Calibri" w:cs="Calibri"/>
          <w:sz w:val="24"/>
          <w:szCs w:val="24"/>
        </w:rPr>
      </w:pPr>
      <w:hyperlink r:id="rId13" w:history="1">
        <w:r w:rsidRPr="002769EC">
          <w:rPr>
            <w:rStyle w:val="Hyperlink"/>
            <w:rFonts w:ascii="Calibri" w:hAnsi="Calibri" w:cs="Calibri"/>
            <w:sz w:val="24"/>
            <w:szCs w:val="24"/>
          </w:rPr>
          <w:t>https://www.coventry.gov.uk/</w:t>
        </w:r>
      </w:hyperlink>
    </w:p>
    <w:p w14:paraId="5F3A9DA6" w14:textId="584C330D" w:rsidR="00DE7490" w:rsidRPr="002769EC" w:rsidRDefault="00DE7490" w:rsidP="002D3C1D">
      <w:pPr>
        <w:rPr>
          <w:rFonts w:ascii="Calibri" w:hAnsi="Calibri" w:cs="Calibri"/>
          <w:sz w:val="24"/>
          <w:szCs w:val="24"/>
        </w:rPr>
      </w:pPr>
      <w:r w:rsidRPr="002769EC">
        <w:rPr>
          <w:rFonts w:ascii="Calibri" w:hAnsi="Calibri" w:cs="Calibri"/>
          <w:sz w:val="24"/>
          <w:szCs w:val="24"/>
        </w:rPr>
        <w:t xml:space="preserve">select </w:t>
      </w:r>
      <w:r w:rsidRPr="002769EC">
        <w:rPr>
          <w:rFonts w:ascii="Calibri" w:hAnsi="Calibri" w:cs="Calibri"/>
          <w:color w:val="4C94D8" w:themeColor="text2" w:themeTint="80"/>
          <w:sz w:val="24"/>
          <w:szCs w:val="24"/>
        </w:rPr>
        <w:t xml:space="preserve">Pay it </w:t>
      </w:r>
      <w:r w:rsidRPr="002769EC">
        <w:rPr>
          <w:rFonts w:ascii="Calibri" w:hAnsi="Calibri" w:cs="Calibri"/>
          <w:sz w:val="24"/>
          <w:szCs w:val="24"/>
        </w:rPr>
        <w:t xml:space="preserve">from </w:t>
      </w:r>
      <w:r w:rsidR="00D77ABE" w:rsidRPr="002769EC">
        <w:rPr>
          <w:rFonts w:ascii="Calibri" w:hAnsi="Calibri" w:cs="Calibri"/>
          <w:sz w:val="24"/>
          <w:szCs w:val="24"/>
        </w:rPr>
        <w:t>the landing</w:t>
      </w:r>
      <w:r w:rsidR="00576A64" w:rsidRPr="002769EC">
        <w:rPr>
          <w:rFonts w:ascii="Calibri" w:hAnsi="Calibri" w:cs="Calibri"/>
          <w:sz w:val="24"/>
          <w:szCs w:val="24"/>
        </w:rPr>
        <w:t xml:space="preserve"> page</w:t>
      </w:r>
    </w:p>
    <w:p w14:paraId="6ED88089" w14:textId="2E676510" w:rsidR="005A37F2" w:rsidRPr="002769EC" w:rsidRDefault="00D77ABE" w:rsidP="002D3C1D">
      <w:pPr>
        <w:rPr>
          <w:rFonts w:ascii="Calibri" w:hAnsi="Calibri" w:cs="Calibri"/>
          <w:sz w:val="24"/>
          <w:szCs w:val="24"/>
        </w:rPr>
      </w:pPr>
      <w:r w:rsidRPr="002769EC">
        <w:rPr>
          <w:rFonts w:ascii="Calibri" w:hAnsi="Calibri" w:cs="Calibri"/>
          <w:sz w:val="24"/>
          <w:szCs w:val="24"/>
        </w:rPr>
        <w:t xml:space="preserve">then select </w:t>
      </w:r>
      <w:r w:rsidRPr="002769EC">
        <w:rPr>
          <w:rFonts w:ascii="Calibri" w:hAnsi="Calibri" w:cs="Calibri"/>
          <w:color w:val="4C94D8" w:themeColor="text2" w:themeTint="80"/>
          <w:sz w:val="24"/>
          <w:szCs w:val="24"/>
        </w:rPr>
        <w:t>‘other payments’</w:t>
      </w:r>
      <w:r w:rsidR="00C46315" w:rsidRPr="002769EC">
        <w:rPr>
          <w:rFonts w:ascii="Calibri" w:hAnsi="Calibri" w:cs="Calibri"/>
          <w:sz w:val="24"/>
          <w:szCs w:val="24"/>
        </w:rPr>
        <w:t xml:space="preserve">, </w:t>
      </w:r>
    </w:p>
    <w:p w14:paraId="4CB3468D" w14:textId="77777777" w:rsidR="005A37F2" w:rsidRPr="002769EC" w:rsidRDefault="00C46315" w:rsidP="005A37F2">
      <w:pPr>
        <w:ind w:left="720" w:firstLine="720"/>
        <w:rPr>
          <w:rFonts w:ascii="Calibri" w:hAnsi="Calibri" w:cs="Calibri"/>
          <w:color w:val="4C94D8" w:themeColor="text2" w:themeTint="80"/>
          <w:sz w:val="24"/>
          <w:szCs w:val="24"/>
        </w:rPr>
      </w:pPr>
      <w:r w:rsidRPr="002769EC">
        <w:rPr>
          <w:rFonts w:ascii="Calibri" w:hAnsi="Calibri" w:cs="Calibri"/>
          <w:color w:val="4C94D8" w:themeColor="text2" w:themeTint="80"/>
          <w:sz w:val="24"/>
          <w:szCs w:val="24"/>
        </w:rPr>
        <w:t>‘Planning and Development</w:t>
      </w:r>
      <w:r w:rsidR="005A37F2" w:rsidRPr="002769EC">
        <w:rPr>
          <w:rFonts w:ascii="Calibri" w:hAnsi="Calibri" w:cs="Calibri"/>
          <w:color w:val="4C94D8" w:themeColor="text2" w:themeTint="80"/>
          <w:sz w:val="24"/>
          <w:szCs w:val="24"/>
        </w:rPr>
        <w:t xml:space="preserve">’, </w:t>
      </w:r>
    </w:p>
    <w:p w14:paraId="3D08B77F" w14:textId="014A52AA" w:rsidR="005A37F2" w:rsidRPr="002769EC" w:rsidRDefault="005A37F2" w:rsidP="005A37F2">
      <w:pPr>
        <w:ind w:left="1440" w:firstLine="720"/>
        <w:rPr>
          <w:rFonts w:ascii="Calibri" w:hAnsi="Calibri" w:cs="Calibri"/>
          <w:color w:val="4C94D8" w:themeColor="text2" w:themeTint="80"/>
          <w:sz w:val="24"/>
          <w:szCs w:val="24"/>
        </w:rPr>
      </w:pPr>
      <w:r w:rsidRPr="002769EC">
        <w:rPr>
          <w:rFonts w:ascii="Calibri" w:hAnsi="Calibri" w:cs="Calibri"/>
          <w:color w:val="4C94D8" w:themeColor="text2" w:themeTint="80"/>
          <w:sz w:val="24"/>
          <w:szCs w:val="24"/>
        </w:rPr>
        <w:t>‘Planning Pre-App Advice’</w:t>
      </w:r>
    </w:p>
    <w:p w14:paraId="1C898DEF" w14:textId="6A6D5F85" w:rsidR="005A37F2" w:rsidRDefault="000C4559" w:rsidP="005A37F2">
      <w:pPr>
        <w:rPr>
          <w:rFonts w:ascii="Calibri" w:hAnsi="Calibri" w:cs="Calibri"/>
          <w:color w:val="000000" w:themeColor="text1"/>
          <w:sz w:val="24"/>
          <w:szCs w:val="24"/>
        </w:rPr>
      </w:pPr>
      <w:r w:rsidRPr="1AE5B2F6">
        <w:rPr>
          <w:rFonts w:ascii="Calibri" w:hAnsi="Calibri" w:cs="Calibri"/>
          <w:color w:val="000000" w:themeColor="text1"/>
          <w:sz w:val="24"/>
          <w:szCs w:val="24"/>
        </w:rPr>
        <w:t>When completing the payment you will be asked to provide a reference please use ‘</w:t>
      </w:r>
      <w:r w:rsidRPr="1AE5B2F6">
        <w:rPr>
          <w:rFonts w:ascii="Calibri" w:hAnsi="Calibri" w:cs="Calibri"/>
          <w:b/>
          <w:bCs/>
          <w:color w:val="000000" w:themeColor="text1"/>
          <w:sz w:val="24"/>
          <w:szCs w:val="24"/>
        </w:rPr>
        <w:t>PREAPP</w:t>
      </w:r>
      <w:r w:rsidRPr="1AE5B2F6">
        <w:rPr>
          <w:rFonts w:ascii="Calibri" w:hAnsi="Calibri" w:cs="Calibri"/>
          <w:color w:val="000000" w:themeColor="text1"/>
          <w:sz w:val="24"/>
          <w:szCs w:val="24"/>
        </w:rPr>
        <w:t xml:space="preserve">’ </w:t>
      </w:r>
      <w:r w:rsidR="00585D8E" w:rsidRPr="1AE5B2F6">
        <w:rPr>
          <w:rFonts w:ascii="Calibri" w:hAnsi="Calibri" w:cs="Calibri"/>
          <w:color w:val="000000" w:themeColor="text1"/>
          <w:sz w:val="24"/>
          <w:szCs w:val="24"/>
        </w:rPr>
        <w:t xml:space="preserve">so we can quickly identify they payment. </w:t>
      </w:r>
    </w:p>
    <w:p w14:paraId="548FBA5A" w14:textId="3A0E17CD" w:rsidR="54A545DB" w:rsidRDefault="54A545DB" w:rsidP="1AE5B2F6">
      <w:pPr>
        <w:rPr>
          <w:rFonts w:ascii="Calibri" w:hAnsi="Calibri" w:cs="Calibri"/>
          <w:b/>
          <w:bCs/>
          <w:color w:val="000000" w:themeColor="text1"/>
          <w:sz w:val="24"/>
          <w:szCs w:val="24"/>
        </w:rPr>
      </w:pPr>
      <w:r w:rsidRPr="1AE5B2F6">
        <w:rPr>
          <w:rFonts w:ascii="Calibri" w:hAnsi="Calibri" w:cs="Calibri"/>
          <w:b/>
          <w:bCs/>
          <w:color w:val="000000" w:themeColor="text1"/>
          <w:sz w:val="24"/>
          <w:szCs w:val="24"/>
        </w:rPr>
        <w:t>BAC’s Transfer</w:t>
      </w:r>
    </w:p>
    <w:p w14:paraId="140BFA06" w14:textId="650B6090" w:rsidR="00821FD1" w:rsidRPr="002769EC" w:rsidRDefault="54A545DB" w:rsidP="005A37F2">
      <w:pPr>
        <w:rPr>
          <w:rFonts w:ascii="Calibri" w:hAnsi="Calibri" w:cs="Calibri"/>
          <w:b/>
          <w:bCs/>
          <w:color w:val="000000" w:themeColor="text1"/>
          <w:sz w:val="24"/>
          <w:szCs w:val="24"/>
        </w:rPr>
      </w:pPr>
      <w:r w:rsidRPr="1AE5B2F6">
        <w:rPr>
          <w:rFonts w:ascii="Calibri" w:hAnsi="Calibri" w:cs="Calibri"/>
          <w:b/>
          <w:bCs/>
          <w:color w:val="000000" w:themeColor="text1"/>
          <w:sz w:val="24"/>
          <w:szCs w:val="24"/>
        </w:rPr>
        <w:t>Y</w:t>
      </w:r>
      <w:r w:rsidR="00821FD1" w:rsidRPr="1AE5B2F6">
        <w:rPr>
          <w:rFonts w:ascii="Calibri" w:hAnsi="Calibri" w:cs="Calibri"/>
          <w:b/>
          <w:bCs/>
          <w:color w:val="000000" w:themeColor="text1"/>
          <w:sz w:val="24"/>
          <w:szCs w:val="24"/>
        </w:rPr>
        <w:t>ou can pay by BAC’s transfer using the following details</w:t>
      </w:r>
    </w:p>
    <w:p w14:paraId="1E1F22DE" w14:textId="77777777" w:rsidR="00164BBF" w:rsidRPr="00164BBF" w:rsidRDefault="00164BBF" w:rsidP="00164BBF">
      <w:pPr>
        <w:rPr>
          <w:rFonts w:ascii="Calibri" w:hAnsi="Calibri" w:cs="Calibri"/>
          <w:color w:val="000000" w:themeColor="text1"/>
          <w:sz w:val="24"/>
          <w:szCs w:val="24"/>
        </w:rPr>
      </w:pPr>
      <w:r w:rsidRPr="00164BBF">
        <w:rPr>
          <w:rFonts w:ascii="Calibri" w:hAnsi="Calibri" w:cs="Calibri"/>
          <w:b/>
          <w:bCs/>
          <w:color w:val="000000" w:themeColor="text1"/>
          <w:sz w:val="24"/>
          <w:szCs w:val="24"/>
        </w:rPr>
        <w:t xml:space="preserve">Account Name: </w:t>
      </w:r>
      <w:r w:rsidRPr="00164BBF">
        <w:rPr>
          <w:rFonts w:ascii="Calibri" w:hAnsi="Calibri" w:cs="Calibri"/>
          <w:color w:val="000000" w:themeColor="text1"/>
          <w:sz w:val="24"/>
          <w:szCs w:val="24"/>
        </w:rPr>
        <w:t xml:space="preserve">Coventry City Council General </w:t>
      </w:r>
    </w:p>
    <w:p w14:paraId="6B43D862" w14:textId="77777777" w:rsidR="002769EC" w:rsidRDefault="00164BBF" w:rsidP="00164BBF">
      <w:pPr>
        <w:rPr>
          <w:rFonts w:ascii="Calibri" w:hAnsi="Calibri" w:cs="Calibri"/>
          <w:b/>
          <w:bCs/>
          <w:color w:val="000000" w:themeColor="text1"/>
          <w:sz w:val="24"/>
          <w:szCs w:val="24"/>
        </w:rPr>
      </w:pPr>
      <w:r w:rsidRPr="00164BBF">
        <w:rPr>
          <w:rFonts w:ascii="Calibri" w:hAnsi="Calibri" w:cs="Calibri"/>
          <w:b/>
          <w:bCs/>
          <w:color w:val="000000" w:themeColor="text1"/>
          <w:sz w:val="24"/>
          <w:szCs w:val="24"/>
        </w:rPr>
        <w:t xml:space="preserve">Account Sort Code: </w:t>
      </w:r>
      <w:r w:rsidRPr="00164BBF">
        <w:rPr>
          <w:rFonts w:ascii="Calibri" w:hAnsi="Calibri" w:cs="Calibri"/>
          <w:color w:val="000000" w:themeColor="text1"/>
          <w:sz w:val="24"/>
          <w:szCs w:val="24"/>
        </w:rPr>
        <w:t>56-00-45</w:t>
      </w:r>
      <w:r w:rsidRPr="00164BBF">
        <w:rPr>
          <w:rFonts w:ascii="Calibri" w:hAnsi="Calibri" w:cs="Calibri"/>
          <w:b/>
          <w:bCs/>
          <w:color w:val="000000" w:themeColor="text1"/>
          <w:sz w:val="24"/>
          <w:szCs w:val="24"/>
        </w:rPr>
        <w:t xml:space="preserve"> </w:t>
      </w:r>
    </w:p>
    <w:p w14:paraId="2B896E39" w14:textId="0CC7E25E" w:rsidR="00164BBF" w:rsidRPr="00164BBF" w:rsidRDefault="00164BBF" w:rsidP="00164BBF">
      <w:pPr>
        <w:rPr>
          <w:rFonts w:ascii="Calibri" w:hAnsi="Calibri" w:cs="Calibri"/>
          <w:b/>
          <w:bCs/>
          <w:color w:val="000000" w:themeColor="text1"/>
          <w:sz w:val="24"/>
          <w:szCs w:val="24"/>
        </w:rPr>
      </w:pPr>
      <w:r w:rsidRPr="00164BBF">
        <w:rPr>
          <w:rFonts w:ascii="Calibri" w:hAnsi="Calibri" w:cs="Calibri"/>
          <w:b/>
          <w:bCs/>
          <w:color w:val="000000" w:themeColor="text1"/>
          <w:sz w:val="24"/>
          <w:szCs w:val="24"/>
        </w:rPr>
        <w:t xml:space="preserve">Account Number: </w:t>
      </w:r>
      <w:r w:rsidRPr="00164BBF">
        <w:rPr>
          <w:rFonts w:ascii="Calibri" w:hAnsi="Calibri" w:cs="Calibri"/>
          <w:color w:val="000000" w:themeColor="text1"/>
          <w:sz w:val="24"/>
          <w:szCs w:val="24"/>
        </w:rPr>
        <w:t>38490927</w:t>
      </w:r>
    </w:p>
    <w:p w14:paraId="525656CD" w14:textId="77777777" w:rsidR="00164BBF" w:rsidRDefault="00164BBF" w:rsidP="00164BBF">
      <w:pPr>
        <w:rPr>
          <w:rFonts w:ascii="Calibri" w:hAnsi="Calibri" w:cs="Calibri"/>
          <w:b/>
          <w:bCs/>
          <w:color w:val="000000" w:themeColor="text1"/>
          <w:sz w:val="24"/>
          <w:szCs w:val="24"/>
        </w:rPr>
      </w:pPr>
      <w:r w:rsidRPr="1AE5B2F6">
        <w:rPr>
          <w:rFonts w:ascii="Calibri" w:hAnsi="Calibri" w:cs="Calibri"/>
          <w:b/>
          <w:bCs/>
          <w:color w:val="000000" w:themeColor="text1"/>
          <w:sz w:val="24"/>
          <w:szCs w:val="24"/>
        </w:rPr>
        <w:t xml:space="preserve">Address for NatWest Bank: </w:t>
      </w:r>
      <w:r w:rsidRPr="1AE5B2F6">
        <w:rPr>
          <w:rFonts w:ascii="Calibri" w:hAnsi="Calibri" w:cs="Calibri"/>
          <w:color w:val="000000" w:themeColor="text1"/>
          <w:sz w:val="24"/>
          <w:szCs w:val="24"/>
        </w:rPr>
        <w:t>Coventry City Branch 24 Broadgate, Coventry, CV1 1NE</w:t>
      </w:r>
      <w:r w:rsidRPr="1AE5B2F6">
        <w:rPr>
          <w:rFonts w:ascii="Calibri" w:hAnsi="Calibri" w:cs="Calibri"/>
          <w:b/>
          <w:bCs/>
          <w:color w:val="000000" w:themeColor="text1"/>
          <w:sz w:val="24"/>
          <w:szCs w:val="24"/>
        </w:rPr>
        <w:t xml:space="preserve"> </w:t>
      </w:r>
    </w:p>
    <w:p w14:paraId="554CC4FF" w14:textId="6DA8B493" w:rsidR="00164BBF" w:rsidRPr="00164BBF" w:rsidRDefault="00164BBF" w:rsidP="00164BBF">
      <w:pPr>
        <w:rPr>
          <w:rFonts w:ascii="Calibri" w:hAnsi="Calibri" w:cs="Calibri"/>
          <w:b/>
          <w:bCs/>
          <w:color w:val="000000" w:themeColor="text1"/>
          <w:sz w:val="24"/>
          <w:szCs w:val="24"/>
        </w:rPr>
      </w:pPr>
      <w:r w:rsidRPr="00164BBF">
        <w:rPr>
          <w:rFonts w:ascii="Calibri" w:hAnsi="Calibri" w:cs="Calibri"/>
          <w:b/>
          <w:bCs/>
          <w:color w:val="000000" w:themeColor="text1"/>
          <w:sz w:val="24"/>
          <w:szCs w:val="24"/>
        </w:rPr>
        <w:t xml:space="preserve">** please add the reference </w:t>
      </w:r>
      <w:r w:rsidR="002769EC" w:rsidRPr="002769EC">
        <w:rPr>
          <w:rFonts w:ascii="Calibri" w:hAnsi="Calibri" w:cs="Calibri"/>
          <w:b/>
          <w:bCs/>
          <w:color w:val="000000" w:themeColor="text1"/>
          <w:sz w:val="24"/>
          <w:szCs w:val="24"/>
        </w:rPr>
        <w:t xml:space="preserve">as the </w:t>
      </w:r>
      <w:r w:rsidR="00A22ED3">
        <w:rPr>
          <w:rFonts w:ascii="Calibri" w:hAnsi="Calibri" w:cs="Calibri"/>
          <w:b/>
          <w:bCs/>
          <w:color w:val="000000" w:themeColor="text1"/>
          <w:sz w:val="24"/>
          <w:szCs w:val="24"/>
        </w:rPr>
        <w:t>‘</w:t>
      </w:r>
      <w:r w:rsidR="002769EC" w:rsidRPr="002769EC">
        <w:rPr>
          <w:rFonts w:ascii="Calibri" w:hAnsi="Calibri" w:cs="Calibri"/>
          <w:b/>
          <w:bCs/>
          <w:color w:val="000000" w:themeColor="text1"/>
          <w:sz w:val="24"/>
          <w:szCs w:val="24"/>
        </w:rPr>
        <w:t>site address</w:t>
      </w:r>
      <w:r w:rsidR="00A22ED3">
        <w:rPr>
          <w:rFonts w:ascii="Calibri" w:hAnsi="Calibri" w:cs="Calibri"/>
          <w:b/>
          <w:bCs/>
          <w:color w:val="000000" w:themeColor="text1"/>
          <w:sz w:val="24"/>
          <w:szCs w:val="24"/>
        </w:rPr>
        <w:t>’</w:t>
      </w:r>
      <w:r w:rsidRPr="00164BBF">
        <w:rPr>
          <w:rFonts w:ascii="Calibri" w:hAnsi="Calibri" w:cs="Calibri"/>
          <w:b/>
          <w:bCs/>
          <w:color w:val="000000" w:themeColor="text1"/>
          <w:sz w:val="24"/>
          <w:szCs w:val="24"/>
        </w:rPr>
        <w:t xml:space="preserve"> when making the </w:t>
      </w:r>
      <w:r w:rsidR="00C00340" w:rsidRPr="00164BBF">
        <w:rPr>
          <w:rFonts w:ascii="Calibri" w:hAnsi="Calibri" w:cs="Calibri"/>
          <w:b/>
          <w:bCs/>
          <w:color w:val="000000" w:themeColor="text1"/>
          <w:sz w:val="24"/>
          <w:szCs w:val="24"/>
        </w:rPr>
        <w:t>payment.</w:t>
      </w:r>
    </w:p>
    <w:p w14:paraId="7D2E5242" w14:textId="79BDC90E" w:rsidR="00164BBF" w:rsidRPr="00164BBF" w:rsidRDefault="00164BBF" w:rsidP="00164BBF">
      <w:pPr>
        <w:rPr>
          <w:rFonts w:ascii="Calibri" w:hAnsi="Calibri" w:cs="Calibri"/>
          <w:b/>
          <w:bCs/>
          <w:color w:val="000000" w:themeColor="text1"/>
          <w:sz w:val="24"/>
          <w:szCs w:val="24"/>
        </w:rPr>
      </w:pPr>
      <w:r w:rsidRPr="00164BBF">
        <w:rPr>
          <w:rFonts w:ascii="Calibri" w:hAnsi="Calibri" w:cs="Calibri"/>
          <w:b/>
          <w:bCs/>
          <w:color w:val="000000" w:themeColor="text1"/>
          <w:sz w:val="24"/>
          <w:szCs w:val="24"/>
        </w:rPr>
        <w:t>***Please note that all fee refunds are subject to a £</w:t>
      </w:r>
      <w:r w:rsidR="00602FF8">
        <w:rPr>
          <w:rFonts w:ascii="Calibri" w:hAnsi="Calibri" w:cs="Calibri"/>
          <w:b/>
          <w:bCs/>
          <w:color w:val="000000" w:themeColor="text1"/>
          <w:sz w:val="24"/>
          <w:szCs w:val="24"/>
        </w:rPr>
        <w:t>50</w:t>
      </w:r>
      <w:r w:rsidRPr="00164BBF">
        <w:rPr>
          <w:rFonts w:ascii="Calibri" w:hAnsi="Calibri" w:cs="Calibri"/>
          <w:b/>
          <w:bCs/>
          <w:color w:val="000000" w:themeColor="text1"/>
          <w:sz w:val="24"/>
          <w:szCs w:val="24"/>
        </w:rPr>
        <w:t xml:space="preserve"> administration charge.</w:t>
      </w:r>
    </w:p>
    <w:p w14:paraId="010B7CEF" w14:textId="1178B502" w:rsidR="00546236" w:rsidRDefault="00164BBF" w:rsidP="00711074">
      <w:pPr>
        <w:jc w:val="both"/>
        <w:rPr>
          <w:rFonts w:ascii="Calibri" w:hAnsi="Calibri" w:cs="Calibri"/>
          <w:b/>
          <w:bCs/>
          <w:color w:val="000000" w:themeColor="text1"/>
          <w:sz w:val="28"/>
          <w:szCs w:val="28"/>
        </w:rPr>
      </w:pPr>
      <w:r w:rsidRPr="00164BBF">
        <w:rPr>
          <w:rFonts w:ascii="Calibri" w:hAnsi="Calibri" w:cs="Calibri"/>
          <w:b/>
          <w:bCs/>
          <w:color w:val="000000" w:themeColor="text1"/>
          <w:sz w:val="28"/>
          <w:szCs w:val="28"/>
        </w:rPr>
        <w:t xml:space="preserve">Once payment has been made, please notify us </w:t>
      </w:r>
      <w:r w:rsidR="00124E5D">
        <w:rPr>
          <w:rFonts w:ascii="Calibri" w:hAnsi="Calibri" w:cs="Calibri"/>
          <w:b/>
          <w:bCs/>
          <w:color w:val="000000" w:themeColor="text1"/>
          <w:sz w:val="28"/>
          <w:szCs w:val="28"/>
        </w:rPr>
        <w:t xml:space="preserve">(email </w:t>
      </w:r>
      <w:hyperlink r:id="rId14" w:history="1">
        <w:r w:rsidR="00124E5D" w:rsidRPr="00BF668A">
          <w:rPr>
            <w:rStyle w:val="Hyperlink"/>
            <w:rFonts w:ascii="Calibri" w:hAnsi="Calibri" w:cs="Calibri"/>
            <w:b/>
            <w:bCs/>
            <w:sz w:val="28"/>
            <w:szCs w:val="28"/>
          </w:rPr>
          <w:t>preapp@coventry.gov.uk</w:t>
        </w:r>
      </w:hyperlink>
      <w:r w:rsidR="00124E5D">
        <w:rPr>
          <w:rFonts w:ascii="Calibri" w:hAnsi="Calibri" w:cs="Calibri"/>
          <w:b/>
          <w:bCs/>
          <w:color w:val="000000" w:themeColor="text1"/>
          <w:sz w:val="28"/>
          <w:szCs w:val="28"/>
        </w:rPr>
        <w:t xml:space="preserve"> </w:t>
      </w:r>
      <w:r w:rsidRPr="00164BBF">
        <w:rPr>
          <w:rFonts w:ascii="Calibri" w:hAnsi="Calibri" w:cs="Calibri"/>
          <w:b/>
          <w:bCs/>
          <w:color w:val="000000" w:themeColor="text1"/>
          <w:sz w:val="28"/>
          <w:szCs w:val="28"/>
        </w:rPr>
        <w:t>and include any receipt</w:t>
      </w:r>
      <w:r w:rsidR="00C00340">
        <w:rPr>
          <w:rFonts w:ascii="Calibri" w:hAnsi="Calibri" w:cs="Calibri"/>
          <w:b/>
          <w:bCs/>
          <w:color w:val="000000" w:themeColor="text1"/>
          <w:sz w:val="28"/>
          <w:szCs w:val="28"/>
        </w:rPr>
        <w:t>/</w:t>
      </w:r>
      <w:r w:rsidRPr="00164BBF">
        <w:rPr>
          <w:rFonts w:ascii="Calibri" w:hAnsi="Calibri" w:cs="Calibri"/>
          <w:b/>
          <w:bCs/>
          <w:color w:val="000000" w:themeColor="text1"/>
          <w:sz w:val="28"/>
          <w:szCs w:val="28"/>
        </w:rPr>
        <w:t>reference provided, along with the payment date. This will help us quickly locate and process your payment. Failure to do so may result in delays to the progression of your submission.</w:t>
      </w:r>
    </w:p>
    <w:p w14:paraId="4C01495F" w14:textId="2A9B024D" w:rsidR="00E02A09" w:rsidRPr="008236B6" w:rsidRDefault="00C054D1" w:rsidP="000C70BC">
      <w:pPr>
        <w:jc w:val="both"/>
      </w:pPr>
      <w:r>
        <w:rPr>
          <w:rFonts w:ascii="Calibri" w:hAnsi="Calibri" w:cs="Calibri"/>
          <w:b/>
          <w:bCs/>
          <w:color w:val="000000" w:themeColor="text1"/>
          <w:sz w:val="28"/>
          <w:szCs w:val="28"/>
        </w:rPr>
        <w:t xml:space="preserve">If you do not submit </w:t>
      </w:r>
      <w:r w:rsidR="00EA0225">
        <w:rPr>
          <w:rFonts w:ascii="Calibri" w:hAnsi="Calibri" w:cs="Calibri"/>
          <w:b/>
          <w:bCs/>
          <w:color w:val="000000" w:themeColor="text1"/>
          <w:sz w:val="28"/>
          <w:szCs w:val="28"/>
        </w:rPr>
        <w:t xml:space="preserve">the </w:t>
      </w:r>
      <w:r>
        <w:rPr>
          <w:rFonts w:ascii="Calibri" w:hAnsi="Calibri" w:cs="Calibri"/>
          <w:b/>
          <w:bCs/>
          <w:color w:val="000000" w:themeColor="text1"/>
          <w:sz w:val="28"/>
          <w:szCs w:val="28"/>
        </w:rPr>
        <w:t xml:space="preserve">fee we will write to advise you of </w:t>
      </w:r>
      <w:r w:rsidR="000C70BC">
        <w:rPr>
          <w:rFonts w:ascii="Calibri" w:hAnsi="Calibri" w:cs="Calibri"/>
          <w:b/>
          <w:bCs/>
          <w:color w:val="000000" w:themeColor="text1"/>
          <w:sz w:val="28"/>
          <w:szCs w:val="28"/>
        </w:rPr>
        <w:t>the cost, no work will be start</w:t>
      </w:r>
      <w:r w:rsidR="00EA0225">
        <w:rPr>
          <w:rFonts w:ascii="Calibri" w:hAnsi="Calibri" w:cs="Calibri"/>
          <w:b/>
          <w:bCs/>
          <w:color w:val="000000" w:themeColor="text1"/>
          <w:sz w:val="28"/>
          <w:szCs w:val="28"/>
        </w:rPr>
        <w:t>ed</w:t>
      </w:r>
      <w:r w:rsidR="000C70BC">
        <w:rPr>
          <w:rFonts w:ascii="Calibri" w:hAnsi="Calibri" w:cs="Calibri"/>
          <w:b/>
          <w:bCs/>
          <w:color w:val="000000" w:themeColor="text1"/>
          <w:sz w:val="28"/>
          <w:szCs w:val="28"/>
        </w:rPr>
        <w:t xml:space="preserve"> on your submission until the payment is made.</w:t>
      </w:r>
    </w:p>
    <w:sectPr w:rsidR="00E02A09" w:rsidRPr="008236B6">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2F6D" w14:textId="77777777" w:rsidR="004F3A27" w:rsidRDefault="004F3A27" w:rsidP="00434F72">
      <w:pPr>
        <w:spacing w:after="0" w:line="240" w:lineRule="auto"/>
      </w:pPr>
      <w:r>
        <w:separator/>
      </w:r>
    </w:p>
  </w:endnote>
  <w:endnote w:type="continuationSeparator" w:id="0">
    <w:p w14:paraId="04D0E00F" w14:textId="77777777" w:rsidR="004F3A27" w:rsidRDefault="004F3A27" w:rsidP="00434F72">
      <w:pPr>
        <w:spacing w:after="0" w:line="240" w:lineRule="auto"/>
      </w:pPr>
      <w:r>
        <w:continuationSeparator/>
      </w:r>
    </w:p>
  </w:endnote>
  <w:endnote w:type="continuationNotice" w:id="1">
    <w:p w14:paraId="459F379F" w14:textId="77777777" w:rsidR="004F3A27" w:rsidRDefault="004F3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AA88" w14:textId="21E73FFF" w:rsidR="008236B6" w:rsidRDefault="008236B6">
    <w:pPr>
      <w:pStyle w:val="Footer"/>
    </w:pPr>
    <w:r>
      <w:rPr>
        <w:noProof/>
        <w:color w:val="156082" w:themeColor="accent1"/>
      </w:rPr>
      <mc:AlternateContent>
        <mc:Choice Requires="wps">
          <w:drawing>
            <wp:anchor distT="0" distB="0" distL="114300" distR="114300" simplePos="0" relativeHeight="251658240" behindDoc="0" locked="0" layoutInCell="1" allowOverlap="1" wp14:anchorId="3F8EDD99" wp14:editId="66D806C1">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w14:anchorId="51325739">
            <v:rect id="Rectangle 77"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37373 [1614]" strokeweight="1.25pt" w14:anchorId="6D27B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F8FA" w14:textId="77777777" w:rsidR="004F3A27" w:rsidRDefault="004F3A27" w:rsidP="00434F72">
      <w:pPr>
        <w:spacing w:after="0" w:line="240" w:lineRule="auto"/>
      </w:pPr>
      <w:r>
        <w:separator/>
      </w:r>
    </w:p>
  </w:footnote>
  <w:footnote w:type="continuationSeparator" w:id="0">
    <w:p w14:paraId="70D623E6" w14:textId="77777777" w:rsidR="004F3A27" w:rsidRDefault="004F3A27" w:rsidP="00434F72">
      <w:pPr>
        <w:spacing w:after="0" w:line="240" w:lineRule="auto"/>
      </w:pPr>
      <w:r>
        <w:continuationSeparator/>
      </w:r>
    </w:p>
  </w:footnote>
  <w:footnote w:type="continuationNotice" w:id="1">
    <w:p w14:paraId="516438BE" w14:textId="77777777" w:rsidR="004F3A27" w:rsidRDefault="004F3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34F72" w14:paraId="1061373E" w14:textId="77777777" w:rsidTr="00434F72">
      <w:tc>
        <w:tcPr>
          <w:tcW w:w="4508" w:type="dxa"/>
        </w:tcPr>
        <w:p w14:paraId="0D266BDA" w14:textId="77777777" w:rsidR="00434F72" w:rsidRPr="00434F72" w:rsidRDefault="00434F72" w:rsidP="00434F72">
          <w:pPr>
            <w:pStyle w:val="Header"/>
            <w:rPr>
              <w:b/>
              <w:bCs/>
              <w:sz w:val="28"/>
              <w:szCs w:val="28"/>
            </w:rPr>
          </w:pPr>
          <w:r w:rsidRPr="00434F72">
            <w:rPr>
              <w:b/>
              <w:bCs/>
              <w:sz w:val="28"/>
              <w:szCs w:val="28"/>
            </w:rPr>
            <w:t xml:space="preserve">PRE-APPLICATION ADVICE </w:t>
          </w:r>
        </w:p>
        <w:p w14:paraId="5FFC2695" w14:textId="39FDDA20" w:rsidR="00434F72" w:rsidRDefault="000E05B0" w:rsidP="00434F72">
          <w:pPr>
            <w:pStyle w:val="Header"/>
          </w:pPr>
          <w:r>
            <w:rPr>
              <w:b/>
              <w:bCs/>
              <w:sz w:val="28"/>
              <w:szCs w:val="28"/>
            </w:rPr>
            <w:t>MINOR</w:t>
          </w:r>
          <w:r w:rsidR="00434F72" w:rsidRPr="00434F72">
            <w:rPr>
              <w:b/>
              <w:bCs/>
              <w:sz w:val="28"/>
              <w:szCs w:val="28"/>
            </w:rPr>
            <w:t xml:space="preserve"> DEVELOPMENTS</w:t>
          </w:r>
        </w:p>
      </w:tc>
      <w:tc>
        <w:tcPr>
          <w:tcW w:w="4508" w:type="dxa"/>
        </w:tcPr>
        <w:p w14:paraId="67610748" w14:textId="27A38A07" w:rsidR="00434F72" w:rsidRDefault="00434F72" w:rsidP="00434F72">
          <w:pPr>
            <w:pStyle w:val="Header"/>
            <w:jc w:val="right"/>
          </w:pPr>
          <w:r>
            <w:rPr>
              <w:noProof/>
            </w:rPr>
            <w:drawing>
              <wp:inline distT="0" distB="0" distL="0" distR="0" wp14:anchorId="47F2F1E7" wp14:editId="4E371012">
                <wp:extent cx="1615580" cy="960203"/>
                <wp:effectExtent l="0" t="0" r="3810" b="0"/>
                <wp:docPr id="663068602" name="Picture 1" descr="A horse head with a perso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68602" name="Picture 1" descr="A horse head with a person's 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5580" cy="960203"/>
                        </a:xfrm>
                        <a:prstGeom prst="rect">
                          <a:avLst/>
                        </a:prstGeom>
                      </pic:spPr>
                    </pic:pic>
                  </a:graphicData>
                </a:graphic>
              </wp:inline>
            </w:drawing>
          </w:r>
        </w:p>
      </w:tc>
    </w:tr>
  </w:tbl>
  <w:p w14:paraId="6EC06E0A" w14:textId="4D46DE3C" w:rsidR="00434F72" w:rsidRDefault="00434F72" w:rsidP="00434F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5009"/>
    <w:multiLevelType w:val="hybridMultilevel"/>
    <w:tmpl w:val="663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3AFFE"/>
    <w:multiLevelType w:val="hybridMultilevel"/>
    <w:tmpl w:val="6C184DB8"/>
    <w:lvl w:ilvl="0" w:tplc="222A1E84">
      <w:start w:val="10"/>
      <w:numFmt w:val="decimal"/>
      <w:lvlText w:val="%1."/>
      <w:lvlJc w:val="left"/>
      <w:pPr>
        <w:ind w:left="644" w:hanging="360"/>
      </w:pPr>
    </w:lvl>
    <w:lvl w:ilvl="1" w:tplc="304A12B0">
      <w:start w:val="1"/>
      <w:numFmt w:val="lowerLetter"/>
      <w:lvlText w:val="%2."/>
      <w:lvlJc w:val="left"/>
      <w:pPr>
        <w:ind w:left="1440" w:hanging="360"/>
      </w:pPr>
    </w:lvl>
    <w:lvl w:ilvl="2" w:tplc="40763F0A">
      <w:start w:val="1"/>
      <w:numFmt w:val="lowerRoman"/>
      <w:lvlText w:val="%3."/>
      <w:lvlJc w:val="right"/>
      <w:pPr>
        <w:ind w:left="2160" w:hanging="180"/>
      </w:pPr>
    </w:lvl>
    <w:lvl w:ilvl="3" w:tplc="DD721E46">
      <w:start w:val="1"/>
      <w:numFmt w:val="decimal"/>
      <w:lvlText w:val="%4."/>
      <w:lvlJc w:val="left"/>
      <w:pPr>
        <w:ind w:left="2880" w:hanging="360"/>
      </w:pPr>
    </w:lvl>
    <w:lvl w:ilvl="4" w:tplc="DD6C337E">
      <w:start w:val="1"/>
      <w:numFmt w:val="lowerLetter"/>
      <w:lvlText w:val="%5."/>
      <w:lvlJc w:val="left"/>
      <w:pPr>
        <w:ind w:left="3600" w:hanging="360"/>
      </w:pPr>
    </w:lvl>
    <w:lvl w:ilvl="5" w:tplc="D5F6CB8A">
      <w:start w:val="1"/>
      <w:numFmt w:val="lowerRoman"/>
      <w:lvlText w:val="%6."/>
      <w:lvlJc w:val="right"/>
      <w:pPr>
        <w:ind w:left="4320" w:hanging="180"/>
      </w:pPr>
    </w:lvl>
    <w:lvl w:ilvl="6" w:tplc="FC4EE6CE">
      <w:start w:val="1"/>
      <w:numFmt w:val="decimal"/>
      <w:lvlText w:val="%7."/>
      <w:lvlJc w:val="left"/>
      <w:pPr>
        <w:ind w:left="5040" w:hanging="360"/>
      </w:pPr>
    </w:lvl>
    <w:lvl w:ilvl="7" w:tplc="E9B41D16">
      <w:start w:val="1"/>
      <w:numFmt w:val="lowerLetter"/>
      <w:lvlText w:val="%8."/>
      <w:lvlJc w:val="left"/>
      <w:pPr>
        <w:ind w:left="5760" w:hanging="360"/>
      </w:pPr>
    </w:lvl>
    <w:lvl w:ilvl="8" w:tplc="2AE4EBC0">
      <w:start w:val="1"/>
      <w:numFmt w:val="lowerRoman"/>
      <w:lvlText w:val="%9."/>
      <w:lvlJc w:val="right"/>
      <w:pPr>
        <w:ind w:left="6480" w:hanging="180"/>
      </w:pPr>
    </w:lvl>
  </w:abstractNum>
  <w:abstractNum w:abstractNumId="2" w15:restartNumberingAfterBreak="0">
    <w:nsid w:val="0FDFFC75"/>
    <w:multiLevelType w:val="hybridMultilevel"/>
    <w:tmpl w:val="026C5A8E"/>
    <w:lvl w:ilvl="0" w:tplc="7340018E">
      <w:start w:val="8"/>
      <w:numFmt w:val="decimal"/>
      <w:lvlText w:val="%1."/>
      <w:lvlJc w:val="left"/>
      <w:pPr>
        <w:ind w:left="644" w:hanging="360"/>
      </w:pPr>
    </w:lvl>
    <w:lvl w:ilvl="1" w:tplc="F1365400">
      <w:start w:val="1"/>
      <w:numFmt w:val="lowerLetter"/>
      <w:lvlText w:val="%2."/>
      <w:lvlJc w:val="left"/>
      <w:pPr>
        <w:ind w:left="1440" w:hanging="360"/>
      </w:pPr>
    </w:lvl>
    <w:lvl w:ilvl="2" w:tplc="F0F4490E">
      <w:start w:val="1"/>
      <w:numFmt w:val="lowerRoman"/>
      <w:lvlText w:val="%3."/>
      <w:lvlJc w:val="right"/>
      <w:pPr>
        <w:ind w:left="2160" w:hanging="180"/>
      </w:pPr>
    </w:lvl>
    <w:lvl w:ilvl="3" w:tplc="11684770">
      <w:start w:val="1"/>
      <w:numFmt w:val="decimal"/>
      <w:lvlText w:val="%4."/>
      <w:lvlJc w:val="left"/>
      <w:pPr>
        <w:ind w:left="2880" w:hanging="360"/>
      </w:pPr>
    </w:lvl>
    <w:lvl w:ilvl="4" w:tplc="1264F3CA">
      <w:start w:val="1"/>
      <w:numFmt w:val="lowerLetter"/>
      <w:lvlText w:val="%5."/>
      <w:lvlJc w:val="left"/>
      <w:pPr>
        <w:ind w:left="3600" w:hanging="360"/>
      </w:pPr>
    </w:lvl>
    <w:lvl w:ilvl="5" w:tplc="312E3BCE">
      <w:start w:val="1"/>
      <w:numFmt w:val="lowerRoman"/>
      <w:lvlText w:val="%6."/>
      <w:lvlJc w:val="right"/>
      <w:pPr>
        <w:ind w:left="4320" w:hanging="180"/>
      </w:pPr>
    </w:lvl>
    <w:lvl w:ilvl="6" w:tplc="B1A81C34">
      <w:start w:val="1"/>
      <w:numFmt w:val="decimal"/>
      <w:lvlText w:val="%7."/>
      <w:lvlJc w:val="left"/>
      <w:pPr>
        <w:ind w:left="5040" w:hanging="360"/>
      </w:pPr>
    </w:lvl>
    <w:lvl w:ilvl="7" w:tplc="42A2D1B0">
      <w:start w:val="1"/>
      <w:numFmt w:val="lowerLetter"/>
      <w:lvlText w:val="%8."/>
      <w:lvlJc w:val="left"/>
      <w:pPr>
        <w:ind w:left="5760" w:hanging="360"/>
      </w:pPr>
    </w:lvl>
    <w:lvl w:ilvl="8" w:tplc="CB1EFCAE">
      <w:start w:val="1"/>
      <w:numFmt w:val="lowerRoman"/>
      <w:lvlText w:val="%9."/>
      <w:lvlJc w:val="right"/>
      <w:pPr>
        <w:ind w:left="6480" w:hanging="180"/>
      </w:pPr>
    </w:lvl>
  </w:abstractNum>
  <w:abstractNum w:abstractNumId="3" w15:restartNumberingAfterBreak="0">
    <w:nsid w:val="206D2B4C"/>
    <w:multiLevelType w:val="hybridMultilevel"/>
    <w:tmpl w:val="86F60584"/>
    <w:lvl w:ilvl="0" w:tplc="149854D4">
      <w:start w:val="1"/>
      <w:numFmt w:val="bullet"/>
      <w:lvlText w:val=""/>
      <w:lvlJc w:val="left"/>
      <w:pPr>
        <w:ind w:left="1004" w:hanging="360"/>
      </w:pPr>
      <w:rPr>
        <w:rFonts w:ascii="Symbol" w:hAnsi="Symbol" w:hint="default"/>
      </w:rPr>
    </w:lvl>
    <w:lvl w:ilvl="1" w:tplc="BF883948">
      <w:start w:val="1"/>
      <w:numFmt w:val="bullet"/>
      <w:lvlText w:val="o"/>
      <w:lvlJc w:val="left"/>
      <w:pPr>
        <w:ind w:left="1440" w:hanging="360"/>
      </w:pPr>
      <w:rPr>
        <w:rFonts w:ascii="Courier New" w:hAnsi="Courier New" w:hint="default"/>
      </w:rPr>
    </w:lvl>
    <w:lvl w:ilvl="2" w:tplc="0C544C9A">
      <w:start w:val="1"/>
      <w:numFmt w:val="bullet"/>
      <w:lvlText w:val=""/>
      <w:lvlJc w:val="left"/>
      <w:pPr>
        <w:ind w:left="2160" w:hanging="360"/>
      </w:pPr>
      <w:rPr>
        <w:rFonts w:ascii="Wingdings" w:hAnsi="Wingdings" w:hint="default"/>
      </w:rPr>
    </w:lvl>
    <w:lvl w:ilvl="3" w:tplc="42EA5B24">
      <w:start w:val="1"/>
      <w:numFmt w:val="bullet"/>
      <w:lvlText w:val=""/>
      <w:lvlJc w:val="left"/>
      <w:pPr>
        <w:ind w:left="2880" w:hanging="360"/>
      </w:pPr>
      <w:rPr>
        <w:rFonts w:ascii="Symbol" w:hAnsi="Symbol" w:hint="default"/>
      </w:rPr>
    </w:lvl>
    <w:lvl w:ilvl="4" w:tplc="D03889A0">
      <w:start w:val="1"/>
      <w:numFmt w:val="bullet"/>
      <w:lvlText w:val="o"/>
      <w:lvlJc w:val="left"/>
      <w:pPr>
        <w:ind w:left="3600" w:hanging="360"/>
      </w:pPr>
      <w:rPr>
        <w:rFonts w:ascii="Courier New" w:hAnsi="Courier New" w:hint="default"/>
      </w:rPr>
    </w:lvl>
    <w:lvl w:ilvl="5" w:tplc="2CE24E54">
      <w:start w:val="1"/>
      <w:numFmt w:val="bullet"/>
      <w:lvlText w:val=""/>
      <w:lvlJc w:val="left"/>
      <w:pPr>
        <w:ind w:left="4320" w:hanging="360"/>
      </w:pPr>
      <w:rPr>
        <w:rFonts w:ascii="Wingdings" w:hAnsi="Wingdings" w:hint="default"/>
      </w:rPr>
    </w:lvl>
    <w:lvl w:ilvl="6" w:tplc="76FAB8FA">
      <w:start w:val="1"/>
      <w:numFmt w:val="bullet"/>
      <w:lvlText w:val=""/>
      <w:lvlJc w:val="left"/>
      <w:pPr>
        <w:ind w:left="5040" w:hanging="360"/>
      </w:pPr>
      <w:rPr>
        <w:rFonts w:ascii="Symbol" w:hAnsi="Symbol" w:hint="default"/>
      </w:rPr>
    </w:lvl>
    <w:lvl w:ilvl="7" w:tplc="CA4C4D04">
      <w:start w:val="1"/>
      <w:numFmt w:val="bullet"/>
      <w:lvlText w:val="o"/>
      <w:lvlJc w:val="left"/>
      <w:pPr>
        <w:ind w:left="5760" w:hanging="360"/>
      </w:pPr>
      <w:rPr>
        <w:rFonts w:ascii="Courier New" w:hAnsi="Courier New" w:hint="default"/>
      </w:rPr>
    </w:lvl>
    <w:lvl w:ilvl="8" w:tplc="E12261E2">
      <w:start w:val="1"/>
      <w:numFmt w:val="bullet"/>
      <w:lvlText w:val=""/>
      <w:lvlJc w:val="left"/>
      <w:pPr>
        <w:ind w:left="6480" w:hanging="360"/>
      </w:pPr>
      <w:rPr>
        <w:rFonts w:ascii="Wingdings" w:hAnsi="Wingdings" w:hint="default"/>
      </w:rPr>
    </w:lvl>
  </w:abstractNum>
  <w:abstractNum w:abstractNumId="4" w15:restartNumberingAfterBreak="0">
    <w:nsid w:val="297058C8"/>
    <w:multiLevelType w:val="hybridMultilevel"/>
    <w:tmpl w:val="8F1A5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5E5D63"/>
    <w:multiLevelType w:val="hybridMultilevel"/>
    <w:tmpl w:val="A2F63498"/>
    <w:lvl w:ilvl="0" w:tplc="F7CAB4C0">
      <w:start w:val="1"/>
      <w:numFmt w:val="decimal"/>
      <w:lvlText w:val="%1."/>
      <w:lvlJc w:val="left"/>
      <w:pPr>
        <w:ind w:left="1004" w:hanging="360"/>
      </w:pPr>
    </w:lvl>
    <w:lvl w:ilvl="1" w:tplc="CDEC7474">
      <w:start w:val="1"/>
      <w:numFmt w:val="lowerLetter"/>
      <w:lvlText w:val="%2."/>
      <w:lvlJc w:val="left"/>
      <w:pPr>
        <w:ind w:left="1724" w:hanging="360"/>
      </w:pPr>
    </w:lvl>
    <w:lvl w:ilvl="2" w:tplc="07B89A10">
      <w:start w:val="1"/>
      <w:numFmt w:val="lowerRoman"/>
      <w:lvlText w:val="%3."/>
      <w:lvlJc w:val="right"/>
      <w:pPr>
        <w:ind w:left="2444" w:hanging="180"/>
      </w:pPr>
    </w:lvl>
    <w:lvl w:ilvl="3" w:tplc="E990D85E">
      <w:start w:val="1"/>
      <w:numFmt w:val="decimal"/>
      <w:lvlText w:val="%4."/>
      <w:lvlJc w:val="left"/>
      <w:pPr>
        <w:ind w:left="3164" w:hanging="360"/>
      </w:pPr>
    </w:lvl>
    <w:lvl w:ilvl="4" w:tplc="2BE0973C">
      <w:start w:val="1"/>
      <w:numFmt w:val="lowerLetter"/>
      <w:lvlText w:val="%5."/>
      <w:lvlJc w:val="left"/>
      <w:pPr>
        <w:ind w:left="3884" w:hanging="360"/>
      </w:pPr>
    </w:lvl>
    <w:lvl w:ilvl="5" w:tplc="7B668CEA">
      <w:start w:val="1"/>
      <w:numFmt w:val="lowerRoman"/>
      <w:lvlText w:val="%6."/>
      <w:lvlJc w:val="right"/>
      <w:pPr>
        <w:ind w:left="4604" w:hanging="180"/>
      </w:pPr>
    </w:lvl>
    <w:lvl w:ilvl="6" w:tplc="94E48174">
      <w:start w:val="1"/>
      <w:numFmt w:val="decimal"/>
      <w:lvlText w:val="%7."/>
      <w:lvlJc w:val="left"/>
      <w:pPr>
        <w:ind w:left="5324" w:hanging="360"/>
      </w:pPr>
    </w:lvl>
    <w:lvl w:ilvl="7" w:tplc="9C6A25F8">
      <w:start w:val="1"/>
      <w:numFmt w:val="lowerLetter"/>
      <w:lvlText w:val="%8."/>
      <w:lvlJc w:val="left"/>
      <w:pPr>
        <w:ind w:left="6044" w:hanging="360"/>
      </w:pPr>
    </w:lvl>
    <w:lvl w:ilvl="8" w:tplc="F06C1FF0">
      <w:start w:val="1"/>
      <w:numFmt w:val="lowerRoman"/>
      <w:lvlText w:val="%9."/>
      <w:lvlJc w:val="right"/>
      <w:pPr>
        <w:ind w:left="6764" w:hanging="180"/>
      </w:pPr>
    </w:lvl>
  </w:abstractNum>
  <w:abstractNum w:abstractNumId="6" w15:restartNumberingAfterBreak="0">
    <w:nsid w:val="3487AD77"/>
    <w:multiLevelType w:val="hybridMultilevel"/>
    <w:tmpl w:val="559C94FC"/>
    <w:lvl w:ilvl="0" w:tplc="1B94763E">
      <w:start w:val="9"/>
      <w:numFmt w:val="decimal"/>
      <w:lvlText w:val="%1."/>
      <w:lvlJc w:val="left"/>
      <w:pPr>
        <w:ind w:left="644" w:hanging="360"/>
      </w:pPr>
    </w:lvl>
    <w:lvl w:ilvl="1" w:tplc="CE460F38">
      <w:start w:val="1"/>
      <w:numFmt w:val="lowerLetter"/>
      <w:lvlText w:val="%2."/>
      <w:lvlJc w:val="left"/>
      <w:pPr>
        <w:ind w:left="1440" w:hanging="360"/>
      </w:pPr>
    </w:lvl>
    <w:lvl w:ilvl="2" w:tplc="197285CC">
      <w:start w:val="1"/>
      <w:numFmt w:val="lowerRoman"/>
      <w:lvlText w:val="%3."/>
      <w:lvlJc w:val="right"/>
      <w:pPr>
        <w:ind w:left="2160" w:hanging="180"/>
      </w:pPr>
    </w:lvl>
    <w:lvl w:ilvl="3" w:tplc="71125A44">
      <w:start w:val="1"/>
      <w:numFmt w:val="decimal"/>
      <w:lvlText w:val="%4."/>
      <w:lvlJc w:val="left"/>
      <w:pPr>
        <w:ind w:left="2880" w:hanging="360"/>
      </w:pPr>
    </w:lvl>
    <w:lvl w:ilvl="4" w:tplc="69CE7AD6">
      <w:start w:val="1"/>
      <w:numFmt w:val="lowerLetter"/>
      <w:lvlText w:val="%5."/>
      <w:lvlJc w:val="left"/>
      <w:pPr>
        <w:ind w:left="3600" w:hanging="360"/>
      </w:pPr>
    </w:lvl>
    <w:lvl w:ilvl="5" w:tplc="E91ED59E">
      <w:start w:val="1"/>
      <w:numFmt w:val="lowerRoman"/>
      <w:lvlText w:val="%6."/>
      <w:lvlJc w:val="right"/>
      <w:pPr>
        <w:ind w:left="4320" w:hanging="180"/>
      </w:pPr>
    </w:lvl>
    <w:lvl w:ilvl="6" w:tplc="8A1E238C">
      <w:start w:val="1"/>
      <w:numFmt w:val="decimal"/>
      <w:lvlText w:val="%7."/>
      <w:lvlJc w:val="left"/>
      <w:pPr>
        <w:ind w:left="5040" w:hanging="360"/>
      </w:pPr>
    </w:lvl>
    <w:lvl w:ilvl="7" w:tplc="38463232">
      <w:start w:val="1"/>
      <w:numFmt w:val="lowerLetter"/>
      <w:lvlText w:val="%8."/>
      <w:lvlJc w:val="left"/>
      <w:pPr>
        <w:ind w:left="5760" w:hanging="360"/>
      </w:pPr>
    </w:lvl>
    <w:lvl w:ilvl="8" w:tplc="356E15AE">
      <w:start w:val="1"/>
      <w:numFmt w:val="lowerRoman"/>
      <w:lvlText w:val="%9."/>
      <w:lvlJc w:val="right"/>
      <w:pPr>
        <w:ind w:left="6480" w:hanging="180"/>
      </w:pPr>
    </w:lvl>
  </w:abstractNum>
  <w:abstractNum w:abstractNumId="7" w15:restartNumberingAfterBreak="0">
    <w:nsid w:val="3C7C3C7E"/>
    <w:multiLevelType w:val="hybridMultilevel"/>
    <w:tmpl w:val="24B81C58"/>
    <w:lvl w:ilvl="0" w:tplc="CA9443A6">
      <w:start w:val="1"/>
      <w:numFmt w:val="bullet"/>
      <w:lvlText w:val=""/>
      <w:lvlJc w:val="left"/>
      <w:pPr>
        <w:ind w:left="1004" w:hanging="360"/>
      </w:pPr>
      <w:rPr>
        <w:rFonts w:ascii="Symbol" w:hAnsi="Symbol" w:hint="default"/>
      </w:rPr>
    </w:lvl>
    <w:lvl w:ilvl="1" w:tplc="BCBE38C4">
      <w:start w:val="1"/>
      <w:numFmt w:val="bullet"/>
      <w:lvlText w:val="o"/>
      <w:lvlJc w:val="left"/>
      <w:pPr>
        <w:ind w:left="1440" w:hanging="360"/>
      </w:pPr>
      <w:rPr>
        <w:rFonts w:ascii="Courier New" w:hAnsi="Courier New" w:hint="default"/>
      </w:rPr>
    </w:lvl>
    <w:lvl w:ilvl="2" w:tplc="2FF4EDB8">
      <w:start w:val="1"/>
      <w:numFmt w:val="bullet"/>
      <w:lvlText w:val=""/>
      <w:lvlJc w:val="left"/>
      <w:pPr>
        <w:ind w:left="2160" w:hanging="360"/>
      </w:pPr>
      <w:rPr>
        <w:rFonts w:ascii="Wingdings" w:hAnsi="Wingdings" w:hint="default"/>
      </w:rPr>
    </w:lvl>
    <w:lvl w:ilvl="3" w:tplc="5A92F1BE">
      <w:start w:val="1"/>
      <w:numFmt w:val="bullet"/>
      <w:lvlText w:val=""/>
      <w:lvlJc w:val="left"/>
      <w:pPr>
        <w:ind w:left="2880" w:hanging="360"/>
      </w:pPr>
      <w:rPr>
        <w:rFonts w:ascii="Symbol" w:hAnsi="Symbol" w:hint="default"/>
      </w:rPr>
    </w:lvl>
    <w:lvl w:ilvl="4" w:tplc="85908BA8">
      <w:start w:val="1"/>
      <w:numFmt w:val="bullet"/>
      <w:lvlText w:val="o"/>
      <w:lvlJc w:val="left"/>
      <w:pPr>
        <w:ind w:left="3600" w:hanging="360"/>
      </w:pPr>
      <w:rPr>
        <w:rFonts w:ascii="Courier New" w:hAnsi="Courier New" w:hint="default"/>
      </w:rPr>
    </w:lvl>
    <w:lvl w:ilvl="5" w:tplc="23EA3848">
      <w:start w:val="1"/>
      <w:numFmt w:val="bullet"/>
      <w:lvlText w:val=""/>
      <w:lvlJc w:val="left"/>
      <w:pPr>
        <w:ind w:left="4320" w:hanging="360"/>
      </w:pPr>
      <w:rPr>
        <w:rFonts w:ascii="Wingdings" w:hAnsi="Wingdings" w:hint="default"/>
      </w:rPr>
    </w:lvl>
    <w:lvl w:ilvl="6" w:tplc="A8B47440">
      <w:start w:val="1"/>
      <w:numFmt w:val="bullet"/>
      <w:lvlText w:val=""/>
      <w:lvlJc w:val="left"/>
      <w:pPr>
        <w:ind w:left="5040" w:hanging="360"/>
      </w:pPr>
      <w:rPr>
        <w:rFonts w:ascii="Symbol" w:hAnsi="Symbol" w:hint="default"/>
      </w:rPr>
    </w:lvl>
    <w:lvl w:ilvl="7" w:tplc="41B0922A">
      <w:start w:val="1"/>
      <w:numFmt w:val="bullet"/>
      <w:lvlText w:val="o"/>
      <w:lvlJc w:val="left"/>
      <w:pPr>
        <w:ind w:left="5760" w:hanging="360"/>
      </w:pPr>
      <w:rPr>
        <w:rFonts w:ascii="Courier New" w:hAnsi="Courier New" w:hint="default"/>
      </w:rPr>
    </w:lvl>
    <w:lvl w:ilvl="8" w:tplc="E680467E">
      <w:start w:val="1"/>
      <w:numFmt w:val="bullet"/>
      <w:lvlText w:val=""/>
      <w:lvlJc w:val="left"/>
      <w:pPr>
        <w:ind w:left="6480" w:hanging="360"/>
      </w:pPr>
      <w:rPr>
        <w:rFonts w:ascii="Wingdings" w:hAnsi="Wingdings" w:hint="default"/>
      </w:rPr>
    </w:lvl>
  </w:abstractNum>
  <w:abstractNum w:abstractNumId="8" w15:restartNumberingAfterBreak="0">
    <w:nsid w:val="4DAA49C4"/>
    <w:multiLevelType w:val="hybridMultilevel"/>
    <w:tmpl w:val="02AE348E"/>
    <w:lvl w:ilvl="0" w:tplc="D9180CD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0F3C417"/>
    <w:multiLevelType w:val="hybridMultilevel"/>
    <w:tmpl w:val="749AA7D0"/>
    <w:lvl w:ilvl="0" w:tplc="423C5FA2">
      <w:start w:val="10"/>
      <w:numFmt w:val="decimal"/>
      <w:lvlText w:val="%1."/>
      <w:lvlJc w:val="left"/>
      <w:pPr>
        <w:ind w:left="644" w:hanging="360"/>
      </w:pPr>
    </w:lvl>
    <w:lvl w:ilvl="1" w:tplc="5D7A868A">
      <w:start w:val="1"/>
      <w:numFmt w:val="lowerLetter"/>
      <w:lvlText w:val="%2."/>
      <w:lvlJc w:val="left"/>
      <w:pPr>
        <w:ind w:left="1364" w:hanging="360"/>
      </w:pPr>
    </w:lvl>
    <w:lvl w:ilvl="2" w:tplc="D96CA934">
      <w:start w:val="1"/>
      <w:numFmt w:val="lowerRoman"/>
      <w:lvlText w:val="%3."/>
      <w:lvlJc w:val="right"/>
      <w:pPr>
        <w:ind w:left="2084" w:hanging="180"/>
      </w:pPr>
    </w:lvl>
    <w:lvl w:ilvl="3" w:tplc="C3ECD646">
      <w:start w:val="1"/>
      <w:numFmt w:val="decimal"/>
      <w:lvlText w:val="%4."/>
      <w:lvlJc w:val="left"/>
      <w:pPr>
        <w:ind w:left="2804" w:hanging="360"/>
      </w:pPr>
    </w:lvl>
    <w:lvl w:ilvl="4" w:tplc="E8C2108E">
      <w:start w:val="1"/>
      <w:numFmt w:val="lowerLetter"/>
      <w:lvlText w:val="%5."/>
      <w:lvlJc w:val="left"/>
      <w:pPr>
        <w:ind w:left="3524" w:hanging="360"/>
      </w:pPr>
    </w:lvl>
    <w:lvl w:ilvl="5" w:tplc="5308ED1A">
      <w:start w:val="1"/>
      <w:numFmt w:val="lowerRoman"/>
      <w:lvlText w:val="%6."/>
      <w:lvlJc w:val="right"/>
      <w:pPr>
        <w:ind w:left="4244" w:hanging="180"/>
      </w:pPr>
    </w:lvl>
    <w:lvl w:ilvl="6" w:tplc="B6068FD0">
      <w:start w:val="1"/>
      <w:numFmt w:val="decimal"/>
      <w:lvlText w:val="%7."/>
      <w:lvlJc w:val="left"/>
      <w:pPr>
        <w:ind w:left="4964" w:hanging="360"/>
      </w:pPr>
    </w:lvl>
    <w:lvl w:ilvl="7" w:tplc="B5FC18C4">
      <w:start w:val="1"/>
      <w:numFmt w:val="lowerLetter"/>
      <w:lvlText w:val="%8."/>
      <w:lvlJc w:val="left"/>
      <w:pPr>
        <w:ind w:left="5684" w:hanging="360"/>
      </w:pPr>
    </w:lvl>
    <w:lvl w:ilvl="8" w:tplc="6BC2568A">
      <w:start w:val="1"/>
      <w:numFmt w:val="lowerRoman"/>
      <w:lvlText w:val="%9."/>
      <w:lvlJc w:val="right"/>
      <w:pPr>
        <w:ind w:left="6404" w:hanging="180"/>
      </w:pPr>
    </w:lvl>
  </w:abstractNum>
  <w:abstractNum w:abstractNumId="10" w15:restartNumberingAfterBreak="0">
    <w:nsid w:val="52B83071"/>
    <w:multiLevelType w:val="hybridMultilevel"/>
    <w:tmpl w:val="54687B20"/>
    <w:lvl w:ilvl="0" w:tplc="167E3796">
      <w:start w:val="7"/>
      <w:numFmt w:val="decimal"/>
      <w:lvlText w:val="%1."/>
      <w:lvlJc w:val="left"/>
      <w:pPr>
        <w:ind w:left="644" w:hanging="360"/>
      </w:pPr>
    </w:lvl>
    <w:lvl w:ilvl="1" w:tplc="04EE62A2">
      <w:start w:val="1"/>
      <w:numFmt w:val="lowerLetter"/>
      <w:lvlText w:val="%2."/>
      <w:lvlJc w:val="left"/>
      <w:pPr>
        <w:ind w:left="1440" w:hanging="360"/>
      </w:pPr>
    </w:lvl>
    <w:lvl w:ilvl="2" w:tplc="36C8E9DA">
      <w:start w:val="1"/>
      <w:numFmt w:val="lowerRoman"/>
      <w:lvlText w:val="%3."/>
      <w:lvlJc w:val="right"/>
      <w:pPr>
        <w:ind w:left="2160" w:hanging="180"/>
      </w:pPr>
    </w:lvl>
    <w:lvl w:ilvl="3" w:tplc="D0922A5A">
      <w:start w:val="1"/>
      <w:numFmt w:val="decimal"/>
      <w:lvlText w:val="%4."/>
      <w:lvlJc w:val="left"/>
      <w:pPr>
        <w:ind w:left="2880" w:hanging="360"/>
      </w:pPr>
    </w:lvl>
    <w:lvl w:ilvl="4" w:tplc="4B0687E8">
      <w:start w:val="1"/>
      <w:numFmt w:val="lowerLetter"/>
      <w:lvlText w:val="%5."/>
      <w:lvlJc w:val="left"/>
      <w:pPr>
        <w:ind w:left="3600" w:hanging="360"/>
      </w:pPr>
    </w:lvl>
    <w:lvl w:ilvl="5" w:tplc="7298B5A0">
      <w:start w:val="1"/>
      <w:numFmt w:val="lowerRoman"/>
      <w:lvlText w:val="%6."/>
      <w:lvlJc w:val="right"/>
      <w:pPr>
        <w:ind w:left="4320" w:hanging="180"/>
      </w:pPr>
    </w:lvl>
    <w:lvl w:ilvl="6" w:tplc="67325D40">
      <w:start w:val="1"/>
      <w:numFmt w:val="decimal"/>
      <w:lvlText w:val="%7."/>
      <w:lvlJc w:val="left"/>
      <w:pPr>
        <w:ind w:left="5040" w:hanging="360"/>
      </w:pPr>
    </w:lvl>
    <w:lvl w:ilvl="7" w:tplc="D4CE852E">
      <w:start w:val="1"/>
      <w:numFmt w:val="lowerLetter"/>
      <w:lvlText w:val="%8."/>
      <w:lvlJc w:val="left"/>
      <w:pPr>
        <w:ind w:left="5760" w:hanging="360"/>
      </w:pPr>
    </w:lvl>
    <w:lvl w:ilvl="8" w:tplc="DAC2E9F4">
      <w:start w:val="1"/>
      <w:numFmt w:val="lowerRoman"/>
      <w:lvlText w:val="%9."/>
      <w:lvlJc w:val="right"/>
      <w:pPr>
        <w:ind w:left="6480" w:hanging="180"/>
      </w:pPr>
    </w:lvl>
  </w:abstractNum>
  <w:abstractNum w:abstractNumId="11" w15:restartNumberingAfterBreak="0">
    <w:nsid w:val="54853035"/>
    <w:multiLevelType w:val="hybridMultilevel"/>
    <w:tmpl w:val="16029EF4"/>
    <w:lvl w:ilvl="0" w:tplc="F9A01900">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DD702C"/>
    <w:multiLevelType w:val="hybridMultilevel"/>
    <w:tmpl w:val="1ECE21C2"/>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3" w15:restartNumberingAfterBreak="0">
    <w:nsid w:val="59276C96"/>
    <w:multiLevelType w:val="hybridMultilevel"/>
    <w:tmpl w:val="1052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DD71AA"/>
    <w:multiLevelType w:val="hybridMultilevel"/>
    <w:tmpl w:val="A39655AA"/>
    <w:lvl w:ilvl="0" w:tplc="E5DCADDC">
      <w:start w:val="1"/>
      <w:numFmt w:val="bullet"/>
      <w:lvlText w:val=""/>
      <w:lvlJc w:val="left"/>
      <w:pPr>
        <w:ind w:left="1004" w:hanging="360"/>
      </w:pPr>
      <w:rPr>
        <w:rFonts w:ascii="Symbol" w:hAnsi="Symbol" w:hint="default"/>
      </w:rPr>
    </w:lvl>
    <w:lvl w:ilvl="1" w:tplc="54884008">
      <w:start w:val="1"/>
      <w:numFmt w:val="bullet"/>
      <w:lvlText w:val="o"/>
      <w:lvlJc w:val="left"/>
      <w:pPr>
        <w:ind w:left="1440" w:hanging="360"/>
      </w:pPr>
      <w:rPr>
        <w:rFonts w:ascii="Courier New" w:hAnsi="Courier New" w:hint="default"/>
      </w:rPr>
    </w:lvl>
    <w:lvl w:ilvl="2" w:tplc="DE10B63A">
      <w:start w:val="1"/>
      <w:numFmt w:val="bullet"/>
      <w:lvlText w:val=""/>
      <w:lvlJc w:val="left"/>
      <w:pPr>
        <w:ind w:left="2160" w:hanging="360"/>
      </w:pPr>
      <w:rPr>
        <w:rFonts w:ascii="Wingdings" w:hAnsi="Wingdings" w:hint="default"/>
      </w:rPr>
    </w:lvl>
    <w:lvl w:ilvl="3" w:tplc="52D081D0">
      <w:start w:val="1"/>
      <w:numFmt w:val="bullet"/>
      <w:lvlText w:val=""/>
      <w:lvlJc w:val="left"/>
      <w:pPr>
        <w:ind w:left="2880" w:hanging="360"/>
      </w:pPr>
      <w:rPr>
        <w:rFonts w:ascii="Symbol" w:hAnsi="Symbol" w:hint="default"/>
      </w:rPr>
    </w:lvl>
    <w:lvl w:ilvl="4" w:tplc="76ECDEEA">
      <w:start w:val="1"/>
      <w:numFmt w:val="bullet"/>
      <w:lvlText w:val="o"/>
      <w:lvlJc w:val="left"/>
      <w:pPr>
        <w:ind w:left="3600" w:hanging="360"/>
      </w:pPr>
      <w:rPr>
        <w:rFonts w:ascii="Courier New" w:hAnsi="Courier New" w:hint="default"/>
      </w:rPr>
    </w:lvl>
    <w:lvl w:ilvl="5" w:tplc="3B1C1B4A">
      <w:start w:val="1"/>
      <w:numFmt w:val="bullet"/>
      <w:lvlText w:val=""/>
      <w:lvlJc w:val="left"/>
      <w:pPr>
        <w:ind w:left="4320" w:hanging="360"/>
      </w:pPr>
      <w:rPr>
        <w:rFonts w:ascii="Wingdings" w:hAnsi="Wingdings" w:hint="default"/>
      </w:rPr>
    </w:lvl>
    <w:lvl w:ilvl="6" w:tplc="2ED87E3A">
      <w:start w:val="1"/>
      <w:numFmt w:val="bullet"/>
      <w:lvlText w:val=""/>
      <w:lvlJc w:val="left"/>
      <w:pPr>
        <w:ind w:left="5040" w:hanging="360"/>
      </w:pPr>
      <w:rPr>
        <w:rFonts w:ascii="Symbol" w:hAnsi="Symbol" w:hint="default"/>
      </w:rPr>
    </w:lvl>
    <w:lvl w:ilvl="7" w:tplc="D54C552A">
      <w:start w:val="1"/>
      <w:numFmt w:val="bullet"/>
      <w:lvlText w:val="o"/>
      <w:lvlJc w:val="left"/>
      <w:pPr>
        <w:ind w:left="5760" w:hanging="360"/>
      </w:pPr>
      <w:rPr>
        <w:rFonts w:ascii="Courier New" w:hAnsi="Courier New" w:hint="default"/>
      </w:rPr>
    </w:lvl>
    <w:lvl w:ilvl="8" w:tplc="C190529E">
      <w:start w:val="1"/>
      <w:numFmt w:val="bullet"/>
      <w:lvlText w:val=""/>
      <w:lvlJc w:val="left"/>
      <w:pPr>
        <w:ind w:left="6480" w:hanging="360"/>
      </w:pPr>
      <w:rPr>
        <w:rFonts w:ascii="Wingdings" w:hAnsi="Wingdings" w:hint="default"/>
      </w:rPr>
    </w:lvl>
  </w:abstractNum>
  <w:abstractNum w:abstractNumId="15" w15:restartNumberingAfterBreak="0">
    <w:nsid w:val="66715CF2"/>
    <w:multiLevelType w:val="hybridMultilevel"/>
    <w:tmpl w:val="06E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6273921">
    <w:abstractNumId w:val="9"/>
  </w:num>
  <w:num w:numId="2" w16cid:durableId="628556721">
    <w:abstractNumId w:val="5"/>
  </w:num>
  <w:num w:numId="3" w16cid:durableId="738551267">
    <w:abstractNumId w:val="14"/>
  </w:num>
  <w:num w:numId="4" w16cid:durableId="538976131">
    <w:abstractNumId w:val="7"/>
  </w:num>
  <w:num w:numId="5" w16cid:durableId="223444275">
    <w:abstractNumId w:val="3"/>
  </w:num>
  <w:num w:numId="6" w16cid:durableId="1055663148">
    <w:abstractNumId w:val="1"/>
  </w:num>
  <w:num w:numId="7" w16cid:durableId="710495609">
    <w:abstractNumId w:val="6"/>
  </w:num>
  <w:num w:numId="8" w16cid:durableId="1916815474">
    <w:abstractNumId w:val="2"/>
  </w:num>
  <w:num w:numId="9" w16cid:durableId="242183735">
    <w:abstractNumId w:val="10"/>
  </w:num>
  <w:num w:numId="10" w16cid:durableId="829103651">
    <w:abstractNumId w:val="11"/>
  </w:num>
  <w:num w:numId="11" w16cid:durableId="91363358">
    <w:abstractNumId w:val="8"/>
  </w:num>
  <w:num w:numId="12" w16cid:durableId="860555443">
    <w:abstractNumId w:val="13"/>
  </w:num>
  <w:num w:numId="13" w16cid:durableId="149830838">
    <w:abstractNumId w:val="4"/>
  </w:num>
  <w:num w:numId="14" w16cid:durableId="707679761">
    <w:abstractNumId w:val="0"/>
  </w:num>
  <w:num w:numId="15" w16cid:durableId="547182309">
    <w:abstractNumId w:val="12"/>
  </w:num>
  <w:num w:numId="16" w16cid:durableId="8972018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72"/>
    <w:rsid w:val="0000143D"/>
    <w:rsid w:val="00046D2E"/>
    <w:rsid w:val="000677AD"/>
    <w:rsid w:val="0008641A"/>
    <w:rsid w:val="0009373F"/>
    <w:rsid w:val="000B767E"/>
    <w:rsid w:val="000C4559"/>
    <w:rsid w:val="000C70BC"/>
    <w:rsid w:val="000E05B0"/>
    <w:rsid w:val="00124E5D"/>
    <w:rsid w:val="001456C9"/>
    <w:rsid w:val="0015508D"/>
    <w:rsid w:val="00164BBF"/>
    <w:rsid w:val="00175DB7"/>
    <w:rsid w:val="00183B56"/>
    <w:rsid w:val="001D4B2D"/>
    <w:rsid w:val="00203497"/>
    <w:rsid w:val="00203B34"/>
    <w:rsid w:val="00252687"/>
    <w:rsid w:val="002602CA"/>
    <w:rsid w:val="002769EC"/>
    <w:rsid w:val="00281BB6"/>
    <w:rsid w:val="002C69D8"/>
    <w:rsid w:val="002D3C1D"/>
    <w:rsid w:val="00357660"/>
    <w:rsid w:val="003632AB"/>
    <w:rsid w:val="003640C4"/>
    <w:rsid w:val="00395D15"/>
    <w:rsid w:val="003C68AB"/>
    <w:rsid w:val="003D5F4D"/>
    <w:rsid w:val="00434F72"/>
    <w:rsid w:val="0049073E"/>
    <w:rsid w:val="00497091"/>
    <w:rsid w:val="004F3A27"/>
    <w:rsid w:val="0052181C"/>
    <w:rsid w:val="005330A8"/>
    <w:rsid w:val="00546236"/>
    <w:rsid w:val="005530CA"/>
    <w:rsid w:val="005655D1"/>
    <w:rsid w:val="00576A64"/>
    <w:rsid w:val="00585D8E"/>
    <w:rsid w:val="00593557"/>
    <w:rsid w:val="005A37F2"/>
    <w:rsid w:val="005E14E8"/>
    <w:rsid w:val="00602FF8"/>
    <w:rsid w:val="006203C4"/>
    <w:rsid w:val="006308F1"/>
    <w:rsid w:val="006401B3"/>
    <w:rsid w:val="006E6187"/>
    <w:rsid w:val="006F3745"/>
    <w:rsid w:val="00711074"/>
    <w:rsid w:val="007339A7"/>
    <w:rsid w:val="00776AA6"/>
    <w:rsid w:val="007A0E8B"/>
    <w:rsid w:val="007C7D0A"/>
    <w:rsid w:val="007D2A12"/>
    <w:rsid w:val="007D2BB0"/>
    <w:rsid w:val="007E1089"/>
    <w:rsid w:val="007E2FC9"/>
    <w:rsid w:val="00803793"/>
    <w:rsid w:val="00821FD1"/>
    <w:rsid w:val="008236B6"/>
    <w:rsid w:val="00824419"/>
    <w:rsid w:val="00824631"/>
    <w:rsid w:val="00873FF9"/>
    <w:rsid w:val="00887249"/>
    <w:rsid w:val="00900475"/>
    <w:rsid w:val="009912FA"/>
    <w:rsid w:val="009B4779"/>
    <w:rsid w:val="009C1A62"/>
    <w:rsid w:val="009E20E5"/>
    <w:rsid w:val="00A12B4A"/>
    <w:rsid w:val="00A22ED3"/>
    <w:rsid w:val="00A30AC7"/>
    <w:rsid w:val="00A44662"/>
    <w:rsid w:val="00A55FB4"/>
    <w:rsid w:val="00A651A7"/>
    <w:rsid w:val="00A65D2F"/>
    <w:rsid w:val="00AB501D"/>
    <w:rsid w:val="00AC5700"/>
    <w:rsid w:val="00AD7DA0"/>
    <w:rsid w:val="00AD7EB7"/>
    <w:rsid w:val="00AE1677"/>
    <w:rsid w:val="00AF69A7"/>
    <w:rsid w:val="00B00407"/>
    <w:rsid w:val="00B04C51"/>
    <w:rsid w:val="00B265B9"/>
    <w:rsid w:val="00B41264"/>
    <w:rsid w:val="00B44E9A"/>
    <w:rsid w:val="00B65AB7"/>
    <w:rsid w:val="00BA6B4B"/>
    <w:rsid w:val="00C00340"/>
    <w:rsid w:val="00C054D1"/>
    <w:rsid w:val="00C14863"/>
    <w:rsid w:val="00C22092"/>
    <w:rsid w:val="00C46315"/>
    <w:rsid w:val="00C55901"/>
    <w:rsid w:val="00C776AE"/>
    <w:rsid w:val="00C779F3"/>
    <w:rsid w:val="00CA16C5"/>
    <w:rsid w:val="00CB078B"/>
    <w:rsid w:val="00CB3F4C"/>
    <w:rsid w:val="00CB5F32"/>
    <w:rsid w:val="00CC5FDA"/>
    <w:rsid w:val="00CE127A"/>
    <w:rsid w:val="00CF461B"/>
    <w:rsid w:val="00D77ABE"/>
    <w:rsid w:val="00DD12A1"/>
    <w:rsid w:val="00DD592B"/>
    <w:rsid w:val="00DE7490"/>
    <w:rsid w:val="00DF1E80"/>
    <w:rsid w:val="00E02A09"/>
    <w:rsid w:val="00E10457"/>
    <w:rsid w:val="00E5680B"/>
    <w:rsid w:val="00E626AD"/>
    <w:rsid w:val="00EA0225"/>
    <w:rsid w:val="00EA5C5B"/>
    <w:rsid w:val="00EB0ED9"/>
    <w:rsid w:val="00EB3AC4"/>
    <w:rsid w:val="00EC21E0"/>
    <w:rsid w:val="00EF4ACE"/>
    <w:rsid w:val="00EF51DD"/>
    <w:rsid w:val="00F01748"/>
    <w:rsid w:val="00F50213"/>
    <w:rsid w:val="00F51FA0"/>
    <w:rsid w:val="00FA658B"/>
    <w:rsid w:val="00FB7D9C"/>
    <w:rsid w:val="00FC13D3"/>
    <w:rsid w:val="00FE6EC8"/>
    <w:rsid w:val="012C9192"/>
    <w:rsid w:val="01B0F292"/>
    <w:rsid w:val="05375809"/>
    <w:rsid w:val="08E4E37D"/>
    <w:rsid w:val="0C6581BE"/>
    <w:rsid w:val="0E99FCA2"/>
    <w:rsid w:val="1156734B"/>
    <w:rsid w:val="130E818A"/>
    <w:rsid w:val="1AE5B2F6"/>
    <w:rsid w:val="1B21C7FC"/>
    <w:rsid w:val="1DE6655E"/>
    <w:rsid w:val="21C5EAA9"/>
    <w:rsid w:val="23334E02"/>
    <w:rsid w:val="26AF4872"/>
    <w:rsid w:val="26CEEC10"/>
    <w:rsid w:val="26D7148C"/>
    <w:rsid w:val="272E23E3"/>
    <w:rsid w:val="2882EB67"/>
    <w:rsid w:val="291E7438"/>
    <w:rsid w:val="2A3493DA"/>
    <w:rsid w:val="2B47C508"/>
    <w:rsid w:val="2C053AE2"/>
    <w:rsid w:val="2CF8502E"/>
    <w:rsid w:val="2F4C7FCA"/>
    <w:rsid w:val="3726A688"/>
    <w:rsid w:val="3A33D2AA"/>
    <w:rsid w:val="3AB31C51"/>
    <w:rsid w:val="3B7E4752"/>
    <w:rsid w:val="4144BF2C"/>
    <w:rsid w:val="4392243D"/>
    <w:rsid w:val="4622E7B2"/>
    <w:rsid w:val="4E818B83"/>
    <w:rsid w:val="4E819244"/>
    <w:rsid w:val="4F4A577C"/>
    <w:rsid w:val="54A545DB"/>
    <w:rsid w:val="583D345C"/>
    <w:rsid w:val="5DA0A2CE"/>
    <w:rsid w:val="5EC76D50"/>
    <w:rsid w:val="6006B4D2"/>
    <w:rsid w:val="6102D3BC"/>
    <w:rsid w:val="61B8D556"/>
    <w:rsid w:val="61EA50C3"/>
    <w:rsid w:val="6792FCAC"/>
    <w:rsid w:val="6898AE5A"/>
    <w:rsid w:val="6A937EFE"/>
    <w:rsid w:val="6DDA4282"/>
    <w:rsid w:val="6F515CB5"/>
    <w:rsid w:val="6FE529EC"/>
    <w:rsid w:val="73825AA8"/>
    <w:rsid w:val="7568B766"/>
    <w:rsid w:val="7925E725"/>
    <w:rsid w:val="79AEFF94"/>
    <w:rsid w:val="7BF7DF0C"/>
    <w:rsid w:val="7C51C41D"/>
    <w:rsid w:val="7F2A2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F1B01"/>
  <w15:chartTrackingRefBased/>
  <w15:docId w15:val="{96167B0A-5653-4971-AE74-A76E0080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F72"/>
    <w:rPr>
      <w:rFonts w:eastAsiaTheme="majorEastAsia" w:cstheme="majorBidi"/>
      <w:color w:val="272727" w:themeColor="text1" w:themeTint="D8"/>
    </w:rPr>
  </w:style>
  <w:style w:type="paragraph" w:styleId="Title">
    <w:name w:val="Title"/>
    <w:basedOn w:val="Normal"/>
    <w:next w:val="Normal"/>
    <w:link w:val="TitleChar"/>
    <w:uiPriority w:val="10"/>
    <w:qFormat/>
    <w:rsid w:val="00434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F72"/>
    <w:pPr>
      <w:spacing w:before="160"/>
      <w:jc w:val="center"/>
    </w:pPr>
    <w:rPr>
      <w:i/>
      <w:iCs/>
      <w:color w:val="404040" w:themeColor="text1" w:themeTint="BF"/>
    </w:rPr>
  </w:style>
  <w:style w:type="character" w:customStyle="1" w:styleId="QuoteChar">
    <w:name w:val="Quote Char"/>
    <w:basedOn w:val="DefaultParagraphFont"/>
    <w:link w:val="Quote"/>
    <w:uiPriority w:val="29"/>
    <w:rsid w:val="00434F72"/>
    <w:rPr>
      <w:i/>
      <w:iCs/>
      <w:color w:val="404040" w:themeColor="text1" w:themeTint="BF"/>
    </w:rPr>
  </w:style>
  <w:style w:type="paragraph" w:styleId="ListParagraph">
    <w:name w:val="List Paragraph"/>
    <w:basedOn w:val="Normal"/>
    <w:uiPriority w:val="34"/>
    <w:qFormat/>
    <w:rsid w:val="00434F72"/>
    <w:pPr>
      <w:ind w:left="720"/>
      <w:contextualSpacing/>
    </w:pPr>
  </w:style>
  <w:style w:type="character" w:styleId="IntenseEmphasis">
    <w:name w:val="Intense Emphasis"/>
    <w:basedOn w:val="DefaultParagraphFont"/>
    <w:uiPriority w:val="21"/>
    <w:qFormat/>
    <w:rsid w:val="00434F72"/>
    <w:rPr>
      <w:i/>
      <w:iCs/>
      <w:color w:val="0F4761" w:themeColor="accent1" w:themeShade="BF"/>
    </w:rPr>
  </w:style>
  <w:style w:type="paragraph" w:styleId="IntenseQuote">
    <w:name w:val="Intense Quote"/>
    <w:basedOn w:val="Normal"/>
    <w:next w:val="Normal"/>
    <w:link w:val="IntenseQuoteChar"/>
    <w:uiPriority w:val="30"/>
    <w:qFormat/>
    <w:rsid w:val="00434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F72"/>
    <w:rPr>
      <w:i/>
      <w:iCs/>
      <w:color w:val="0F4761" w:themeColor="accent1" w:themeShade="BF"/>
    </w:rPr>
  </w:style>
  <w:style w:type="character" w:styleId="IntenseReference">
    <w:name w:val="Intense Reference"/>
    <w:basedOn w:val="DefaultParagraphFont"/>
    <w:uiPriority w:val="32"/>
    <w:qFormat/>
    <w:rsid w:val="00434F72"/>
    <w:rPr>
      <w:b/>
      <w:bCs/>
      <w:smallCaps/>
      <w:color w:val="0F4761" w:themeColor="accent1" w:themeShade="BF"/>
      <w:spacing w:val="5"/>
    </w:rPr>
  </w:style>
  <w:style w:type="paragraph" w:styleId="Header">
    <w:name w:val="header"/>
    <w:basedOn w:val="Normal"/>
    <w:link w:val="HeaderChar"/>
    <w:uiPriority w:val="99"/>
    <w:unhideWhenUsed/>
    <w:rsid w:val="00434F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F72"/>
  </w:style>
  <w:style w:type="paragraph" w:styleId="Footer">
    <w:name w:val="footer"/>
    <w:basedOn w:val="Normal"/>
    <w:link w:val="FooterChar"/>
    <w:uiPriority w:val="99"/>
    <w:unhideWhenUsed/>
    <w:rsid w:val="00434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F72"/>
  </w:style>
  <w:style w:type="table" w:styleId="TableGrid">
    <w:name w:val="Table Grid"/>
    <w:basedOn w:val="TableNormal"/>
    <w:uiPriority w:val="39"/>
    <w:rsid w:val="0043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2A09"/>
    <w:rPr>
      <w:color w:val="467886" w:themeColor="hyperlink"/>
      <w:u w:val="single"/>
    </w:rPr>
  </w:style>
  <w:style w:type="character" w:styleId="UnresolvedMention">
    <w:name w:val="Unresolved Mention"/>
    <w:basedOn w:val="DefaultParagraphFont"/>
    <w:uiPriority w:val="99"/>
    <w:semiHidden/>
    <w:unhideWhenUsed/>
    <w:rsid w:val="00DE749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35214">
      <w:bodyDiv w:val="1"/>
      <w:marLeft w:val="0"/>
      <w:marRight w:val="0"/>
      <w:marTop w:val="0"/>
      <w:marBottom w:val="0"/>
      <w:divBdr>
        <w:top w:val="none" w:sz="0" w:space="0" w:color="auto"/>
        <w:left w:val="none" w:sz="0" w:space="0" w:color="auto"/>
        <w:bottom w:val="none" w:sz="0" w:space="0" w:color="auto"/>
        <w:right w:val="none" w:sz="0" w:space="0" w:color="auto"/>
      </w:divBdr>
    </w:div>
    <w:div w:id="1296132701">
      <w:bodyDiv w:val="1"/>
      <w:marLeft w:val="0"/>
      <w:marRight w:val="0"/>
      <w:marTop w:val="0"/>
      <w:marBottom w:val="0"/>
      <w:divBdr>
        <w:top w:val="none" w:sz="0" w:space="0" w:color="auto"/>
        <w:left w:val="none" w:sz="0" w:space="0" w:color="auto"/>
        <w:bottom w:val="none" w:sz="0" w:space="0" w:color="auto"/>
        <w:right w:val="none" w:sz="0" w:space="0" w:color="auto"/>
      </w:divBdr>
    </w:div>
    <w:div w:id="1429422681">
      <w:bodyDiv w:val="1"/>
      <w:marLeft w:val="0"/>
      <w:marRight w:val="0"/>
      <w:marTop w:val="0"/>
      <w:marBottom w:val="0"/>
      <w:divBdr>
        <w:top w:val="none" w:sz="0" w:space="0" w:color="auto"/>
        <w:left w:val="none" w:sz="0" w:space="0" w:color="auto"/>
        <w:bottom w:val="none" w:sz="0" w:space="0" w:color="auto"/>
        <w:right w:val="none" w:sz="0" w:space="0" w:color="auto"/>
      </w:divBdr>
    </w:div>
    <w:div w:id="203484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ventry.gov.uk/building-control" TargetMode="External"/><Relationship Id="rId13" Type="http://schemas.openxmlformats.org/officeDocument/2006/relationships/hyperlink" Target="https://www.coventry.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ventry.gov.uk/downloads/download/5970/pre-application_fees_schedu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app@coventry.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yaccount.coventry.gov.uk/service/Request_for_highways_pre_application_advice" TargetMode="External"/><Relationship Id="rId4" Type="http://schemas.openxmlformats.org/officeDocument/2006/relationships/settings" Target="settings.xml"/><Relationship Id="rId9" Type="http://schemas.openxmlformats.org/officeDocument/2006/relationships/hyperlink" Target="https://www.coventry.gov.uk/water-management-flooding/flood-risk-management-pre-application-planning-advice" TargetMode="External"/><Relationship Id="rId14" Type="http://schemas.openxmlformats.org/officeDocument/2006/relationships/hyperlink" Target="mailto:preapp@coventry.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4AF9A-8D6B-40A4-9F99-3EA6E141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1164</Words>
  <Characters>6635</Characters>
  <Application>Microsoft Office Word</Application>
  <DocSecurity>0</DocSecurity>
  <Lines>55</Lines>
  <Paragraphs>15</Paragraphs>
  <ScaleCrop>false</ScaleCrop>
  <Company>Coventry City Council</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Dowell, Chris</dc:creator>
  <cp:keywords/>
  <dc:description/>
  <cp:lastModifiedBy>Manminder Bharaj</cp:lastModifiedBy>
  <cp:revision>14</cp:revision>
  <dcterms:created xsi:type="dcterms:W3CDTF">2025-03-19T17:22:00Z</dcterms:created>
  <dcterms:modified xsi:type="dcterms:W3CDTF">2025-08-06T15:53:00Z</dcterms:modified>
</cp:coreProperties>
</file>