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00850949" w:rsidP="7039C037" w:rsidRDefault="7039C037" w14:paraId="465134C0" w14:textId="577A0434">
      <w:r>
        <w:rPr>
          <w:noProof/>
        </w:rPr>
        <w:drawing>
          <wp:anchor distT="0" distB="0" distL="114300" distR="114300" simplePos="0" relativeHeight="251658243" behindDoc="0" locked="0" layoutInCell="1" allowOverlap="1" wp14:anchorId="21FDC963" wp14:editId="3746B722">
            <wp:simplePos x="0" y="0"/>
            <wp:positionH relativeFrom="column">
              <wp:posOffset>4391025</wp:posOffset>
            </wp:positionH>
            <wp:positionV relativeFrom="paragraph">
              <wp:posOffset>-9525</wp:posOffset>
            </wp:positionV>
            <wp:extent cx="1571625" cy="785812"/>
            <wp:effectExtent l="0" t="0" r="0" b="0"/>
            <wp:wrapSquare wrapText="bothSides"/>
            <wp:docPr id="86721195" name="Picture 8672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1625" cy="785812"/>
                    </a:xfrm>
                    <a:prstGeom prst="rect">
                      <a:avLst/>
                    </a:prstGeom>
                  </pic:spPr>
                </pic:pic>
              </a:graphicData>
            </a:graphic>
            <wp14:sizeRelH relativeFrom="page">
              <wp14:pctWidth>0</wp14:pctWidth>
            </wp14:sizeRelH>
            <wp14:sizeRelV relativeFrom="page">
              <wp14:pctHeight>0</wp14:pctHeight>
            </wp14:sizeRelV>
          </wp:anchor>
        </w:drawing>
      </w:r>
    </w:p>
    <w:p w:rsidR="00850949" w:rsidP="004E51FE" w:rsidRDefault="00850949" w14:paraId="1ED948CF" w14:textId="77777777">
      <w:pPr>
        <w:pStyle w:val="Heading2"/>
        <w:jc w:val="left"/>
        <w:rPr>
          <w:sz w:val="28"/>
          <w:szCs w:val="28"/>
        </w:rPr>
      </w:pPr>
    </w:p>
    <w:p w:rsidR="00E255B5" w:rsidP="004E51FE" w:rsidRDefault="00E255B5" w14:paraId="413117DF" w14:textId="77777777">
      <w:pPr>
        <w:pStyle w:val="Heading2"/>
        <w:jc w:val="left"/>
        <w:rPr>
          <w:sz w:val="28"/>
          <w:szCs w:val="28"/>
        </w:rPr>
      </w:pPr>
    </w:p>
    <w:p w:rsidR="00E255B5" w:rsidP="004E51FE" w:rsidRDefault="00E255B5" w14:paraId="5CEC265A" w14:textId="77777777">
      <w:pPr>
        <w:pStyle w:val="Heading2"/>
        <w:jc w:val="left"/>
        <w:rPr>
          <w:sz w:val="28"/>
          <w:szCs w:val="28"/>
        </w:rPr>
      </w:pPr>
    </w:p>
    <w:p w:rsidRPr="00BB6EFE" w:rsidR="002F4E74" w:rsidP="004E51FE" w:rsidRDefault="002F4E74" w14:paraId="10CAFFC6" w14:textId="77777777">
      <w:pPr>
        <w:pStyle w:val="Heading2"/>
        <w:jc w:val="left"/>
        <w:rPr>
          <w:sz w:val="28"/>
          <w:szCs w:val="28"/>
        </w:rPr>
      </w:pPr>
      <w:r w:rsidRPr="00BB6EFE">
        <w:rPr>
          <w:sz w:val="28"/>
          <w:szCs w:val="28"/>
        </w:rPr>
        <w:t>TEMPORARY TRAFFIC REGULATION ORDER/NOTICE</w:t>
      </w:r>
    </w:p>
    <w:p w:rsidRPr="00BB6EFE" w:rsidR="002F4E74" w:rsidP="004E51FE" w:rsidRDefault="002F4E74" w14:paraId="56C308D9" w14:textId="77777777">
      <w:pPr>
        <w:pStyle w:val="Heading2"/>
        <w:rPr>
          <w:sz w:val="28"/>
          <w:szCs w:val="28"/>
        </w:rPr>
      </w:pPr>
    </w:p>
    <w:p w:rsidRPr="00B538D2" w:rsidR="00364DE1" w:rsidP="00B538D2" w:rsidRDefault="00364DE1" w14:paraId="13375656" w14:textId="77777777">
      <w:pPr>
        <w:pStyle w:val="Heading1"/>
        <w:pBdr>
          <w:bottom w:val="single" w:color="548DD4" w:sz="12" w:space="1"/>
        </w:pBdr>
        <w:jc w:val="left"/>
        <w:rPr>
          <w:color w:val="548DD4"/>
          <w:sz w:val="28"/>
          <w:szCs w:val="28"/>
        </w:rPr>
      </w:pPr>
      <w:r w:rsidRPr="00BB6EFE">
        <w:rPr>
          <w:sz w:val="28"/>
          <w:szCs w:val="28"/>
        </w:rPr>
        <w:t>GUIDANCE TO APPLICANTS</w:t>
      </w:r>
      <w:r w:rsidR="00B538D2">
        <w:rPr>
          <w:sz w:val="28"/>
          <w:szCs w:val="28"/>
        </w:rPr>
        <w:br/>
      </w:r>
    </w:p>
    <w:p w:rsidR="00BB6EFE" w:rsidP="004E51FE" w:rsidRDefault="00BB6EFE" w14:paraId="59387911" w14:textId="77777777">
      <w:pPr>
        <w:rPr>
          <w:rFonts w:ascii="Arial" w:hAnsi="Arial"/>
          <w:sz w:val="22"/>
        </w:rPr>
      </w:pPr>
    </w:p>
    <w:p w:rsidR="002F4E74" w:rsidP="004C1D9D" w:rsidRDefault="00BB6EFE" w14:paraId="66897756" w14:textId="77777777">
      <w:pPr>
        <w:numPr>
          <w:ilvl w:val="0"/>
          <w:numId w:val="13"/>
        </w:numPr>
        <w:rPr>
          <w:rFonts w:ascii="Arial" w:hAnsi="Arial"/>
          <w:b/>
          <w:sz w:val="22"/>
        </w:rPr>
      </w:pPr>
      <w:r w:rsidRPr="39CA5B17" w:rsidR="2DFE84DB">
        <w:rPr>
          <w:rFonts w:ascii="Arial" w:hAnsi="Arial"/>
          <w:b w:val="1"/>
          <w:bCs w:val="1"/>
          <w:sz w:val="22"/>
          <w:szCs w:val="22"/>
        </w:rPr>
        <w:t>B</w:t>
      </w:r>
      <w:r w:rsidRPr="39CA5B17" w:rsidR="404991D6">
        <w:rPr>
          <w:rFonts w:ascii="Arial" w:hAnsi="Arial"/>
          <w:b w:val="1"/>
          <w:bCs w:val="1"/>
          <w:sz w:val="22"/>
          <w:szCs w:val="22"/>
        </w:rPr>
        <w:t>ACKGROUND</w:t>
      </w:r>
    </w:p>
    <w:p w:rsidR="39CA5B17" w:rsidP="39CA5B17" w:rsidRDefault="39CA5B17" w14:paraId="003B8947" w14:textId="27E989D1">
      <w:pPr>
        <w:pStyle w:val="Normal"/>
        <w:ind w:left="0"/>
        <w:rPr>
          <w:rFonts w:ascii="Arial" w:hAnsi="Arial"/>
          <w:b w:val="1"/>
          <w:bCs w:val="1"/>
          <w:sz w:val="24"/>
          <w:szCs w:val="24"/>
        </w:rPr>
      </w:pPr>
    </w:p>
    <w:p w:rsidR="002F4E74" w:rsidP="004C1D9D" w:rsidRDefault="002F4E74" w14:paraId="42B4093D" w14:textId="24091829">
      <w:pPr>
        <w:pStyle w:val="BodyText"/>
        <w:spacing w:before="0" w:after="160" w:line="276" w:lineRule="auto"/>
        <w:ind w:left="360"/>
      </w:pPr>
      <w:r>
        <w:t xml:space="preserve">The public road network provides a vital service to the public allowing the movement of people, </w:t>
      </w:r>
      <w:r w:rsidR="00B66F65">
        <w:t>vehicles,</w:t>
      </w:r>
      <w:r>
        <w:t xml:space="preserve"> and goods in order that they may go about their normal business.</w:t>
      </w:r>
    </w:p>
    <w:p w:rsidR="002F4E74" w:rsidP="004C1D9D" w:rsidRDefault="00B66F65" w14:paraId="0FD351B0" w14:textId="3E3D69D1">
      <w:pPr>
        <w:spacing w:after="160" w:line="276" w:lineRule="auto"/>
        <w:ind w:left="360"/>
        <w:rPr>
          <w:rFonts w:ascii="Arial" w:hAnsi="Arial"/>
          <w:sz w:val="22"/>
        </w:rPr>
      </w:pPr>
      <w:r>
        <w:rPr>
          <w:rFonts w:ascii="Arial" w:hAnsi="Arial"/>
          <w:sz w:val="22"/>
        </w:rPr>
        <w:t>However,</w:t>
      </w:r>
      <w:r w:rsidR="002F4E74">
        <w:rPr>
          <w:rFonts w:ascii="Arial" w:hAnsi="Arial"/>
          <w:sz w:val="22"/>
        </w:rPr>
        <w:t xml:space="preserve"> for a wide variety of reasons </w:t>
      </w:r>
      <w:r w:rsidR="00BB6EFE">
        <w:rPr>
          <w:rFonts w:ascii="Arial" w:hAnsi="Arial"/>
          <w:sz w:val="22"/>
        </w:rPr>
        <w:t xml:space="preserve">it is sometimes necessary to restrict movement and access for </w:t>
      </w:r>
      <w:r w:rsidR="002F4E74">
        <w:rPr>
          <w:rFonts w:ascii="Arial" w:hAnsi="Arial"/>
          <w:sz w:val="22"/>
        </w:rPr>
        <w:t>limited periods of time to enable other events to take place for the greater good.</w:t>
      </w:r>
    </w:p>
    <w:p w:rsidR="002F4E74" w:rsidP="004C1D9D" w:rsidRDefault="002F4E74" w14:paraId="38F18F53" w14:textId="77777777">
      <w:pPr>
        <w:spacing w:after="160" w:line="276" w:lineRule="auto"/>
        <w:ind w:firstLine="360"/>
        <w:rPr>
          <w:rFonts w:ascii="Arial" w:hAnsi="Arial"/>
          <w:sz w:val="22"/>
        </w:rPr>
      </w:pPr>
      <w:r>
        <w:rPr>
          <w:rFonts w:ascii="Arial" w:hAnsi="Arial"/>
          <w:sz w:val="22"/>
        </w:rPr>
        <w:t xml:space="preserve">This includes the obstruction of the street </w:t>
      </w:r>
      <w:r w:rsidR="00BB6EFE">
        <w:rPr>
          <w:rFonts w:ascii="Arial" w:hAnsi="Arial"/>
          <w:sz w:val="22"/>
        </w:rPr>
        <w:t>to enable</w:t>
      </w:r>
      <w:r>
        <w:rPr>
          <w:rFonts w:ascii="Arial" w:hAnsi="Arial"/>
          <w:sz w:val="22"/>
        </w:rPr>
        <w:t>:</w:t>
      </w:r>
    </w:p>
    <w:p w:rsidR="002F4E74" w:rsidP="004C1D9D" w:rsidRDefault="002F4E74" w14:paraId="26143A72" w14:textId="77777777">
      <w:pPr>
        <w:pStyle w:val="c6"/>
        <w:numPr>
          <w:ilvl w:val="0"/>
          <w:numId w:val="9"/>
        </w:numPr>
        <w:spacing w:before="0" w:after="160" w:line="276" w:lineRule="auto"/>
        <w:rPr>
          <w:rFonts w:ascii="Arial" w:hAnsi="Arial"/>
          <w:sz w:val="22"/>
        </w:rPr>
      </w:pPr>
      <w:r>
        <w:rPr>
          <w:rFonts w:ascii="Arial" w:hAnsi="Arial"/>
          <w:sz w:val="22"/>
        </w:rPr>
        <w:t>works that are being or are proposed to be executed on or near the road; or</w:t>
      </w:r>
    </w:p>
    <w:p w:rsidR="002F4E74" w:rsidP="004C1D9D" w:rsidRDefault="002F4E74" w14:paraId="7112F257" w14:textId="77777777">
      <w:pPr>
        <w:pStyle w:val="c6"/>
        <w:numPr>
          <w:ilvl w:val="0"/>
          <w:numId w:val="9"/>
        </w:numPr>
        <w:spacing w:before="0" w:after="160" w:line="276" w:lineRule="auto"/>
        <w:rPr>
          <w:rFonts w:ascii="Arial" w:hAnsi="Arial"/>
          <w:sz w:val="22"/>
        </w:rPr>
      </w:pPr>
      <w:r>
        <w:rPr>
          <w:rFonts w:ascii="Arial" w:hAnsi="Arial"/>
          <w:sz w:val="22"/>
        </w:rPr>
        <w:t>because of the likelihood of danger to the public, or of serious damage to the road not attributable to such works</w:t>
      </w:r>
    </w:p>
    <w:p w:rsidR="002F4E74" w:rsidP="004C1D9D" w:rsidRDefault="002F4E74" w14:paraId="7EE7E604" w14:textId="77777777">
      <w:pPr>
        <w:pStyle w:val="c6"/>
        <w:numPr>
          <w:ilvl w:val="0"/>
          <w:numId w:val="9"/>
        </w:numPr>
        <w:spacing w:before="0" w:after="160" w:line="276" w:lineRule="auto"/>
        <w:rPr>
          <w:rFonts w:ascii="Arial" w:hAnsi="Arial"/>
          <w:sz w:val="22"/>
        </w:rPr>
      </w:pPr>
      <w:r>
        <w:rPr>
          <w:rFonts w:ascii="Arial" w:hAnsi="Arial"/>
          <w:sz w:val="22"/>
        </w:rPr>
        <w:t>for the purpose of enabling the duty imposed by section 89(1)(a) or (2) of the Environmental Protection Act 1990 (litter clearing and cleaning) to be discharged</w:t>
      </w:r>
    </w:p>
    <w:p w:rsidR="002F4E74" w:rsidP="004C1D9D" w:rsidRDefault="002F4E74" w14:paraId="217035BF" w14:textId="2145FC91">
      <w:pPr>
        <w:pStyle w:val="c6"/>
        <w:numPr>
          <w:ilvl w:val="0"/>
          <w:numId w:val="9"/>
        </w:numPr>
        <w:spacing w:before="0" w:after="160" w:line="276" w:lineRule="auto"/>
        <w:rPr>
          <w:rFonts w:ascii="Arial" w:hAnsi="Arial"/>
          <w:sz w:val="22"/>
        </w:rPr>
      </w:pPr>
      <w:r>
        <w:rPr>
          <w:rFonts w:ascii="Arial" w:hAnsi="Arial"/>
          <w:sz w:val="22"/>
        </w:rPr>
        <w:t xml:space="preserve">certain local, civic, </w:t>
      </w:r>
      <w:r w:rsidR="009817B1">
        <w:rPr>
          <w:rFonts w:ascii="Arial" w:hAnsi="Arial"/>
          <w:sz w:val="22"/>
        </w:rPr>
        <w:t>social,</w:t>
      </w:r>
      <w:r>
        <w:rPr>
          <w:rFonts w:ascii="Arial" w:hAnsi="Arial"/>
          <w:sz w:val="22"/>
        </w:rPr>
        <w:t xml:space="preserve"> and sporting events.</w:t>
      </w:r>
    </w:p>
    <w:p w:rsidR="002F4E74" w:rsidP="004C1D9D" w:rsidRDefault="002F4E74" w14:paraId="68CA9176" w14:textId="77777777">
      <w:pPr>
        <w:spacing w:after="160" w:line="276" w:lineRule="auto"/>
        <w:ind w:left="360"/>
        <w:rPr>
          <w:rFonts w:ascii="Arial" w:hAnsi="Arial"/>
          <w:sz w:val="22"/>
        </w:rPr>
      </w:pPr>
      <w:r>
        <w:rPr>
          <w:rFonts w:ascii="Arial" w:hAnsi="Arial"/>
          <w:sz w:val="22"/>
        </w:rPr>
        <w:t xml:space="preserve">In many cases the level of restriction </w:t>
      </w:r>
      <w:r w:rsidR="00BB6EFE">
        <w:rPr>
          <w:rFonts w:ascii="Arial" w:hAnsi="Arial"/>
          <w:sz w:val="22"/>
        </w:rPr>
        <w:t xml:space="preserve">can be </w:t>
      </w:r>
      <w:r>
        <w:rPr>
          <w:rFonts w:ascii="Arial" w:hAnsi="Arial"/>
          <w:sz w:val="22"/>
        </w:rPr>
        <w:t xml:space="preserve">limited to </w:t>
      </w:r>
      <w:r w:rsidR="00BB6EFE">
        <w:rPr>
          <w:rFonts w:ascii="Arial" w:hAnsi="Arial"/>
          <w:sz w:val="22"/>
        </w:rPr>
        <w:t xml:space="preserve">a </w:t>
      </w:r>
      <w:r>
        <w:rPr>
          <w:rFonts w:ascii="Arial" w:hAnsi="Arial"/>
          <w:sz w:val="22"/>
        </w:rPr>
        <w:t>partial obstruction of the street, such as when a Utility Company or Highways Authority needs to carry out repairs to its apparatus or the street. These situations are managed by the deployment of traffic signs and barrier systems enabling the street to be used safely by the public and the works activity together.</w:t>
      </w:r>
      <w:r w:rsidR="00BB6EFE">
        <w:rPr>
          <w:rFonts w:ascii="Arial" w:hAnsi="Arial"/>
          <w:sz w:val="22"/>
        </w:rPr>
        <w:t xml:space="preserve"> </w:t>
      </w:r>
    </w:p>
    <w:p w:rsidR="002F4E74" w:rsidP="00CC241C" w:rsidRDefault="00BB6EFE" w14:paraId="3E3B5B19" w14:textId="36DDC1EC">
      <w:pPr>
        <w:pStyle w:val="c6"/>
        <w:spacing w:before="0" w:after="160" w:line="276" w:lineRule="auto"/>
        <w:ind w:left="360"/>
        <w:rPr>
          <w:rFonts w:ascii="Arial" w:hAnsi="Arial"/>
          <w:sz w:val="22"/>
        </w:rPr>
      </w:pPr>
      <w:r>
        <w:rPr>
          <w:rFonts w:ascii="Arial" w:hAnsi="Arial"/>
          <w:sz w:val="22"/>
        </w:rPr>
        <w:t>I</w:t>
      </w:r>
      <w:r w:rsidR="002F4E74">
        <w:rPr>
          <w:rFonts w:ascii="Arial" w:hAnsi="Arial"/>
          <w:sz w:val="22"/>
        </w:rPr>
        <w:t xml:space="preserve">n some </w:t>
      </w:r>
      <w:r w:rsidR="00E61BB4">
        <w:rPr>
          <w:rFonts w:ascii="Arial" w:hAnsi="Arial"/>
          <w:sz w:val="22"/>
        </w:rPr>
        <w:t>cases,</w:t>
      </w:r>
      <w:r>
        <w:rPr>
          <w:rFonts w:ascii="Arial" w:hAnsi="Arial"/>
          <w:sz w:val="22"/>
        </w:rPr>
        <w:t xml:space="preserve"> </w:t>
      </w:r>
      <w:r w:rsidR="002F4E74">
        <w:rPr>
          <w:rFonts w:ascii="Arial" w:hAnsi="Arial"/>
          <w:sz w:val="22"/>
        </w:rPr>
        <w:t xml:space="preserve">the </w:t>
      </w:r>
      <w:r>
        <w:rPr>
          <w:rFonts w:ascii="Arial" w:hAnsi="Arial"/>
          <w:sz w:val="22"/>
        </w:rPr>
        <w:t xml:space="preserve">scale and </w:t>
      </w:r>
      <w:r w:rsidR="002F4E74">
        <w:rPr>
          <w:rFonts w:ascii="Arial" w:hAnsi="Arial"/>
          <w:sz w:val="22"/>
        </w:rPr>
        <w:t xml:space="preserve">extent of the activity will be such that </w:t>
      </w:r>
      <w:r>
        <w:rPr>
          <w:rFonts w:ascii="Arial" w:hAnsi="Arial"/>
          <w:sz w:val="22"/>
        </w:rPr>
        <w:t xml:space="preserve">it is necessary to prevent access </w:t>
      </w:r>
      <w:r w:rsidR="009817B1">
        <w:rPr>
          <w:rFonts w:ascii="Arial" w:hAnsi="Arial"/>
          <w:sz w:val="22"/>
        </w:rPr>
        <w:t>using</w:t>
      </w:r>
      <w:r>
        <w:rPr>
          <w:rFonts w:ascii="Arial" w:hAnsi="Arial"/>
          <w:sz w:val="22"/>
        </w:rPr>
        <w:t xml:space="preserve"> a formal Temporary Traffic Regulation Order (TTRO) or Notice </w:t>
      </w:r>
      <w:r w:rsidR="004E7281">
        <w:rPr>
          <w:rFonts w:ascii="Arial" w:hAnsi="Arial"/>
          <w:sz w:val="22"/>
        </w:rPr>
        <w:t xml:space="preserve">(TTRN). </w:t>
      </w:r>
      <w:r w:rsidR="00E61BB4">
        <w:rPr>
          <w:rFonts w:ascii="Arial" w:hAnsi="Arial"/>
          <w:sz w:val="22"/>
        </w:rPr>
        <w:t>In such instances</w:t>
      </w:r>
      <w:r w:rsidR="002F4E74">
        <w:rPr>
          <w:rFonts w:ascii="Arial" w:hAnsi="Arial"/>
          <w:sz w:val="22"/>
        </w:rPr>
        <w:t xml:space="preserve"> the street may be closed to Vehicles, or Vehicles and Pedestrians as necessary or have other restrictions imposed. </w:t>
      </w:r>
    </w:p>
    <w:p w:rsidR="000B2545" w:rsidP="00CC241C" w:rsidRDefault="000B2545" w14:paraId="0BE028B2" w14:textId="3BA52C87">
      <w:pPr>
        <w:pStyle w:val="c6"/>
        <w:spacing w:before="0" w:after="160" w:line="276" w:lineRule="auto"/>
        <w:ind w:left="360"/>
        <w:rPr>
          <w:rFonts w:ascii="Arial" w:hAnsi="Arial"/>
          <w:sz w:val="22"/>
        </w:rPr>
      </w:pPr>
      <w:r>
        <w:rPr>
          <w:noProof/>
        </w:rPr>
        <mc:AlternateContent>
          <mc:Choice Requires="wps">
            <w:drawing>
              <wp:anchor distT="0" distB="0" distL="114300" distR="114300" simplePos="0" relativeHeight="251654144" behindDoc="0" locked="0" layoutInCell="1" allowOverlap="1" wp14:anchorId="2554C2AC" wp14:editId="2EDFE54F">
                <wp:simplePos x="0" y="0"/>
                <wp:positionH relativeFrom="column">
                  <wp:posOffset>255651</wp:posOffset>
                </wp:positionH>
                <wp:positionV relativeFrom="paragraph">
                  <wp:posOffset>91313</wp:posOffset>
                </wp:positionV>
                <wp:extent cx="5525770" cy="552450"/>
                <wp:effectExtent l="19050" t="19050" r="17780" b="190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770" cy="552450"/>
                        </a:xfrm>
                        <a:prstGeom prst="roundRect">
                          <a:avLst>
                            <a:gd name="adj" fmla="val 16667"/>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CC241C" w:rsidR="00CC241C" w:rsidP="00CC241C" w:rsidRDefault="00CC241C" w14:paraId="6BE7CFB4" w14:textId="10C090BB">
                            <w:pPr>
                              <w:pStyle w:val="c6"/>
                              <w:spacing w:before="0" w:after="160" w:line="276" w:lineRule="auto"/>
                              <w:rPr>
                                <w:rFonts w:ascii="Arial" w:hAnsi="Arial"/>
                                <w:b/>
                                <w:i/>
                                <w:sz w:val="22"/>
                              </w:rPr>
                            </w:pPr>
                            <w:r w:rsidRPr="00CC241C">
                              <w:rPr>
                                <w:rFonts w:ascii="Arial" w:hAnsi="Arial"/>
                                <w:b/>
                                <w:i/>
                                <w:sz w:val="22"/>
                              </w:rPr>
                              <w:t xml:space="preserve">Authority to impose such </w:t>
                            </w:r>
                            <w:r>
                              <w:rPr>
                                <w:rFonts w:ascii="Arial" w:hAnsi="Arial"/>
                                <w:b/>
                                <w:i/>
                                <w:sz w:val="22"/>
                              </w:rPr>
                              <w:t>a restriction</w:t>
                            </w:r>
                            <w:r w:rsidRPr="00CC241C">
                              <w:rPr>
                                <w:rFonts w:ascii="Arial" w:hAnsi="Arial"/>
                                <w:b/>
                                <w:i/>
                                <w:sz w:val="22"/>
                              </w:rPr>
                              <w:t xml:space="preserve"> rests </w:t>
                            </w:r>
                            <w:r>
                              <w:rPr>
                                <w:rFonts w:ascii="Arial" w:hAnsi="Arial"/>
                                <w:b/>
                                <w:i/>
                                <w:sz w:val="22"/>
                              </w:rPr>
                              <w:t>solely with</w:t>
                            </w:r>
                            <w:r w:rsidRPr="00CC241C">
                              <w:rPr>
                                <w:rFonts w:ascii="Arial" w:hAnsi="Arial"/>
                                <w:b/>
                                <w:i/>
                                <w:sz w:val="22"/>
                              </w:rPr>
                              <w:t xml:space="preserve"> </w:t>
                            </w:r>
                            <w:r w:rsidR="00E255B5">
                              <w:rPr>
                                <w:rFonts w:ascii="Arial" w:hAnsi="Arial"/>
                                <w:b/>
                                <w:i/>
                                <w:sz w:val="22"/>
                              </w:rPr>
                              <w:t>Coventry City Council</w:t>
                            </w:r>
                            <w:r w:rsidRPr="00CC241C">
                              <w:rPr>
                                <w:rFonts w:ascii="Arial" w:hAnsi="Arial"/>
                                <w:b/>
                                <w:i/>
                                <w:sz w:val="22"/>
                              </w:rPr>
                              <w:t xml:space="preserve"> </w:t>
                            </w:r>
                            <w:r>
                              <w:rPr>
                                <w:rFonts w:ascii="Arial" w:hAnsi="Arial"/>
                                <w:b/>
                                <w:i/>
                                <w:sz w:val="22"/>
                              </w:rPr>
                              <w:t xml:space="preserve">as Highway Authority </w:t>
                            </w:r>
                            <w:r w:rsidRPr="00CC241C">
                              <w:rPr>
                                <w:rFonts w:ascii="Arial" w:hAnsi="Arial"/>
                                <w:b/>
                                <w:i/>
                                <w:sz w:val="22"/>
                              </w:rPr>
                              <w:t>for the road concerned.</w:t>
                            </w:r>
                          </w:p>
                          <w:p w:rsidR="00CC241C" w:rsidRDefault="00CC241C" w14:paraId="37182626"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397370A">
              <v:roundrect id="Rectangle: Rounded Corners 4" style="position:absolute;left:0;text-align:left;margin-left:20.15pt;margin-top:7.2pt;width:435.1pt;height: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4bacc6" strokeweight="2.5pt" arcsize="10923f" w14:anchorId="2554C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">
                <v:stroke joinstyle="miter"/>
                <v:shadow color="#868686"/>
                <v:textbox>
                  <w:txbxContent>
                    <w:p w:rsidRPr="00CC241C" w:rsidR="00CC241C" w:rsidP="00CC241C" w:rsidRDefault="00CC241C" w14:paraId="647143BB" w14:textId="10C090BB">
                      <w:pPr>
                        <w:pStyle w:val="c6"/>
                        <w:spacing w:before="0" w:after="160" w:line="276" w:lineRule="auto"/>
                        <w:rPr>
                          <w:rFonts w:ascii="Arial" w:hAnsi="Arial"/>
                          <w:b/>
                          <w:i/>
                          <w:sz w:val="22"/>
                        </w:rPr>
                      </w:pPr>
                      <w:r w:rsidRPr="00CC241C">
                        <w:rPr>
                          <w:rFonts w:ascii="Arial" w:hAnsi="Arial"/>
                          <w:b/>
                          <w:i/>
                          <w:sz w:val="22"/>
                        </w:rPr>
                        <w:t xml:space="preserve">Authority to impose such </w:t>
                      </w:r>
                      <w:r>
                        <w:rPr>
                          <w:rFonts w:ascii="Arial" w:hAnsi="Arial"/>
                          <w:b/>
                          <w:i/>
                          <w:sz w:val="22"/>
                        </w:rPr>
                        <w:t>a restriction</w:t>
                      </w:r>
                      <w:r w:rsidRPr="00CC241C">
                        <w:rPr>
                          <w:rFonts w:ascii="Arial" w:hAnsi="Arial"/>
                          <w:b/>
                          <w:i/>
                          <w:sz w:val="22"/>
                        </w:rPr>
                        <w:t xml:space="preserve"> rests </w:t>
                      </w:r>
                      <w:r>
                        <w:rPr>
                          <w:rFonts w:ascii="Arial" w:hAnsi="Arial"/>
                          <w:b/>
                          <w:i/>
                          <w:sz w:val="22"/>
                        </w:rPr>
                        <w:t>solely with</w:t>
                      </w:r>
                      <w:r w:rsidRPr="00CC241C">
                        <w:rPr>
                          <w:rFonts w:ascii="Arial" w:hAnsi="Arial"/>
                          <w:b/>
                          <w:i/>
                          <w:sz w:val="22"/>
                        </w:rPr>
                        <w:t xml:space="preserve"> </w:t>
                      </w:r>
                      <w:r w:rsidR="00E255B5">
                        <w:rPr>
                          <w:rFonts w:ascii="Arial" w:hAnsi="Arial"/>
                          <w:b/>
                          <w:i/>
                          <w:sz w:val="22"/>
                        </w:rPr>
                        <w:t>Coventry City Council</w:t>
                      </w:r>
                      <w:r w:rsidRPr="00CC241C">
                        <w:rPr>
                          <w:rFonts w:ascii="Arial" w:hAnsi="Arial"/>
                          <w:b/>
                          <w:i/>
                          <w:sz w:val="22"/>
                        </w:rPr>
                        <w:t xml:space="preserve"> </w:t>
                      </w:r>
                      <w:r>
                        <w:rPr>
                          <w:rFonts w:ascii="Arial" w:hAnsi="Arial"/>
                          <w:b/>
                          <w:i/>
                          <w:sz w:val="22"/>
                        </w:rPr>
                        <w:t xml:space="preserve">as Highway Authority </w:t>
                      </w:r>
                      <w:r w:rsidRPr="00CC241C">
                        <w:rPr>
                          <w:rFonts w:ascii="Arial" w:hAnsi="Arial"/>
                          <w:b/>
                          <w:i/>
                          <w:sz w:val="22"/>
                        </w:rPr>
                        <w:t>for the road concerned.</w:t>
                      </w:r>
                    </w:p>
                    <w:p w:rsidR="00CC241C" w:rsidRDefault="00CC241C" w14:paraId="672A6659" w14:textId="77777777"/>
                  </w:txbxContent>
                </v:textbox>
              </v:roundrect>
            </w:pict>
          </mc:Fallback>
        </mc:AlternateContent>
      </w:r>
    </w:p>
    <w:p w:rsidR="00CC241C" w:rsidP="70ECE259" w:rsidRDefault="00CC241C" w14:paraId="062291E5" w14:textId="5E4C9962">
      <w:pPr>
        <w:pStyle w:val="c6"/>
        <w:spacing w:before="0" w:after="160" w:line="276" w:lineRule="auto"/>
        <w:ind w:left="360"/>
        <w:rPr>
          <w:rFonts w:ascii="Arial" w:hAnsi="Arial"/>
          <w:sz w:val="22"/>
          <w:szCs w:val="22"/>
        </w:rPr>
      </w:pPr>
    </w:p>
    <w:p w:rsidR="004C1D9D" w:rsidP="004E51FE" w:rsidRDefault="004C1D9D" w14:paraId="7743C06D" w14:textId="77777777">
      <w:pPr>
        <w:pStyle w:val="c6"/>
        <w:spacing w:before="0" w:after="0"/>
        <w:rPr>
          <w:rFonts w:ascii="Arial" w:hAnsi="Arial"/>
          <w:sz w:val="22"/>
        </w:rPr>
      </w:pPr>
    </w:p>
    <w:p w:rsidR="00CC241C" w:rsidP="004E51FE" w:rsidRDefault="00CC241C" w14:paraId="35EAC7AC" w14:textId="77777777">
      <w:pPr>
        <w:pStyle w:val="c6"/>
        <w:spacing w:before="0" w:after="0"/>
        <w:rPr>
          <w:rFonts w:ascii="Arial" w:hAnsi="Arial"/>
          <w:sz w:val="22"/>
        </w:rPr>
      </w:pPr>
    </w:p>
    <w:p w:rsidR="002F4E74" w:rsidP="004C1D9D" w:rsidRDefault="002F4E74" w14:paraId="0AFAE3D6" w14:textId="77777777">
      <w:pPr>
        <w:pStyle w:val="c6"/>
        <w:numPr>
          <w:ilvl w:val="0"/>
          <w:numId w:val="13"/>
        </w:numPr>
        <w:spacing w:before="0" w:after="0"/>
        <w:rPr>
          <w:rFonts w:ascii="Arial" w:hAnsi="Arial"/>
          <w:b/>
          <w:sz w:val="22"/>
        </w:rPr>
      </w:pPr>
      <w:r w:rsidRPr="39CA5B17" w:rsidR="404991D6">
        <w:rPr>
          <w:rFonts w:ascii="Arial" w:hAnsi="Arial"/>
          <w:b w:val="1"/>
          <w:bCs w:val="1"/>
          <w:sz w:val="22"/>
          <w:szCs w:val="22"/>
        </w:rPr>
        <w:t>APPLYING TO HAVE A RESTRICTION IMPOSED</w:t>
      </w:r>
    </w:p>
    <w:p w:rsidR="39CA5B17" w:rsidP="39CA5B17" w:rsidRDefault="39CA5B17" w14:paraId="37B35EF5" w14:textId="7FF5B0E1">
      <w:pPr>
        <w:pStyle w:val="c6"/>
        <w:spacing w:before="0" w:after="0"/>
        <w:ind w:left="0"/>
        <w:rPr>
          <w:rFonts w:ascii="Arial" w:hAnsi="Arial"/>
          <w:b w:val="1"/>
          <w:bCs w:val="1"/>
          <w:sz w:val="24"/>
          <w:szCs w:val="24"/>
        </w:rPr>
      </w:pPr>
    </w:p>
    <w:p w:rsidRPr="004E7281" w:rsidR="004E7281" w:rsidP="70ECE259" w:rsidRDefault="004E7281" w14:paraId="56032DC1" w14:textId="67DF38F3">
      <w:pPr>
        <w:pStyle w:val="c6"/>
        <w:spacing w:before="0" w:after="160" w:line="276" w:lineRule="auto"/>
        <w:ind w:left="360"/>
        <w:rPr>
          <w:rFonts w:ascii="Arial" w:hAnsi="Arial"/>
          <w:sz w:val="22"/>
          <w:szCs w:val="22"/>
        </w:rPr>
      </w:pPr>
      <w:r w:rsidRPr="21AA5A90" w:rsidR="004E7281">
        <w:rPr>
          <w:rFonts w:ascii="Arial" w:hAnsi="Arial"/>
          <w:sz w:val="22"/>
          <w:szCs w:val="22"/>
        </w:rPr>
        <w:t xml:space="preserve">Utility companies, developers, </w:t>
      </w:r>
      <w:r w:rsidRPr="21AA5A90" w:rsidR="004E7281">
        <w:rPr>
          <w:rFonts w:ascii="Arial" w:hAnsi="Arial"/>
          <w:sz w:val="22"/>
          <w:szCs w:val="22"/>
        </w:rPr>
        <w:t>contractors</w:t>
      </w:r>
      <w:r w:rsidRPr="21AA5A90" w:rsidR="004E7281">
        <w:rPr>
          <w:rFonts w:ascii="Arial" w:hAnsi="Arial"/>
          <w:sz w:val="22"/>
          <w:szCs w:val="22"/>
        </w:rPr>
        <w:t xml:space="preserve"> or any other body </w:t>
      </w:r>
      <w:r w:rsidRPr="21AA5A90" w:rsidR="004E7281">
        <w:rPr>
          <w:rFonts w:ascii="Arial" w:hAnsi="Arial"/>
          <w:sz w:val="22"/>
          <w:szCs w:val="22"/>
        </w:rPr>
        <w:t>requiring</w:t>
      </w:r>
      <w:r w:rsidRPr="21AA5A90" w:rsidR="004E7281">
        <w:rPr>
          <w:rFonts w:ascii="Arial" w:hAnsi="Arial"/>
          <w:sz w:val="22"/>
          <w:szCs w:val="22"/>
        </w:rPr>
        <w:t xml:space="preserve"> a temporary traffic </w:t>
      </w:r>
      <w:r w:rsidRPr="21AA5A90" w:rsidR="00026FB6">
        <w:rPr>
          <w:rFonts w:ascii="Arial" w:hAnsi="Arial"/>
          <w:sz w:val="22"/>
          <w:szCs w:val="22"/>
        </w:rPr>
        <w:t>regulation</w:t>
      </w:r>
      <w:r w:rsidRPr="21AA5A90" w:rsidR="004E7281">
        <w:rPr>
          <w:rFonts w:ascii="Arial" w:hAnsi="Arial"/>
          <w:sz w:val="22"/>
          <w:szCs w:val="22"/>
        </w:rPr>
        <w:t xml:space="preserve"> order must apply to </w:t>
      </w:r>
      <w:r w:rsidRPr="21AA5A90" w:rsidR="2CA6BF85">
        <w:rPr>
          <w:rFonts w:ascii="Arial" w:hAnsi="Arial"/>
          <w:sz w:val="22"/>
          <w:szCs w:val="22"/>
        </w:rPr>
        <w:t xml:space="preserve">Coventry City Council </w:t>
      </w:r>
      <w:r w:rsidRPr="21AA5A90" w:rsidR="004E7281">
        <w:rPr>
          <w:rFonts w:ascii="Arial" w:hAnsi="Arial"/>
          <w:sz w:val="22"/>
          <w:szCs w:val="22"/>
        </w:rPr>
        <w:t xml:space="preserve">and follow the procedure set out </w:t>
      </w:r>
      <w:r w:rsidRPr="21AA5A90" w:rsidR="00F67261">
        <w:rPr>
          <w:rFonts w:ascii="Arial" w:hAnsi="Arial"/>
          <w:sz w:val="22"/>
          <w:szCs w:val="22"/>
        </w:rPr>
        <w:t xml:space="preserve">in section 3 or 5 </w:t>
      </w:r>
      <w:r w:rsidRPr="21AA5A90" w:rsidR="001918A4">
        <w:rPr>
          <w:rFonts w:ascii="Arial" w:hAnsi="Arial"/>
          <w:sz w:val="22"/>
          <w:szCs w:val="22"/>
        </w:rPr>
        <w:t xml:space="preserve">as </w:t>
      </w:r>
      <w:r w:rsidRPr="21AA5A90" w:rsidR="4CF0B7FF">
        <w:rPr>
          <w:rFonts w:ascii="Arial" w:hAnsi="Arial"/>
          <w:sz w:val="22"/>
          <w:szCs w:val="22"/>
        </w:rPr>
        <w:t>appropriate</w:t>
      </w:r>
      <w:r w:rsidRPr="21AA5A90" w:rsidR="004E7281">
        <w:rPr>
          <w:rFonts w:ascii="Arial" w:hAnsi="Arial"/>
          <w:sz w:val="22"/>
          <w:szCs w:val="22"/>
        </w:rPr>
        <w:t xml:space="preserve"> to have a restriction imposed.</w:t>
      </w:r>
    </w:p>
    <w:p w:rsidRPr="004E7281" w:rsidR="004E7281" w:rsidP="00CC241C" w:rsidRDefault="004E7281" w14:paraId="52FF3AFA" w14:textId="61A05CCA">
      <w:pPr>
        <w:pStyle w:val="c6"/>
        <w:spacing w:before="0" w:after="160" w:line="276" w:lineRule="auto"/>
        <w:ind w:left="360"/>
        <w:rPr>
          <w:rFonts w:ascii="Arial" w:hAnsi="Arial"/>
          <w:sz w:val="22"/>
        </w:rPr>
      </w:pPr>
      <w:r w:rsidRPr="004E7281">
        <w:rPr>
          <w:rFonts w:ascii="Arial" w:hAnsi="Arial"/>
          <w:sz w:val="22"/>
        </w:rPr>
        <w:t>Orders are made under section 14(1) of the Road Traffic Regulation Act 1984. In exceptional circumstances we may issue a notice under section 14(2) if there is an urgent need for the restriction to come into force without delay.</w:t>
      </w:r>
      <w:r w:rsidR="00E42467">
        <w:rPr>
          <w:rFonts w:ascii="Arial" w:hAnsi="Arial"/>
          <w:sz w:val="22"/>
        </w:rPr>
        <w:t xml:space="preserve"> Orders associated with large sporting or entertainment events may be made under section 16a of the Road Traffic Regulation Act 1984 where appropriate. </w:t>
      </w:r>
    </w:p>
    <w:p w:rsidR="002F4E74" w:rsidP="70ECE259" w:rsidRDefault="004E7281" w14:paraId="248657F2" w14:textId="2B730272">
      <w:pPr>
        <w:pStyle w:val="c6"/>
        <w:spacing w:before="0" w:after="160" w:line="276" w:lineRule="auto"/>
        <w:ind w:left="360"/>
        <w:rPr>
          <w:rFonts w:ascii="Arial" w:hAnsi="Arial"/>
          <w:sz w:val="22"/>
          <w:szCs w:val="22"/>
        </w:rPr>
      </w:pPr>
      <w:r w:rsidRPr="70ECE259">
        <w:rPr>
          <w:rFonts w:ascii="Arial" w:hAnsi="Arial"/>
          <w:sz w:val="22"/>
          <w:szCs w:val="22"/>
        </w:rPr>
        <w:t xml:space="preserve">On receipt of an application, </w:t>
      </w:r>
      <w:r w:rsidRPr="70ECE259" w:rsidR="00B538D2">
        <w:rPr>
          <w:rFonts w:ascii="Arial" w:hAnsi="Arial"/>
          <w:sz w:val="22"/>
          <w:szCs w:val="22"/>
        </w:rPr>
        <w:t>i</w:t>
      </w:r>
      <w:r w:rsidRPr="70ECE259" w:rsidR="002F4E74">
        <w:rPr>
          <w:rFonts w:ascii="Arial" w:hAnsi="Arial"/>
          <w:sz w:val="22"/>
          <w:szCs w:val="22"/>
        </w:rPr>
        <w:t>t is for C</w:t>
      </w:r>
      <w:r w:rsidRPr="70ECE259" w:rsidR="6AD5ABAE">
        <w:rPr>
          <w:rFonts w:ascii="Arial" w:hAnsi="Arial"/>
          <w:sz w:val="22"/>
          <w:szCs w:val="22"/>
        </w:rPr>
        <w:t>oventry City Council</w:t>
      </w:r>
      <w:r w:rsidRPr="70ECE259" w:rsidR="002F4E74">
        <w:rPr>
          <w:rFonts w:ascii="Arial" w:hAnsi="Arial"/>
          <w:sz w:val="22"/>
          <w:szCs w:val="22"/>
        </w:rPr>
        <w:t xml:space="preserve"> to judge whether the restriction is needed in the circumstances, </w:t>
      </w:r>
      <w:r w:rsidR="00B9259D">
        <w:rPr>
          <w:rFonts w:ascii="Arial" w:hAnsi="Arial"/>
          <w:sz w:val="22"/>
          <w:szCs w:val="22"/>
        </w:rPr>
        <w:t xml:space="preserve">is </w:t>
      </w:r>
      <w:r w:rsidRPr="70ECE259" w:rsidR="002F4E74">
        <w:rPr>
          <w:rFonts w:ascii="Arial" w:hAnsi="Arial"/>
          <w:sz w:val="22"/>
          <w:szCs w:val="22"/>
        </w:rPr>
        <w:t>reasonable and practical and, if it is, to impose the restriction by the making of an Order or Notice as appropriate.</w:t>
      </w:r>
    </w:p>
    <w:p w:rsidR="00C656CC" w:rsidP="00CC241C" w:rsidRDefault="00C656CC" w14:paraId="53383C0F" w14:textId="2F236E97">
      <w:pPr>
        <w:pStyle w:val="c6"/>
        <w:spacing w:before="0" w:after="160" w:line="276" w:lineRule="auto"/>
        <w:ind w:left="360"/>
        <w:rPr>
          <w:rFonts w:ascii="Arial" w:hAnsi="Arial"/>
          <w:sz w:val="22"/>
        </w:rPr>
      </w:pPr>
      <w:r>
        <w:rPr>
          <w:rFonts w:ascii="Arial" w:hAnsi="Arial"/>
          <w:sz w:val="22"/>
        </w:rPr>
        <w:t>Please note that this guidance is applicable to all highways including public rights of way.</w:t>
      </w:r>
    </w:p>
    <w:p w:rsidR="002F4E74" w:rsidP="004C1D9D" w:rsidRDefault="002F4E74" w14:paraId="50E8B18F" w14:textId="77777777">
      <w:pPr>
        <w:pStyle w:val="c6"/>
        <w:numPr>
          <w:ilvl w:val="0"/>
          <w:numId w:val="13"/>
        </w:numPr>
        <w:spacing w:before="0" w:after="0"/>
        <w:rPr>
          <w:rFonts w:ascii="Arial" w:hAnsi="Arial"/>
          <w:b/>
          <w:sz w:val="22"/>
        </w:rPr>
      </w:pPr>
      <w:r w:rsidRPr="39CA5B17" w:rsidR="404991D6">
        <w:rPr>
          <w:rFonts w:ascii="Arial" w:hAnsi="Arial"/>
          <w:b w:val="1"/>
          <w:bCs w:val="1"/>
          <w:sz w:val="22"/>
          <w:szCs w:val="22"/>
        </w:rPr>
        <w:t>DANGER TO THE PUBLIC</w:t>
      </w:r>
    </w:p>
    <w:p w:rsidR="39CA5B17" w:rsidP="39CA5B17" w:rsidRDefault="39CA5B17" w14:paraId="0EC48C6F" w14:textId="28330198">
      <w:pPr>
        <w:pStyle w:val="c6"/>
        <w:spacing w:before="0" w:after="0"/>
        <w:ind w:left="0"/>
        <w:rPr>
          <w:rFonts w:ascii="Arial" w:hAnsi="Arial"/>
          <w:b w:val="1"/>
          <w:bCs w:val="1"/>
          <w:sz w:val="24"/>
          <w:szCs w:val="24"/>
        </w:rPr>
      </w:pPr>
    </w:p>
    <w:p w:rsidR="002F4E74" w:rsidP="70ECE259" w:rsidRDefault="002F4E74" w14:paraId="09F0A234" w14:textId="1EB4EF61">
      <w:pPr>
        <w:pStyle w:val="c6"/>
        <w:spacing w:before="0" w:after="160" w:line="276" w:lineRule="auto"/>
        <w:ind w:left="360"/>
        <w:rPr>
          <w:rFonts w:ascii="Arial" w:hAnsi="Arial"/>
          <w:sz w:val="22"/>
          <w:szCs w:val="22"/>
        </w:rPr>
      </w:pPr>
      <w:r w:rsidRPr="70ECE259">
        <w:rPr>
          <w:rFonts w:ascii="Arial" w:hAnsi="Arial"/>
          <w:sz w:val="22"/>
          <w:szCs w:val="22"/>
        </w:rPr>
        <w:t>C</w:t>
      </w:r>
      <w:r w:rsidRPr="70ECE259" w:rsidR="185FDC28">
        <w:rPr>
          <w:rFonts w:ascii="Arial" w:hAnsi="Arial"/>
          <w:sz w:val="22"/>
          <w:szCs w:val="22"/>
        </w:rPr>
        <w:t>oventry City Council</w:t>
      </w:r>
      <w:r w:rsidRPr="70ECE259">
        <w:rPr>
          <w:rFonts w:ascii="Arial" w:hAnsi="Arial"/>
          <w:sz w:val="22"/>
          <w:szCs w:val="22"/>
        </w:rPr>
        <w:t xml:space="preserve"> may publish a</w:t>
      </w:r>
      <w:r w:rsidRPr="70ECE259" w:rsidR="004E51FE">
        <w:rPr>
          <w:rFonts w:ascii="Arial" w:hAnsi="Arial"/>
          <w:sz w:val="22"/>
          <w:szCs w:val="22"/>
        </w:rPr>
        <w:t>n Emergency</w:t>
      </w:r>
      <w:r w:rsidRPr="70ECE259">
        <w:rPr>
          <w:rFonts w:ascii="Arial" w:hAnsi="Arial"/>
          <w:sz w:val="22"/>
          <w:szCs w:val="22"/>
        </w:rPr>
        <w:t xml:space="preserve"> </w:t>
      </w:r>
      <w:r w:rsidRPr="70ECE259" w:rsidR="004E7281">
        <w:rPr>
          <w:rFonts w:ascii="Arial" w:hAnsi="Arial"/>
          <w:sz w:val="22"/>
          <w:szCs w:val="22"/>
        </w:rPr>
        <w:t>Temporary Traffic Regulation Notice (</w:t>
      </w:r>
      <w:r w:rsidRPr="70ECE259" w:rsidR="004E51FE">
        <w:rPr>
          <w:rFonts w:ascii="Arial" w:hAnsi="Arial"/>
          <w:sz w:val="22"/>
          <w:szCs w:val="22"/>
        </w:rPr>
        <w:t>E</w:t>
      </w:r>
      <w:r w:rsidRPr="70ECE259">
        <w:rPr>
          <w:rFonts w:ascii="Arial" w:hAnsi="Arial"/>
          <w:sz w:val="22"/>
          <w:szCs w:val="22"/>
        </w:rPr>
        <w:t>TTRN</w:t>
      </w:r>
      <w:r w:rsidRPr="70ECE259" w:rsidR="004E7281">
        <w:rPr>
          <w:rFonts w:ascii="Arial" w:hAnsi="Arial"/>
          <w:sz w:val="22"/>
          <w:szCs w:val="22"/>
        </w:rPr>
        <w:t>)</w:t>
      </w:r>
      <w:r w:rsidRPr="70ECE259">
        <w:rPr>
          <w:rFonts w:ascii="Arial" w:hAnsi="Arial"/>
          <w:sz w:val="22"/>
          <w:szCs w:val="22"/>
        </w:rPr>
        <w:t xml:space="preserve"> where the authority is satisfied that </w:t>
      </w:r>
      <w:r w:rsidR="003E3CD7">
        <w:rPr>
          <w:rFonts w:ascii="Arial" w:hAnsi="Arial"/>
          <w:sz w:val="22"/>
          <w:szCs w:val="22"/>
        </w:rPr>
        <w:t xml:space="preserve">sub </w:t>
      </w:r>
      <w:r w:rsidRPr="70ECE259">
        <w:rPr>
          <w:rFonts w:ascii="Arial" w:hAnsi="Arial"/>
          <w:sz w:val="22"/>
          <w:szCs w:val="22"/>
        </w:rPr>
        <w:t xml:space="preserve">paragraph </w:t>
      </w:r>
      <w:r w:rsidR="003338DC">
        <w:rPr>
          <w:rFonts w:ascii="Arial" w:hAnsi="Arial"/>
          <w:sz w:val="22"/>
          <w:szCs w:val="22"/>
        </w:rPr>
        <w:t>1</w:t>
      </w:r>
      <w:r w:rsidRPr="70ECE259">
        <w:rPr>
          <w:rFonts w:ascii="Arial" w:hAnsi="Arial"/>
          <w:sz w:val="22"/>
          <w:szCs w:val="22"/>
        </w:rPr>
        <w:t>(b) above applies [there is the likelihood of danger to the public or of serious damage to the road, which is not attributable to such works] and it is necessary that the restriction should come into force without delay.</w:t>
      </w:r>
    </w:p>
    <w:p w:rsidRPr="00CC241C" w:rsidR="002F4E74" w:rsidP="00CC241C" w:rsidRDefault="002F4E74" w14:paraId="6F8B63E7" w14:textId="77777777">
      <w:pPr>
        <w:pStyle w:val="c6"/>
        <w:numPr>
          <w:ilvl w:val="1"/>
          <w:numId w:val="13"/>
        </w:numPr>
        <w:spacing w:before="0" w:after="0"/>
        <w:rPr>
          <w:rFonts w:ascii="Arial" w:hAnsi="Arial"/>
          <w:b/>
          <w:sz w:val="22"/>
        </w:rPr>
      </w:pPr>
      <w:r w:rsidRPr="39CA5B17" w:rsidR="404991D6">
        <w:rPr>
          <w:rFonts w:ascii="Arial" w:hAnsi="Arial"/>
          <w:b w:val="1"/>
          <w:bCs w:val="1"/>
          <w:sz w:val="22"/>
          <w:szCs w:val="22"/>
        </w:rPr>
        <w:t>Application</w:t>
      </w:r>
      <w:r w:rsidRPr="39CA5B17" w:rsidR="502B0EB3">
        <w:rPr>
          <w:rFonts w:ascii="Arial" w:hAnsi="Arial"/>
          <w:b w:val="1"/>
          <w:bCs w:val="1"/>
          <w:sz w:val="22"/>
          <w:szCs w:val="22"/>
        </w:rPr>
        <w:t xml:space="preserve"> and Fee</w:t>
      </w:r>
    </w:p>
    <w:p w:rsidRPr="00CC241C" w:rsidR="002F4E74" w:rsidP="70ECE259" w:rsidRDefault="002F4E74" w14:paraId="51848BE7" w14:textId="4434B645">
      <w:pPr>
        <w:pStyle w:val="c6"/>
        <w:spacing w:before="0" w:after="160" w:line="276" w:lineRule="auto"/>
        <w:ind w:left="1080"/>
        <w:rPr>
          <w:rFonts w:ascii="Arial" w:hAnsi="Arial"/>
          <w:sz w:val="22"/>
          <w:szCs w:val="22"/>
        </w:rPr>
      </w:pPr>
      <w:r w:rsidRPr="21AA5A90" w:rsidR="002F4E74">
        <w:rPr>
          <w:rFonts w:ascii="Arial" w:hAnsi="Arial"/>
          <w:sz w:val="22"/>
          <w:szCs w:val="22"/>
        </w:rPr>
        <w:t>Contact C</w:t>
      </w:r>
      <w:r w:rsidRPr="21AA5A90" w:rsidR="16CAFFD6">
        <w:rPr>
          <w:rFonts w:ascii="Arial" w:hAnsi="Arial"/>
          <w:sz w:val="22"/>
          <w:szCs w:val="22"/>
        </w:rPr>
        <w:t>oventry City Council</w:t>
      </w:r>
      <w:r w:rsidRPr="21AA5A90" w:rsidR="002F4E74">
        <w:rPr>
          <w:rFonts w:ascii="Arial" w:hAnsi="Arial"/>
          <w:sz w:val="22"/>
          <w:szCs w:val="22"/>
        </w:rPr>
        <w:t xml:space="preserve"> by telephone within 2 hours of arrival on site, explain the situation. The Promoter must be prepared to full</w:t>
      </w:r>
      <w:r w:rsidRPr="21AA5A90" w:rsidR="00E832C2">
        <w:rPr>
          <w:rFonts w:ascii="Arial" w:hAnsi="Arial"/>
          <w:sz w:val="22"/>
          <w:szCs w:val="22"/>
        </w:rPr>
        <w:t>y</w:t>
      </w:r>
      <w:r w:rsidRPr="21AA5A90" w:rsidR="002F4E74">
        <w:rPr>
          <w:rFonts w:ascii="Arial" w:hAnsi="Arial"/>
          <w:sz w:val="22"/>
          <w:szCs w:val="22"/>
        </w:rPr>
        <w:t xml:space="preserve"> justify the use of an immediate </w:t>
      </w:r>
      <w:r w:rsidRPr="21AA5A90" w:rsidR="002F4E74">
        <w:rPr>
          <w:rFonts w:ascii="Arial" w:hAnsi="Arial"/>
          <w:sz w:val="22"/>
          <w:szCs w:val="22"/>
        </w:rPr>
        <w:t>restriction</w:t>
      </w:r>
      <w:r w:rsidRPr="21AA5A90" w:rsidR="5EC8729F">
        <w:rPr>
          <w:rFonts w:ascii="Arial" w:hAnsi="Arial"/>
          <w:sz w:val="22"/>
          <w:szCs w:val="22"/>
        </w:rPr>
        <w:t>.</w:t>
      </w:r>
    </w:p>
    <w:p w:rsidR="002F4E74" w:rsidP="00CC241C" w:rsidRDefault="002F4E74" w14:paraId="64F807D7" w14:textId="1329AF7D">
      <w:pPr>
        <w:pStyle w:val="c6"/>
        <w:spacing w:before="0" w:after="160" w:line="276" w:lineRule="auto"/>
        <w:ind w:left="1080"/>
        <w:rPr>
          <w:rFonts w:ascii="Arial" w:hAnsi="Arial"/>
          <w:sz w:val="22"/>
        </w:rPr>
      </w:pPr>
      <w:r>
        <w:rPr>
          <w:rFonts w:ascii="Arial" w:hAnsi="Arial"/>
          <w:sz w:val="22"/>
        </w:rPr>
        <w:t xml:space="preserve">Submit Part 1 and Part 2 of the application form by </w:t>
      </w:r>
      <w:r w:rsidR="00E832C2">
        <w:rPr>
          <w:rFonts w:ascii="Arial" w:hAnsi="Arial"/>
          <w:sz w:val="22"/>
        </w:rPr>
        <w:t xml:space="preserve">the </w:t>
      </w:r>
      <w:r>
        <w:rPr>
          <w:rFonts w:ascii="Arial" w:hAnsi="Arial"/>
          <w:sz w:val="22"/>
        </w:rPr>
        <w:t xml:space="preserve">end of </w:t>
      </w:r>
      <w:r w:rsidR="00E832C2">
        <w:rPr>
          <w:rFonts w:ascii="Arial" w:hAnsi="Arial"/>
          <w:sz w:val="22"/>
        </w:rPr>
        <w:t xml:space="preserve">the </w:t>
      </w:r>
      <w:r>
        <w:rPr>
          <w:rFonts w:ascii="Arial" w:hAnsi="Arial"/>
          <w:sz w:val="22"/>
        </w:rPr>
        <w:t>next working day.</w:t>
      </w:r>
      <w:r w:rsidRPr="00CC241C">
        <w:rPr>
          <w:rFonts w:ascii="Arial" w:hAnsi="Arial"/>
          <w:sz w:val="22"/>
        </w:rPr>
        <w:t xml:space="preserve"> </w:t>
      </w:r>
      <w:r w:rsidRPr="004E51FE" w:rsidR="004E7281">
        <w:rPr>
          <w:rFonts w:ascii="Arial" w:hAnsi="Arial"/>
          <w:sz w:val="22"/>
        </w:rPr>
        <w:t xml:space="preserve">A copy the application form can be found here: </w:t>
      </w:r>
      <w:hyperlink w:history="1" r:id="rId15">
        <w:r w:rsidRPr="00EA6EEC" w:rsidR="007228AD">
          <w:rPr>
            <w:rStyle w:val="Hyperlink"/>
            <w:rFonts w:ascii="Arial" w:hAnsi="Arial"/>
            <w:sz w:val="22"/>
          </w:rPr>
          <w:t>https://www.gov.uk/apply-for-a-licence/occupation-of-the-road-in-connection-with-building-work/coventry/apply-3</w:t>
        </w:r>
      </w:hyperlink>
    </w:p>
    <w:p w:rsidR="007228AD" w:rsidP="00CC241C" w:rsidRDefault="007228AD" w14:paraId="2759617D" w14:textId="77777777">
      <w:pPr>
        <w:pStyle w:val="c6"/>
        <w:spacing w:before="0" w:after="160" w:line="276" w:lineRule="auto"/>
        <w:ind w:left="1080"/>
        <w:rPr>
          <w:rFonts w:ascii="Arial" w:hAnsi="Arial"/>
          <w:sz w:val="22"/>
        </w:rPr>
      </w:pPr>
    </w:p>
    <w:p w:rsidR="000B2545" w:rsidP="000B2545" w:rsidRDefault="000B2545" w14:paraId="39FAC39D" w14:textId="3056D374">
      <w:pPr>
        <w:pStyle w:val="c6"/>
        <w:spacing w:before="0" w:after="160" w:line="276" w:lineRule="auto"/>
        <w:ind w:left="1080"/>
        <w:rPr>
          <w:rFonts w:ascii="Arial" w:hAnsi="Arial"/>
          <w:sz w:val="22"/>
        </w:rPr>
      </w:pPr>
      <w:r>
        <w:rPr>
          <w:rFonts w:ascii="Arial" w:hAnsi="Arial"/>
          <w:sz w:val="22"/>
        </w:rPr>
        <w:t xml:space="preserve">Details of application fees can be found here: </w:t>
      </w:r>
      <w:hyperlink w:history="1" r:id="rId16">
        <w:r w:rsidRPr="00EA6EEC">
          <w:rPr>
            <w:rStyle w:val="Hyperlink"/>
            <w:rFonts w:ascii="Arial" w:hAnsi="Arial"/>
            <w:sz w:val="22"/>
          </w:rPr>
          <w:t>https://www.coventry.gov.uk/roads-highways-pavements/highway-regulations-licensing/2</w:t>
        </w:r>
      </w:hyperlink>
    </w:p>
    <w:p w:rsidRPr="00CC241C" w:rsidR="002F4E74" w:rsidP="00CC241C" w:rsidRDefault="002F4E74" w14:paraId="1A51A4AA" w14:textId="77777777">
      <w:pPr>
        <w:pStyle w:val="c6"/>
        <w:numPr>
          <w:ilvl w:val="1"/>
          <w:numId w:val="13"/>
        </w:numPr>
        <w:spacing w:before="0" w:after="0"/>
        <w:rPr>
          <w:rFonts w:ascii="Arial" w:hAnsi="Arial"/>
          <w:b/>
          <w:sz w:val="22"/>
        </w:rPr>
      </w:pPr>
      <w:r w:rsidRPr="39CA5B17" w:rsidR="404991D6">
        <w:rPr>
          <w:rFonts w:ascii="Arial" w:hAnsi="Arial"/>
          <w:b w:val="1"/>
          <w:bCs w:val="1"/>
          <w:sz w:val="22"/>
          <w:szCs w:val="22"/>
        </w:rPr>
        <w:t>Duration</w:t>
      </w:r>
    </w:p>
    <w:p w:rsidR="004E51FE" w:rsidP="00CC241C" w:rsidRDefault="002F4E74" w14:paraId="4926D444" w14:textId="5D054DCE">
      <w:pPr>
        <w:pStyle w:val="c6"/>
        <w:spacing w:before="0" w:after="160" w:line="276" w:lineRule="auto"/>
        <w:ind w:left="1080"/>
        <w:rPr>
          <w:rFonts w:ascii="Arial" w:hAnsi="Arial"/>
          <w:sz w:val="22"/>
        </w:rPr>
      </w:pPr>
      <w:r>
        <w:rPr>
          <w:rFonts w:ascii="Arial" w:hAnsi="Arial"/>
          <w:sz w:val="22"/>
        </w:rPr>
        <w:t>There are strict limits on the duration of a restriction permitted by a</w:t>
      </w:r>
      <w:r w:rsidR="00E832C2">
        <w:rPr>
          <w:rFonts w:ascii="Arial" w:hAnsi="Arial"/>
          <w:sz w:val="22"/>
        </w:rPr>
        <w:t>n</w:t>
      </w:r>
      <w:r>
        <w:rPr>
          <w:rFonts w:ascii="Arial" w:hAnsi="Arial"/>
          <w:sz w:val="22"/>
        </w:rPr>
        <w:t xml:space="preserve"> </w:t>
      </w:r>
      <w:r w:rsidR="004E51FE">
        <w:rPr>
          <w:rFonts w:ascii="Arial" w:hAnsi="Arial"/>
          <w:sz w:val="22"/>
        </w:rPr>
        <w:t>E</w:t>
      </w:r>
      <w:r>
        <w:rPr>
          <w:rFonts w:ascii="Arial" w:hAnsi="Arial"/>
          <w:sz w:val="22"/>
        </w:rPr>
        <w:t>TTRN. In these circumstances the period</w:t>
      </w:r>
      <w:r w:rsidR="004E51FE">
        <w:rPr>
          <w:rFonts w:ascii="Arial" w:hAnsi="Arial"/>
          <w:sz w:val="22"/>
        </w:rPr>
        <w:t xml:space="preserve"> may not exceed 21 days, but the Council at its discretion </w:t>
      </w:r>
      <w:r>
        <w:rPr>
          <w:rFonts w:ascii="Arial" w:hAnsi="Arial"/>
          <w:sz w:val="22"/>
        </w:rPr>
        <w:t xml:space="preserve">may issue one further </w:t>
      </w:r>
      <w:r w:rsidR="004E51FE">
        <w:rPr>
          <w:rFonts w:ascii="Arial" w:hAnsi="Arial"/>
          <w:sz w:val="22"/>
        </w:rPr>
        <w:t>E</w:t>
      </w:r>
      <w:r>
        <w:rPr>
          <w:rFonts w:ascii="Arial" w:hAnsi="Arial"/>
          <w:sz w:val="22"/>
        </w:rPr>
        <w:t>TTRN extending the restriction by a further period of up to 21 days.</w:t>
      </w:r>
    </w:p>
    <w:p w:rsidR="004C1D9D" w:rsidP="004C1D9D" w:rsidRDefault="006E79A2" w14:paraId="71AA0B9E" w14:textId="77777777">
      <w:pPr>
        <w:pStyle w:val="c6"/>
        <w:spacing w:before="0" w:after="0"/>
        <w:ind w:left="960"/>
        <w:rPr>
          <w:rFonts w:ascii="Arial" w:hAnsi="Arial"/>
          <w:sz w:val="22"/>
        </w:rPr>
      </w:pPr>
      <w:r>
        <w:rPr>
          <w:rFonts w:ascii="Arial" w:hAnsi="Arial"/>
          <w:noProof/>
          <w:sz w:val="22"/>
        </w:rPr>
        <mc:AlternateContent>
          <mc:Choice Requires="wps">
            <w:drawing>
              <wp:anchor distT="0" distB="0" distL="114300" distR="114300" simplePos="0" relativeHeight="251658242" behindDoc="0" locked="0" layoutInCell="1" allowOverlap="1" wp14:anchorId="51A5567C" wp14:editId="4EF3A458">
                <wp:simplePos x="0" y="0"/>
                <wp:positionH relativeFrom="column">
                  <wp:posOffset>361950</wp:posOffset>
                </wp:positionH>
                <wp:positionV relativeFrom="paragraph">
                  <wp:posOffset>41910</wp:posOffset>
                </wp:positionV>
                <wp:extent cx="5525770" cy="487680"/>
                <wp:effectExtent l="0" t="0" r="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770" cy="487680"/>
                        </a:xfrm>
                        <a:prstGeom prst="roundRect">
                          <a:avLst>
                            <a:gd name="adj" fmla="val 16667"/>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CC241C" w:rsidR="00CC241C" w:rsidP="00CC241C" w:rsidRDefault="00D940A5" w14:paraId="227F157E" w14:textId="77777777">
                            <w:pPr>
                              <w:rPr>
                                <w:rFonts w:ascii="Arial" w:hAnsi="Arial"/>
                                <w:b/>
                                <w:i/>
                                <w:sz w:val="22"/>
                              </w:rPr>
                            </w:pPr>
                            <w:r>
                              <w:rPr>
                                <w:rFonts w:ascii="Arial" w:hAnsi="Arial"/>
                                <w:b/>
                                <w:i/>
                                <w:sz w:val="22"/>
                              </w:rPr>
                              <w:t>The</w:t>
                            </w:r>
                            <w:r w:rsidRPr="00CC241C" w:rsidR="00CC241C">
                              <w:rPr>
                                <w:rFonts w:ascii="Arial" w:hAnsi="Arial"/>
                                <w:b/>
                                <w:i/>
                                <w:sz w:val="22"/>
                              </w:rPr>
                              <w:t xml:space="preserve"> use of this category of restriction is not intended for cases where the works could have been planned but the works promoter failed to do so.</w:t>
                            </w:r>
                          </w:p>
                          <w:p w:rsidR="00CC241C" w:rsidP="00CC241C" w:rsidRDefault="00CC241C" w14:paraId="0068530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9AC34FD">
              <v:roundrect id="Rectangle: Rounded Corners 3" style="position:absolute;left:0;text-align:left;margin-left:28.5pt;margin-top:3.3pt;width:435.1pt;height:3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color="#4bacc6" strokeweight="2.5pt" arcsize="10923f" w14:anchorId="51A55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">
                <v:stroke joinstyle="miter"/>
                <v:shadow color="#868686"/>
                <v:textbox>
                  <w:txbxContent>
                    <w:p w:rsidRPr="00CC241C" w:rsidR="00CC241C" w:rsidP="00CC241C" w:rsidRDefault="00D940A5" w14:paraId="7862A676" w14:textId="77777777">
                      <w:pPr>
                        <w:rPr>
                          <w:rFonts w:ascii="Arial" w:hAnsi="Arial"/>
                          <w:b/>
                          <w:i/>
                          <w:sz w:val="22"/>
                        </w:rPr>
                      </w:pPr>
                      <w:r>
                        <w:rPr>
                          <w:rFonts w:ascii="Arial" w:hAnsi="Arial"/>
                          <w:b/>
                          <w:i/>
                          <w:sz w:val="22"/>
                        </w:rPr>
                        <w:t>The</w:t>
                      </w:r>
                      <w:r w:rsidRPr="00CC241C" w:rsidR="00CC241C">
                        <w:rPr>
                          <w:rFonts w:ascii="Arial" w:hAnsi="Arial"/>
                          <w:b/>
                          <w:i/>
                          <w:sz w:val="22"/>
                        </w:rPr>
                        <w:t xml:space="preserve"> use of this category of restriction is not intended for cases where the works could have been planned but the works promoter failed to do so.</w:t>
                      </w:r>
                    </w:p>
                    <w:p w:rsidR="00CC241C" w:rsidP="00CC241C" w:rsidRDefault="00CC241C" w14:paraId="0A37501D" w14:textId="77777777"/>
                  </w:txbxContent>
                </v:textbox>
              </v:roundrect>
            </w:pict>
          </mc:Fallback>
        </mc:AlternateContent>
      </w:r>
    </w:p>
    <w:p w:rsidR="00BB6EFE" w:rsidP="004E51FE" w:rsidRDefault="00BB6EFE" w14:paraId="238CA137" w14:textId="77777777">
      <w:pPr>
        <w:pStyle w:val="c6"/>
        <w:spacing w:before="0" w:after="0"/>
        <w:rPr>
          <w:rFonts w:ascii="Arial" w:hAnsi="Arial"/>
          <w:b/>
          <w:sz w:val="22"/>
        </w:rPr>
      </w:pPr>
    </w:p>
    <w:p w:rsidR="00CC241C" w:rsidP="004E51FE" w:rsidRDefault="00CC241C" w14:paraId="65117559" w14:textId="77777777">
      <w:pPr>
        <w:pStyle w:val="c6"/>
        <w:spacing w:before="0" w:after="0"/>
        <w:rPr>
          <w:rFonts w:ascii="Arial" w:hAnsi="Arial"/>
          <w:b/>
          <w:sz w:val="22"/>
        </w:rPr>
      </w:pPr>
    </w:p>
    <w:p w:rsidR="00CC241C" w:rsidP="004E51FE" w:rsidRDefault="00CC241C" w14:paraId="69CFC447" w14:textId="77777777">
      <w:pPr>
        <w:pStyle w:val="c6"/>
        <w:spacing w:before="0" w:after="0"/>
        <w:rPr>
          <w:rFonts w:ascii="Arial" w:hAnsi="Arial"/>
          <w:b/>
          <w:sz w:val="22"/>
        </w:rPr>
      </w:pPr>
    </w:p>
    <w:p w:rsidR="00850949" w:rsidP="004E51FE" w:rsidRDefault="00850949" w14:paraId="23AB9E8B" w14:textId="77777777">
      <w:pPr>
        <w:pStyle w:val="c6"/>
        <w:spacing w:before="0" w:after="0"/>
        <w:rPr>
          <w:rFonts w:ascii="Arial" w:hAnsi="Arial"/>
          <w:b/>
          <w:sz w:val="22"/>
        </w:rPr>
      </w:pPr>
    </w:p>
    <w:p w:rsidR="00026FB6" w:rsidP="004C1D9D" w:rsidRDefault="00026FB6" w14:paraId="25FFC453" w14:textId="73DBCD61">
      <w:pPr>
        <w:pStyle w:val="c6"/>
        <w:numPr>
          <w:ilvl w:val="0"/>
          <w:numId w:val="13"/>
        </w:numPr>
        <w:spacing w:before="0" w:after="0"/>
        <w:rPr>
          <w:rFonts w:ascii="Arial" w:hAnsi="Arial"/>
          <w:b/>
          <w:sz w:val="22"/>
        </w:rPr>
      </w:pPr>
      <w:r w:rsidRPr="39CA5B17" w:rsidR="4F2C20CE">
        <w:rPr>
          <w:rFonts w:ascii="Arial" w:hAnsi="Arial"/>
          <w:b w:val="1"/>
          <w:bCs w:val="1"/>
          <w:sz w:val="22"/>
          <w:szCs w:val="22"/>
        </w:rPr>
        <w:t>EVENTS – INCLUDING SPORTING, PARADE AND STREET PARTIES</w:t>
      </w:r>
    </w:p>
    <w:p w:rsidR="39CA5B17" w:rsidP="39CA5B17" w:rsidRDefault="39CA5B17" w14:paraId="4B0ED749" w14:textId="5F015B25">
      <w:pPr>
        <w:pStyle w:val="c6"/>
        <w:spacing w:before="0" w:after="0"/>
        <w:ind w:left="0"/>
        <w:rPr>
          <w:rFonts w:ascii="Arial" w:hAnsi="Arial"/>
          <w:b w:val="1"/>
          <w:bCs w:val="1"/>
          <w:sz w:val="24"/>
          <w:szCs w:val="24"/>
        </w:rPr>
      </w:pPr>
    </w:p>
    <w:p w:rsidR="00026FB6" w:rsidP="70ECE259" w:rsidRDefault="00026FB6" w14:paraId="4E8BBAE2" w14:textId="4D5CA35C">
      <w:pPr>
        <w:pStyle w:val="c6"/>
        <w:spacing w:before="0" w:after="0"/>
        <w:ind w:left="360"/>
        <w:rPr>
          <w:rFonts w:ascii="Arial" w:hAnsi="Arial"/>
          <w:sz w:val="22"/>
          <w:szCs w:val="22"/>
        </w:rPr>
      </w:pPr>
      <w:r w:rsidRPr="70ECE259">
        <w:rPr>
          <w:rFonts w:ascii="Arial" w:hAnsi="Arial"/>
          <w:sz w:val="22"/>
          <w:szCs w:val="22"/>
        </w:rPr>
        <w:t xml:space="preserve">Whilst we </w:t>
      </w:r>
      <w:r w:rsidRPr="70ECE259" w:rsidR="00E42467">
        <w:rPr>
          <w:rFonts w:ascii="Arial" w:hAnsi="Arial"/>
          <w:sz w:val="22"/>
          <w:szCs w:val="22"/>
        </w:rPr>
        <w:t>will</w:t>
      </w:r>
      <w:r w:rsidRPr="70ECE259">
        <w:rPr>
          <w:rFonts w:ascii="Arial" w:hAnsi="Arial"/>
          <w:sz w:val="22"/>
          <w:szCs w:val="22"/>
        </w:rPr>
        <w:t xml:space="preserve"> always encourage an event organiser to look for </w:t>
      </w:r>
      <w:r w:rsidRPr="70ECE259" w:rsidR="00E42467">
        <w:rPr>
          <w:rFonts w:ascii="Arial" w:hAnsi="Arial"/>
          <w:sz w:val="22"/>
          <w:szCs w:val="22"/>
        </w:rPr>
        <w:t>ways</w:t>
      </w:r>
      <w:r w:rsidRPr="70ECE259">
        <w:rPr>
          <w:rFonts w:ascii="Arial" w:hAnsi="Arial"/>
          <w:sz w:val="22"/>
          <w:szCs w:val="22"/>
        </w:rPr>
        <w:t xml:space="preserve"> to carry out a planned event without needing to close the public highway, we recognise that sometimes </w:t>
      </w:r>
      <w:r w:rsidRPr="70ECE259" w:rsidR="00E42467">
        <w:rPr>
          <w:rFonts w:ascii="Arial" w:hAnsi="Arial"/>
          <w:sz w:val="22"/>
          <w:szCs w:val="22"/>
        </w:rPr>
        <w:t xml:space="preserve">it’s </w:t>
      </w:r>
      <w:r w:rsidRPr="70ECE259">
        <w:rPr>
          <w:rFonts w:ascii="Arial" w:hAnsi="Arial"/>
          <w:sz w:val="22"/>
          <w:szCs w:val="22"/>
        </w:rPr>
        <w:t xml:space="preserve">necessary </w:t>
      </w:r>
      <w:r w:rsidRPr="70ECE259" w:rsidR="1CD42964">
        <w:rPr>
          <w:rFonts w:ascii="Arial" w:hAnsi="Arial"/>
          <w:sz w:val="22"/>
          <w:szCs w:val="22"/>
        </w:rPr>
        <w:t>to</w:t>
      </w:r>
      <w:r w:rsidRPr="70ECE259">
        <w:rPr>
          <w:rFonts w:ascii="Arial" w:hAnsi="Arial"/>
          <w:sz w:val="22"/>
          <w:szCs w:val="22"/>
        </w:rPr>
        <w:t xml:space="preserve"> enable an event or organised activity to take place safely and enjoyably.</w:t>
      </w:r>
    </w:p>
    <w:p w:rsidR="00026FB6" w:rsidP="00026FB6" w:rsidRDefault="00026FB6" w14:paraId="246B8DA1" w14:textId="4D25252A">
      <w:pPr>
        <w:pStyle w:val="c6"/>
        <w:spacing w:before="0" w:after="0"/>
        <w:ind w:left="360"/>
        <w:rPr>
          <w:rFonts w:ascii="Arial" w:hAnsi="Arial"/>
          <w:bCs/>
          <w:sz w:val="22"/>
        </w:rPr>
      </w:pPr>
    </w:p>
    <w:p w:rsidR="00154282" w:rsidP="1FB674F1" w:rsidRDefault="0079BB46" w14:paraId="445E1CA8" w14:textId="0DE1450F">
      <w:pPr>
        <w:pStyle w:val="c6"/>
        <w:spacing w:before="0" w:after="0" w:line="259" w:lineRule="auto"/>
        <w:ind w:left="360"/>
        <w:rPr>
          <w:rFonts w:ascii="Arial" w:hAnsi="Arial"/>
          <w:sz w:val="22"/>
          <w:szCs w:val="22"/>
        </w:rPr>
      </w:pPr>
      <w:r w:rsidRPr="1FB674F1" w:rsidR="0079BB46">
        <w:rPr>
          <w:rFonts w:ascii="Arial" w:hAnsi="Arial"/>
          <w:sz w:val="22"/>
          <w:szCs w:val="22"/>
        </w:rPr>
        <w:t>To</w:t>
      </w:r>
      <w:r w:rsidRPr="1FB674F1" w:rsidR="00026FB6">
        <w:rPr>
          <w:rFonts w:ascii="Arial" w:hAnsi="Arial"/>
          <w:sz w:val="22"/>
          <w:szCs w:val="22"/>
        </w:rPr>
        <w:t xml:space="preserve"> help event organisers</w:t>
      </w:r>
      <w:r w:rsidRPr="1FB674F1" w:rsidR="00C656CC">
        <w:rPr>
          <w:rFonts w:ascii="Arial" w:hAnsi="Arial"/>
          <w:sz w:val="22"/>
          <w:szCs w:val="22"/>
        </w:rPr>
        <w:t>,</w:t>
      </w:r>
      <w:r w:rsidRPr="1FB674F1" w:rsidR="00026FB6">
        <w:rPr>
          <w:rFonts w:ascii="Arial" w:hAnsi="Arial"/>
          <w:sz w:val="22"/>
          <w:szCs w:val="22"/>
        </w:rPr>
        <w:t xml:space="preserve"> we have </w:t>
      </w:r>
      <w:r w:rsidRPr="1FB674F1" w:rsidR="761D726E">
        <w:rPr>
          <w:rFonts w:ascii="Arial" w:hAnsi="Arial"/>
          <w:sz w:val="22"/>
          <w:szCs w:val="22"/>
        </w:rPr>
        <w:t>specific event</w:t>
      </w:r>
      <w:r w:rsidRPr="1FB674F1" w:rsidR="00026FB6">
        <w:rPr>
          <w:rFonts w:ascii="Arial" w:hAnsi="Arial"/>
          <w:sz w:val="22"/>
          <w:szCs w:val="22"/>
        </w:rPr>
        <w:t xml:space="preserve"> </w:t>
      </w:r>
      <w:r w:rsidRPr="1FB674F1" w:rsidR="5F570A5B">
        <w:rPr>
          <w:rFonts w:ascii="Arial" w:hAnsi="Arial"/>
          <w:sz w:val="22"/>
          <w:szCs w:val="22"/>
        </w:rPr>
        <w:t xml:space="preserve">and play street </w:t>
      </w:r>
      <w:r w:rsidRPr="1FB674F1" w:rsidR="00026FB6">
        <w:rPr>
          <w:rFonts w:ascii="Arial" w:hAnsi="Arial"/>
          <w:sz w:val="22"/>
          <w:szCs w:val="22"/>
        </w:rPr>
        <w:t>application form</w:t>
      </w:r>
      <w:r w:rsidRPr="1FB674F1" w:rsidR="001D75AA">
        <w:rPr>
          <w:rFonts w:ascii="Arial" w:hAnsi="Arial"/>
          <w:sz w:val="22"/>
          <w:szCs w:val="22"/>
        </w:rPr>
        <w:t>s</w:t>
      </w:r>
      <w:r w:rsidRPr="1FB674F1" w:rsidR="00026FB6">
        <w:rPr>
          <w:rFonts w:ascii="Arial" w:hAnsi="Arial"/>
          <w:sz w:val="22"/>
          <w:szCs w:val="22"/>
        </w:rPr>
        <w:t xml:space="preserve"> and guidance notes that </w:t>
      </w:r>
      <w:r w:rsidRPr="1FB674F1" w:rsidR="00026FB6">
        <w:rPr>
          <w:rFonts w:ascii="Arial" w:hAnsi="Arial"/>
          <w:sz w:val="22"/>
          <w:szCs w:val="22"/>
        </w:rPr>
        <w:t>provide</w:t>
      </w:r>
      <w:r w:rsidRPr="1FB674F1" w:rsidR="00026FB6">
        <w:rPr>
          <w:rFonts w:ascii="Arial" w:hAnsi="Arial"/>
          <w:sz w:val="22"/>
          <w:szCs w:val="22"/>
        </w:rPr>
        <w:t xml:space="preserve"> information and useful tips on holding a successful event. </w:t>
      </w:r>
      <w:r w:rsidRPr="1FB674F1" w:rsidR="6E01DA53">
        <w:rPr>
          <w:rFonts w:ascii="Arial" w:hAnsi="Arial"/>
          <w:sz w:val="22"/>
          <w:szCs w:val="22"/>
        </w:rPr>
        <w:t xml:space="preserve">Further information and copies of the </w:t>
      </w:r>
      <w:r w:rsidRPr="1FB674F1" w:rsidR="00C656CC">
        <w:rPr>
          <w:rFonts w:ascii="Arial" w:hAnsi="Arial"/>
          <w:sz w:val="22"/>
          <w:szCs w:val="22"/>
        </w:rPr>
        <w:t>forms can be found here:</w:t>
      </w:r>
    </w:p>
    <w:p w:rsidR="00154282" w:rsidP="00F76140" w:rsidRDefault="0079BB46" w14:paraId="02267695" w14:textId="399A599B">
      <w:pPr>
        <w:pStyle w:val="c6"/>
        <w:spacing w:before="0" w:after="0" w:line="259" w:lineRule="auto"/>
        <w:ind w:left="360"/>
        <w:rPr>
          <w:b w:val="0"/>
          <w:bCs w:val="0"/>
        </w:rPr>
      </w:pPr>
      <w:hyperlink r:id="R0ef654b238fd4e0a">
        <w:r w:rsidRPr="1FB674F1" w:rsidR="50983D4D">
          <w:rPr>
            <w:rStyle w:val="Hyperlink"/>
            <w:rFonts w:ascii="Arial" w:hAnsi="Arial"/>
            <w:b w:val="0"/>
            <w:bCs w:val="0"/>
            <w:sz w:val="22"/>
            <w:szCs w:val="22"/>
          </w:rPr>
          <w:t>https://www.coventry.gov.uk/events-1/book-city-centre-space-event</w:t>
        </w:r>
      </w:hyperlink>
    </w:p>
    <w:p w:rsidR="00154282" w:rsidP="1FB674F1" w:rsidRDefault="0079BB46" w14:paraId="659CF0AA" w14:textId="053F8647">
      <w:pPr>
        <w:pStyle w:val="c6"/>
        <w:spacing w:before="0" w:after="0" w:line="259" w:lineRule="auto"/>
        <w:ind w:left="360"/>
        <w:rPr>
          <w:rFonts w:ascii="Arial" w:hAnsi="Arial"/>
          <w:sz w:val="22"/>
          <w:szCs w:val="22"/>
        </w:rPr>
      </w:pPr>
      <w:hyperlink r:id="R05aa6f360549429e">
        <w:r w:rsidRPr="1FB674F1" w:rsidR="00F76140">
          <w:rPr>
            <w:rStyle w:val="Hyperlink"/>
            <w:rFonts w:ascii="Arial" w:hAnsi="Arial"/>
            <w:sz w:val="22"/>
            <w:szCs w:val="22"/>
          </w:rPr>
          <w:t>https://www.coventry.gov.uk/roads-highways-pavements/traffic-regulation-orders</w:t>
        </w:r>
      </w:hyperlink>
      <w:r w:rsidRPr="1FB674F1" w:rsidR="00F76140">
        <w:rPr>
          <w:rFonts w:ascii="Arial" w:hAnsi="Arial"/>
          <w:sz w:val="22"/>
          <w:szCs w:val="22"/>
        </w:rPr>
        <w:t xml:space="preserve">, </w:t>
      </w:r>
      <w:hyperlink r:id="Rb934715166e543ed">
        <w:r w:rsidRPr="1FB674F1" w:rsidR="00F76140">
          <w:rPr>
            <w:rStyle w:val="Hyperlink"/>
            <w:rFonts w:ascii="Arial" w:hAnsi="Arial"/>
            <w:sz w:val="22"/>
            <w:szCs w:val="22"/>
          </w:rPr>
          <w:t>https://www.coventry.gov.uk/policy-1/play-streets</w:t>
        </w:r>
      </w:hyperlink>
    </w:p>
    <w:p w:rsidR="00154282" w:rsidP="00026FB6" w:rsidRDefault="00154282" w14:paraId="671A7042" w14:textId="77777777">
      <w:pPr>
        <w:pStyle w:val="c6"/>
        <w:spacing w:before="0" w:after="0"/>
        <w:ind w:left="360"/>
        <w:rPr>
          <w:rFonts w:ascii="Arial" w:hAnsi="Arial"/>
          <w:bCs/>
          <w:sz w:val="22"/>
        </w:rPr>
      </w:pPr>
    </w:p>
    <w:p w:rsidRPr="00C656CC" w:rsidR="00026FB6" w:rsidP="00C656CC" w:rsidRDefault="00026FB6" w14:paraId="2F9C9F77" w14:textId="7453F3E0">
      <w:pPr>
        <w:pStyle w:val="c6"/>
        <w:numPr>
          <w:ilvl w:val="1"/>
          <w:numId w:val="13"/>
        </w:numPr>
        <w:spacing w:before="0" w:after="0"/>
        <w:rPr>
          <w:rFonts w:ascii="Arial" w:hAnsi="Arial"/>
          <w:b/>
          <w:sz w:val="22"/>
        </w:rPr>
      </w:pPr>
      <w:r w:rsidRPr="39CA5B17" w:rsidR="4F2C20CE">
        <w:rPr>
          <w:rFonts w:ascii="Arial" w:hAnsi="Arial"/>
          <w:b w:val="1"/>
          <w:bCs w:val="1"/>
          <w:sz w:val="22"/>
          <w:szCs w:val="22"/>
        </w:rPr>
        <w:t>Application and Fee</w:t>
      </w:r>
    </w:p>
    <w:p w:rsidR="39CA5B17" w:rsidP="39CA5B17" w:rsidRDefault="39CA5B17" w14:paraId="110A7647" w14:textId="06880C81">
      <w:pPr>
        <w:pStyle w:val="c6"/>
        <w:spacing w:before="0" w:after="0"/>
        <w:ind w:left="0"/>
        <w:rPr>
          <w:rFonts w:ascii="Arial" w:hAnsi="Arial"/>
          <w:b w:val="1"/>
          <w:bCs w:val="1"/>
          <w:sz w:val="24"/>
          <w:szCs w:val="24"/>
        </w:rPr>
      </w:pPr>
    </w:p>
    <w:p w:rsidR="004F2D6D" w:rsidP="004F2D6D" w:rsidRDefault="00026FB6" w14:paraId="79387AF1" w14:textId="5E47AF20" w14:noSpellErr="1">
      <w:pPr>
        <w:pStyle w:val="c6"/>
        <w:spacing w:before="0" w:after="160" w:line="276" w:lineRule="auto"/>
        <w:ind w:left="1080"/>
        <w:rPr>
          <w:rFonts w:ascii="Arial" w:hAnsi="Arial"/>
          <w:sz w:val="22"/>
          <w:szCs w:val="22"/>
        </w:rPr>
      </w:pPr>
      <w:r w:rsidRPr="1FB674F1" w:rsidR="00026FB6">
        <w:rPr>
          <w:rFonts w:ascii="Arial" w:hAnsi="Arial"/>
          <w:sz w:val="22"/>
          <w:szCs w:val="22"/>
        </w:rPr>
        <w:t xml:space="preserve">Applications should be </w:t>
      </w:r>
      <w:r w:rsidRPr="1FB674F1" w:rsidR="00026FB6">
        <w:rPr>
          <w:rFonts w:ascii="Arial" w:hAnsi="Arial"/>
          <w:sz w:val="22"/>
          <w:szCs w:val="22"/>
        </w:rPr>
        <w:t>submitted</w:t>
      </w:r>
      <w:r w:rsidRPr="1FB674F1" w:rsidR="00026FB6">
        <w:rPr>
          <w:rFonts w:ascii="Arial" w:hAnsi="Arial"/>
          <w:sz w:val="22"/>
          <w:szCs w:val="22"/>
        </w:rPr>
        <w:t xml:space="preserve"> using the approved form a minimum of </w:t>
      </w:r>
      <w:r w:rsidRPr="1FB674F1" w:rsidR="00657422">
        <w:rPr>
          <w:rFonts w:ascii="Arial" w:hAnsi="Arial"/>
          <w:sz w:val="22"/>
          <w:szCs w:val="22"/>
        </w:rPr>
        <w:t>3 months</w:t>
      </w:r>
      <w:r w:rsidRPr="1FB674F1" w:rsidR="00026FB6">
        <w:rPr>
          <w:rFonts w:ascii="Arial" w:hAnsi="Arial"/>
          <w:sz w:val="22"/>
          <w:szCs w:val="22"/>
        </w:rPr>
        <w:t xml:space="preserve"> in advance of the proposed event date</w:t>
      </w:r>
      <w:r w:rsidRPr="1FB674F1" w:rsidR="4D051AC0">
        <w:rPr>
          <w:rFonts w:ascii="Arial" w:hAnsi="Arial"/>
          <w:sz w:val="22"/>
          <w:szCs w:val="22"/>
        </w:rPr>
        <w:t xml:space="preserve">, </w:t>
      </w:r>
      <w:r w:rsidRPr="1FB674F1" w:rsidR="00E832C2">
        <w:rPr>
          <w:rFonts w:ascii="Arial" w:hAnsi="Arial"/>
          <w:sz w:val="22"/>
          <w:szCs w:val="22"/>
        </w:rPr>
        <w:t>b</w:t>
      </w:r>
      <w:r w:rsidRPr="1FB674F1" w:rsidR="00E832C2">
        <w:rPr>
          <w:rFonts w:ascii="Arial" w:hAnsi="Arial"/>
          <w:sz w:val="22"/>
          <w:szCs w:val="22"/>
        </w:rPr>
        <w:t xml:space="preserve">ut </w:t>
      </w:r>
      <w:r w:rsidRPr="1FB674F1" w:rsidR="4D051AC0">
        <w:rPr>
          <w:rFonts w:ascii="Arial" w:hAnsi="Arial"/>
          <w:sz w:val="22"/>
          <w:szCs w:val="22"/>
        </w:rPr>
        <w:t>preferably before this</w:t>
      </w:r>
      <w:r w:rsidRPr="1FB674F1" w:rsidR="00026FB6">
        <w:rPr>
          <w:rFonts w:ascii="Arial" w:hAnsi="Arial"/>
          <w:sz w:val="22"/>
          <w:szCs w:val="22"/>
        </w:rPr>
        <w:t xml:space="preserve">. This </w:t>
      </w:r>
      <w:r w:rsidRPr="1FB674F1" w:rsidR="00026FB6">
        <w:rPr>
          <w:rFonts w:ascii="Arial" w:hAnsi="Arial"/>
          <w:sz w:val="22"/>
          <w:szCs w:val="22"/>
        </w:rPr>
        <w:t>provides</w:t>
      </w:r>
      <w:r w:rsidRPr="1FB674F1" w:rsidR="00026FB6">
        <w:rPr>
          <w:rFonts w:ascii="Arial" w:hAnsi="Arial"/>
          <w:sz w:val="22"/>
          <w:szCs w:val="22"/>
        </w:rPr>
        <w:t xml:space="preserve"> time for the application to be considered and whether it is necessary to recommend that the event is considered through the Councils Safety Advisory Group process. Further information </w:t>
      </w:r>
      <w:r w:rsidRPr="1FB674F1" w:rsidR="004F2D6D">
        <w:rPr>
          <w:rFonts w:ascii="Arial" w:hAnsi="Arial"/>
          <w:sz w:val="22"/>
          <w:szCs w:val="22"/>
        </w:rPr>
        <w:t>is available</w:t>
      </w:r>
      <w:r w:rsidRPr="1FB674F1" w:rsidR="00026FB6">
        <w:rPr>
          <w:rFonts w:ascii="Arial" w:hAnsi="Arial"/>
          <w:sz w:val="22"/>
          <w:szCs w:val="22"/>
        </w:rPr>
        <w:t xml:space="preserve"> here</w:t>
      </w:r>
      <w:r w:rsidRPr="1FB674F1" w:rsidR="004F2D6D">
        <w:rPr>
          <w:rFonts w:ascii="Arial" w:hAnsi="Arial"/>
          <w:sz w:val="22"/>
          <w:szCs w:val="22"/>
        </w:rPr>
        <w:t xml:space="preserve">: </w:t>
      </w:r>
      <w:hyperlink r:id="R361ce0537cb54f3b">
        <w:r w:rsidRPr="1FB674F1" w:rsidR="004F2D6D">
          <w:rPr>
            <w:rStyle w:val="Hyperlink"/>
            <w:rFonts w:ascii="Arial" w:hAnsi="Arial"/>
            <w:sz w:val="22"/>
            <w:szCs w:val="22"/>
          </w:rPr>
          <w:t>https://www.coventry.gov.uk/coventryeventsag</w:t>
        </w:r>
      </w:hyperlink>
    </w:p>
    <w:p w:rsidR="004F2BFE" w:rsidP="004F2D6D" w:rsidRDefault="004F2BFE" w14:paraId="30F5B2B9" w14:textId="38F3CB69">
      <w:pPr>
        <w:pStyle w:val="c6"/>
        <w:spacing w:before="0" w:after="160" w:line="276" w:lineRule="auto"/>
        <w:ind w:left="1080"/>
        <w:rPr>
          <w:rFonts w:ascii="Arial" w:hAnsi="Arial"/>
          <w:sz w:val="22"/>
          <w:szCs w:val="22"/>
        </w:rPr>
      </w:pPr>
      <w:r w:rsidRPr="1FB674F1" w:rsidR="2FEAAFE6">
        <w:rPr>
          <w:rFonts w:ascii="Arial" w:hAnsi="Arial"/>
          <w:sz w:val="22"/>
          <w:szCs w:val="22"/>
        </w:rPr>
        <w:t>It should be noted that separate to the Road Closure Application process, any event taking place on the public highway should be registered with the Council using the event booking process</w:t>
      </w:r>
      <w:r w:rsidRPr="1FB674F1" w:rsidR="3316DE8B">
        <w:rPr>
          <w:rFonts w:ascii="Arial" w:hAnsi="Arial"/>
          <w:sz w:val="22"/>
          <w:szCs w:val="22"/>
        </w:rPr>
        <w:t xml:space="preserve"> here: </w:t>
      </w:r>
      <w:hyperlink r:id="R99d137a416f4441a">
        <w:r w:rsidRPr="1FB674F1" w:rsidR="3316DE8B">
          <w:rPr>
            <w:rStyle w:val="Hyperlink"/>
            <w:rFonts w:ascii="Arial" w:hAnsi="Arial"/>
            <w:sz w:val="22"/>
            <w:szCs w:val="22"/>
          </w:rPr>
          <w:t>https://www.coventry.gov.uk/events-1/book-city-centre-space-event</w:t>
        </w:r>
      </w:hyperlink>
      <w:r w:rsidRPr="1FB674F1" w:rsidR="2FEAAFE6">
        <w:rPr>
          <w:rFonts w:ascii="Arial" w:hAnsi="Arial"/>
          <w:sz w:val="22"/>
          <w:szCs w:val="22"/>
        </w:rPr>
        <w:t xml:space="preserve">. This will ensure that your event is </w:t>
      </w:r>
      <w:r w:rsidRPr="1FB674F1" w:rsidR="7AD88FBD">
        <w:rPr>
          <w:rFonts w:ascii="Arial" w:hAnsi="Arial"/>
          <w:sz w:val="22"/>
          <w:szCs w:val="22"/>
        </w:rPr>
        <w:t>known,</w:t>
      </w:r>
      <w:r w:rsidRPr="1FB674F1" w:rsidR="2FEAAFE6">
        <w:rPr>
          <w:rFonts w:ascii="Arial" w:hAnsi="Arial"/>
          <w:sz w:val="22"/>
          <w:szCs w:val="22"/>
        </w:rPr>
        <w:t xml:space="preserve"> and</w:t>
      </w:r>
      <w:r w:rsidRPr="1FB674F1" w:rsidR="6828FEB3">
        <w:rPr>
          <w:rFonts w:ascii="Arial" w:hAnsi="Arial"/>
          <w:sz w:val="22"/>
          <w:szCs w:val="22"/>
        </w:rPr>
        <w:t xml:space="preserve"> that </w:t>
      </w:r>
      <w:r w:rsidRPr="1FB674F1" w:rsidR="6828FEB3">
        <w:rPr>
          <w:rFonts w:ascii="Arial" w:hAnsi="Arial"/>
          <w:sz w:val="22"/>
          <w:szCs w:val="22"/>
        </w:rPr>
        <w:t>appropriate advice</w:t>
      </w:r>
      <w:r w:rsidRPr="1FB674F1" w:rsidR="6828FEB3">
        <w:rPr>
          <w:rFonts w:ascii="Arial" w:hAnsi="Arial"/>
          <w:sz w:val="22"/>
          <w:szCs w:val="22"/>
        </w:rPr>
        <w:t xml:space="preserve"> can be given to ensure that your event is able to </w:t>
      </w:r>
      <w:r w:rsidRPr="1FB674F1" w:rsidR="6828FEB3">
        <w:rPr>
          <w:rFonts w:ascii="Arial" w:hAnsi="Arial"/>
          <w:sz w:val="22"/>
          <w:szCs w:val="22"/>
        </w:rPr>
        <w:t>operate</w:t>
      </w:r>
      <w:r w:rsidRPr="1FB674F1" w:rsidR="6828FEB3">
        <w:rPr>
          <w:rFonts w:ascii="Arial" w:hAnsi="Arial"/>
          <w:sz w:val="22"/>
          <w:szCs w:val="22"/>
        </w:rPr>
        <w:t xml:space="preserve"> effectively and safely.</w:t>
      </w:r>
      <w:r w:rsidRPr="1FB674F1" w:rsidR="5890864B">
        <w:rPr>
          <w:rFonts w:ascii="Arial" w:hAnsi="Arial"/>
          <w:sz w:val="22"/>
          <w:szCs w:val="22"/>
        </w:rPr>
        <w:t xml:space="preserve"> </w:t>
      </w:r>
      <w:r>
        <w:br/>
      </w:r>
    </w:p>
    <w:p w:rsidR="00C656CC" w:rsidP="0046562B" w:rsidRDefault="000B2545" w14:paraId="40B3D56D" w14:textId="7F163803">
      <w:pPr>
        <w:pStyle w:val="c6"/>
        <w:spacing w:before="0" w:after="0"/>
        <w:rPr>
          <w:rFonts w:ascii="Arial" w:hAnsi="Arial"/>
          <w:bCs/>
          <w:sz w:val="22"/>
        </w:rPr>
      </w:pPr>
      <w:r>
        <w:rPr>
          <w:rFonts w:ascii="Arial" w:hAnsi="Arial"/>
          <w:noProof/>
          <w:sz w:val="22"/>
        </w:rPr>
        <mc:AlternateContent>
          <mc:Choice Requires="wps">
            <w:drawing>
              <wp:anchor distT="0" distB="0" distL="114300" distR="114300" simplePos="0" relativeHeight="251660288" behindDoc="0" locked="0" layoutInCell="1" allowOverlap="1" wp14:anchorId="06562612" wp14:editId="5399DBBC">
                <wp:simplePos x="0" y="0"/>
                <wp:positionH relativeFrom="column">
                  <wp:posOffset>543052</wp:posOffset>
                </wp:positionH>
                <wp:positionV relativeFrom="paragraph">
                  <wp:posOffset>13081</wp:posOffset>
                </wp:positionV>
                <wp:extent cx="5391150" cy="883158"/>
                <wp:effectExtent l="19050" t="19050" r="19050" b="12700"/>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883158"/>
                        </a:xfrm>
                        <a:prstGeom prst="roundRect">
                          <a:avLst>
                            <a:gd name="adj" fmla="val 16667"/>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656CC" w:rsidP="00C656CC" w:rsidRDefault="00C656CC" w14:paraId="52285F2C" w14:textId="343B27BC">
                            <w:pPr>
                              <w:rPr>
                                <w:rFonts w:ascii="Arial" w:hAnsi="Arial"/>
                                <w:b/>
                                <w:i/>
                                <w:iCs/>
                                <w:sz w:val="22"/>
                              </w:rPr>
                            </w:pPr>
                            <w:r w:rsidRPr="00C656CC">
                              <w:rPr>
                                <w:rFonts w:ascii="Arial" w:hAnsi="Arial"/>
                                <w:b/>
                                <w:i/>
                                <w:iCs/>
                                <w:sz w:val="22"/>
                              </w:rPr>
                              <w:t>Please note that submission of an incomplete application may also result in your application being refused or delayed</w:t>
                            </w:r>
                            <w:r w:rsidR="005C18D9">
                              <w:rPr>
                                <w:rFonts w:ascii="Arial" w:hAnsi="Arial"/>
                                <w:b/>
                                <w:i/>
                                <w:iCs/>
                                <w:sz w:val="22"/>
                              </w:rPr>
                              <w:t>.</w:t>
                            </w:r>
                          </w:p>
                          <w:p w:rsidR="005C18D9" w:rsidP="00C656CC" w:rsidRDefault="005C18D9" w14:paraId="793D73B9" w14:textId="77777777">
                            <w:pPr>
                              <w:rPr>
                                <w:rFonts w:ascii="Arial" w:hAnsi="Arial"/>
                                <w:b/>
                                <w:i/>
                                <w:iCs/>
                                <w:sz w:val="22"/>
                              </w:rPr>
                            </w:pPr>
                          </w:p>
                          <w:p w:rsidRPr="005C18D9" w:rsidR="005C18D9" w:rsidP="005C18D9" w:rsidRDefault="005C18D9" w14:paraId="58B9EED0" w14:textId="2D8864C8">
                            <w:pPr>
                              <w:pStyle w:val="c6"/>
                              <w:spacing w:before="0" w:after="0"/>
                              <w:rPr>
                                <w:rFonts w:ascii="Arial" w:hAnsi="Arial"/>
                                <w:bCs/>
                                <w:i/>
                                <w:iCs/>
                                <w:sz w:val="22"/>
                              </w:rPr>
                            </w:pPr>
                            <w:r w:rsidRPr="005C18D9">
                              <w:rPr>
                                <w:rFonts w:ascii="Arial" w:hAnsi="Arial"/>
                                <w:b/>
                                <w:i/>
                                <w:iCs/>
                                <w:sz w:val="22"/>
                              </w:rPr>
                              <w:t>Any application submitted with less than 12 weeks’ notice may be refused</w:t>
                            </w:r>
                            <w:r w:rsidRPr="005C18D9">
                              <w:rPr>
                                <w:rFonts w:ascii="Arial" w:hAnsi="Arial"/>
                                <w:bCs/>
                                <w:i/>
                                <w:iCs/>
                                <w:sz w:val="22"/>
                              </w:rPr>
                              <w:t xml:space="preserve">. </w:t>
                            </w:r>
                          </w:p>
                          <w:p w:rsidRPr="00C656CC" w:rsidR="005C18D9" w:rsidP="00C656CC" w:rsidRDefault="005C18D9" w14:paraId="5B9B6809" w14:textId="77777777">
                            <w:pPr>
                              <w:rPr>
                                <w:b/>
                                <w:i/>
                                <w:i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8DA4EE6">
              <v:roundrect id="Rectangle: Rounded Corners 9" style="position:absolute;margin-left:42.75pt;margin-top:1.05pt;width:424.5pt;height:6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color="#4bacc6" strokeweight="2.5pt" arcsize="10923f" w14:anchorId="0656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">
                <v:stroke joinstyle="miter"/>
                <v:shadow color="#868686"/>
                <v:textbox>
                  <w:txbxContent>
                    <w:p w:rsidR="00C656CC" w:rsidP="00C656CC" w:rsidRDefault="00C656CC" w14:paraId="6226F0D8" w14:textId="343B27BC">
                      <w:pPr>
                        <w:rPr>
                          <w:rFonts w:ascii="Arial" w:hAnsi="Arial"/>
                          <w:b/>
                          <w:i/>
                          <w:iCs/>
                          <w:sz w:val="22"/>
                        </w:rPr>
                      </w:pPr>
                      <w:r w:rsidRPr="00C656CC">
                        <w:rPr>
                          <w:rFonts w:ascii="Arial" w:hAnsi="Arial"/>
                          <w:b/>
                          <w:i/>
                          <w:iCs/>
                          <w:sz w:val="22"/>
                        </w:rPr>
                        <w:t>Please note that submission of an incomplete application may also result in your application being refused or delayed</w:t>
                      </w:r>
                      <w:r w:rsidR="005C18D9">
                        <w:rPr>
                          <w:rFonts w:ascii="Arial" w:hAnsi="Arial"/>
                          <w:b/>
                          <w:i/>
                          <w:iCs/>
                          <w:sz w:val="22"/>
                        </w:rPr>
                        <w:t>.</w:t>
                      </w:r>
                    </w:p>
                    <w:p w:rsidR="005C18D9" w:rsidP="00C656CC" w:rsidRDefault="005C18D9" w14:paraId="5DAB6C7B" w14:textId="77777777">
                      <w:pPr>
                        <w:rPr>
                          <w:rFonts w:ascii="Arial" w:hAnsi="Arial"/>
                          <w:b/>
                          <w:i/>
                          <w:iCs/>
                          <w:sz w:val="22"/>
                        </w:rPr>
                      </w:pPr>
                    </w:p>
                    <w:p w:rsidRPr="005C18D9" w:rsidR="005C18D9" w:rsidP="005C18D9" w:rsidRDefault="005C18D9" w14:paraId="0F8DA1CB" w14:textId="2D8864C8">
                      <w:pPr>
                        <w:pStyle w:val="c6"/>
                        <w:spacing w:before="0" w:after="0"/>
                        <w:rPr>
                          <w:rFonts w:ascii="Arial" w:hAnsi="Arial"/>
                          <w:bCs/>
                          <w:i/>
                          <w:iCs/>
                          <w:sz w:val="22"/>
                        </w:rPr>
                      </w:pPr>
                      <w:r w:rsidRPr="005C18D9">
                        <w:rPr>
                          <w:rFonts w:ascii="Arial" w:hAnsi="Arial"/>
                          <w:b/>
                          <w:i/>
                          <w:iCs/>
                          <w:sz w:val="22"/>
                        </w:rPr>
                        <w:t>Any application submitted with less than 12 weeks’ notice may be refused</w:t>
                      </w:r>
                      <w:r w:rsidRPr="005C18D9">
                        <w:rPr>
                          <w:rFonts w:ascii="Arial" w:hAnsi="Arial"/>
                          <w:bCs/>
                          <w:i/>
                          <w:iCs/>
                          <w:sz w:val="22"/>
                        </w:rPr>
                        <w:t xml:space="preserve">. </w:t>
                      </w:r>
                    </w:p>
                    <w:p w:rsidRPr="00C656CC" w:rsidR="005C18D9" w:rsidP="00C656CC" w:rsidRDefault="005C18D9" w14:paraId="02EB378F" w14:textId="77777777">
                      <w:pPr>
                        <w:rPr>
                          <w:b/>
                          <w:i/>
                          <w:iCs/>
                        </w:rPr>
                      </w:pPr>
                    </w:p>
                  </w:txbxContent>
                </v:textbox>
              </v:roundrect>
            </w:pict>
          </mc:Fallback>
        </mc:AlternateContent>
      </w:r>
    </w:p>
    <w:p w:rsidR="000B2545" w:rsidP="0046562B" w:rsidRDefault="000B2545" w14:paraId="78F7A40A" w14:textId="77777777">
      <w:pPr>
        <w:pStyle w:val="c6"/>
        <w:spacing w:before="0" w:after="0"/>
        <w:rPr>
          <w:rFonts w:ascii="Arial" w:hAnsi="Arial"/>
          <w:bCs/>
          <w:sz w:val="22"/>
        </w:rPr>
      </w:pPr>
    </w:p>
    <w:p w:rsidR="000B2545" w:rsidP="0046562B" w:rsidRDefault="000B2545" w14:paraId="23E38939" w14:textId="77777777">
      <w:pPr>
        <w:pStyle w:val="c6"/>
        <w:spacing w:before="0" w:after="0"/>
        <w:rPr>
          <w:rFonts w:ascii="Arial" w:hAnsi="Arial"/>
          <w:bCs/>
          <w:sz w:val="22"/>
        </w:rPr>
      </w:pPr>
    </w:p>
    <w:p w:rsidR="000B2545" w:rsidP="0046562B" w:rsidRDefault="000B2545" w14:paraId="79D6733A" w14:textId="77777777">
      <w:pPr>
        <w:pStyle w:val="c6"/>
        <w:spacing w:before="0" w:after="0"/>
        <w:rPr>
          <w:rFonts w:ascii="Arial" w:hAnsi="Arial"/>
          <w:bCs/>
          <w:sz w:val="22"/>
        </w:rPr>
      </w:pPr>
    </w:p>
    <w:p w:rsidR="00C656CC" w:rsidP="00C656CC" w:rsidRDefault="00C656CC" w14:paraId="42DD901F" w14:textId="05078A54">
      <w:pPr>
        <w:pStyle w:val="c6"/>
        <w:spacing w:before="0" w:after="0"/>
        <w:ind w:left="720"/>
        <w:rPr>
          <w:rFonts w:ascii="Arial" w:hAnsi="Arial"/>
          <w:bCs/>
          <w:sz w:val="22"/>
        </w:rPr>
      </w:pPr>
    </w:p>
    <w:p w:rsidR="00C656CC" w:rsidP="00C656CC" w:rsidRDefault="00C656CC" w14:paraId="1029B7B8" w14:textId="77777777">
      <w:pPr>
        <w:pStyle w:val="c6"/>
        <w:spacing w:before="0" w:after="0"/>
        <w:ind w:left="720"/>
        <w:rPr>
          <w:rFonts w:ascii="Arial" w:hAnsi="Arial"/>
          <w:bCs/>
          <w:sz w:val="22"/>
        </w:rPr>
      </w:pPr>
    </w:p>
    <w:p w:rsidR="00111AC1" w:rsidP="00C656CC" w:rsidRDefault="000B2545" w14:paraId="0155107E" w14:textId="2A517AA1">
      <w:pPr>
        <w:pStyle w:val="c6"/>
        <w:spacing w:before="0" w:after="160" w:line="276" w:lineRule="auto"/>
        <w:ind w:left="1080"/>
        <w:rPr>
          <w:rFonts w:ascii="Arial" w:hAnsi="Arial"/>
          <w:sz w:val="22"/>
        </w:rPr>
      </w:pPr>
      <w:r>
        <w:rPr>
          <w:rFonts w:ascii="Arial" w:hAnsi="Arial"/>
          <w:sz w:val="22"/>
        </w:rPr>
        <w:br/>
      </w:r>
      <w:r w:rsidRPr="00C656CC" w:rsidR="00C656CC">
        <w:rPr>
          <w:rFonts w:ascii="Arial" w:hAnsi="Arial"/>
          <w:sz w:val="22"/>
        </w:rPr>
        <w:t>There is no</w:t>
      </w:r>
      <w:r w:rsidR="00052FB2">
        <w:rPr>
          <w:rFonts w:ascii="Arial" w:hAnsi="Arial"/>
          <w:sz w:val="22"/>
        </w:rPr>
        <w:t xml:space="preserve"> application</w:t>
      </w:r>
      <w:r w:rsidRPr="00C656CC" w:rsidR="00C656CC">
        <w:rPr>
          <w:rFonts w:ascii="Arial" w:hAnsi="Arial"/>
          <w:sz w:val="22"/>
        </w:rPr>
        <w:t xml:space="preserve"> </w:t>
      </w:r>
      <w:r w:rsidR="00181746">
        <w:rPr>
          <w:rFonts w:ascii="Arial" w:hAnsi="Arial"/>
          <w:sz w:val="22"/>
        </w:rPr>
        <w:t>fee</w:t>
      </w:r>
      <w:r w:rsidRPr="00C656CC" w:rsidR="00C656CC">
        <w:rPr>
          <w:rFonts w:ascii="Arial" w:hAnsi="Arial"/>
          <w:sz w:val="22"/>
        </w:rPr>
        <w:t xml:space="preserve"> for street parties or events run solely as a charitable cause. </w:t>
      </w:r>
      <w:r w:rsidR="00181746">
        <w:rPr>
          <w:rFonts w:ascii="Arial" w:hAnsi="Arial"/>
          <w:sz w:val="22"/>
        </w:rPr>
        <w:t xml:space="preserve">However please note the event organiser will still be </w:t>
      </w:r>
      <w:r w:rsidR="002C3D33">
        <w:rPr>
          <w:rFonts w:ascii="Arial" w:hAnsi="Arial"/>
          <w:sz w:val="22"/>
        </w:rPr>
        <w:t xml:space="preserve">required to undertake and fund </w:t>
      </w:r>
      <w:r w:rsidR="00591B9B">
        <w:rPr>
          <w:rFonts w:ascii="Arial" w:hAnsi="Arial"/>
          <w:sz w:val="22"/>
        </w:rPr>
        <w:t>any costs associated with consulting the local community and bringing the closure into effect as set out in section</w:t>
      </w:r>
      <w:r w:rsidR="00111AC1">
        <w:rPr>
          <w:rFonts w:ascii="Arial" w:hAnsi="Arial"/>
          <w:sz w:val="22"/>
        </w:rPr>
        <w:t xml:space="preserve"> 4c and 4d below. </w:t>
      </w:r>
    </w:p>
    <w:p w:rsidR="00C656CC" w:rsidP="00C656CC" w:rsidRDefault="00111AC1" w14:paraId="37CD533C" w14:textId="40A4F293">
      <w:pPr>
        <w:pStyle w:val="c6"/>
        <w:spacing w:before="0" w:after="160" w:line="276" w:lineRule="auto"/>
        <w:ind w:left="1080"/>
        <w:rPr>
          <w:rFonts w:ascii="Arial" w:hAnsi="Arial"/>
          <w:sz w:val="22"/>
        </w:rPr>
      </w:pPr>
      <w:r>
        <w:rPr>
          <w:rFonts w:ascii="Arial" w:hAnsi="Arial"/>
          <w:sz w:val="22"/>
        </w:rPr>
        <w:t>Please note that f</w:t>
      </w:r>
      <w:r w:rsidRPr="00C656CC" w:rsidR="00C656CC">
        <w:rPr>
          <w:rFonts w:ascii="Arial" w:hAnsi="Arial"/>
          <w:sz w:val="22"/>
        </w:rPr>
        <w:t xml:space="preserve">or </w:t>
      </w:r>
      <w:r w:rsidR="007C093E">
        <w:rPr>
          <w:rFonts w:ascii="Arial" w:hAnsi="Arial"/>
          <w:sz w:val="22"/>
        </w:rPr>
        <w:t xml:space="preserve">all other events including </w:t>
      </w:r>
      <w:r w:rsidRPr="00C656CC" w:rsidR="00C656CC">
        <w:rPr>
          <w:rFonts w:ascii="Arial" w:hAnsi="Arial"/>
          <w:sz w:val="22"/>
        </w:rPr>
        <w:t>ticketed events for profit</w:t>
      </w:r>
      <w:r w:rsidR="007C093E">
        <w:rPr>
          <w:rFonts w:ascii="Arial" w:hAnsi="Arial"/>
          <w:sz w:val="22"/>
        </w:rPr>
        <w:t xml:space="preserve"> and</w:t>
      </w:r>
      <w:r w:rsidR="00290A29">
        <w:rPr>
          <w:rFonts w:ascii="Arial" w:hAnsi="Arial"/>
          <w:sz w:val="22"/>
        </w:rPr>
        <w:t xml:space="preserve"> street markets</w:t>
      </w:r>
      <w:r w:rsidRPr="00C656CC" w:rsidR="00C656CC">
        <w:rPr>
          <w:rFonts w:ascii="Arial" w:hAnsi="Arial"/>
          <w:sz w:val="22"/>
        </w:rPr>
        <w:t>, the Council</w:t>
      </w:r>
      <w:r w:rsidR="00E832C2">
        <w:rPr>
          <w:rFonts w:ascii="Arial" w:hAnsi="Arial"/>
          <w:sz w:val="22"/>
        </w:rPr>
        <w:t>’</w:t>
      </w:r>
      <w:r w:rsidRPr="00C656CC" w:rsidR="00C656CC">
        <w:rPr>
          <w:rFonts w:ascii="Arial" w:hAnsi="Arial"/>
          <w:sz w:val="22"/>
        </w:rPr>
        <w:t xml:space="preserve">s standard Road Closure fee applies. </w:t>
      </w:r>
    </w:p>
    <w:p w:rsidR="00153440" w:rsidP="00C656CC" w:rsidRDefault="003B0E95" w14:paraId="15C5F531" w14:textId="6B3CE475">
      <w:pPr>
        <w:pStyle w:val="c6"/>
        <w:spacing w:before="0" w:after="160" w:line="276" w:lineRule="auto"/>
        <w:ind w:left="1080"/>
        <w:rPr>
          <w:rFonts w:ascii="Arial" w:hAnsi="Arial"/>
          <w:sz w:val="22"/>
        </w:rPr>
      </w:pPr>
      <w:bookmarkStart w:name="_Hlk152259304" w:id="0"/>
      <w:r>
        <w:rPr>
          <w:rFonts w:ascii="Arial" w:hAnsi="Arial"/>
          <w:sz w:val="22"/>
        </w:rPr>
        <w:t>D</w:t>
      </w:r>
      <w:r w:rsidR="00153440">
        <w:rPr>
          <w:rFonts w:ascii="Arial" w:hAnsi="Arial"/>
          <w:sz w:val="22"/>
        </w:rPr>
        <w:t xml:space="preserve">etails of application fees can be found here: </w:t>
      </w:r>
      <w:hyperlink w:history="1" r:id="rId20">
        <w:r w:rsidRPr="00EA6EEC" w:rsidR="00153440">
          <w:rPr>
            <w:rStyle w:val="Hyperlink"/>
            <w:rFonts w:ascii="Arial" w:hAnsi="Arial"/>
            <w:sz w:val="22"/>
          </w:rPr>
          <w:t>https://www.coventry.gov.uk/roads-highways-pavements/highway-regulations-licensing/2</w:t>
        </w:r>
      </w:hyperlink>
    </w:p>
    <w:bookmarkEnd w:id="0"/>
    <w:p w:rsidR="00E42467" w:rsidP="70ECE259" w:rsidRDefault="00E42467" w14:paraId="6751E7A6" w14:textId="42EAF41B">
      <w:pPr>
        <w:pStyle w:val="c6"/>
        <w:numPr>
          <w:ilvl w:val="1"/>
          <w:numId w:val="13"/>
        </w:numPr>
        <w:spacing w:before="0" w:after="160" w:line="276" w:lineRule="auto"/>
        <w:rPr>
          <w:rFonts w:ascii="Arial" w:hAnsi="Arial"/>
          <w:sz w:val="22"/>
          <w:szCs w:val="22"/>
        </w:rPr>
      </w:pPr>
      <w:r w:rsidRPr="39CA5B17" w:rsidR="7DBE61F1">
        <w:rPr>
          <w:rFonts w:ascii="Arial" w:hAnsi="Arial"/>
          <w:b w:val="1"/>
          <w:bCs w:val="1"/>
          <w:sz w:val="22"/>
          <w:szCs w:val="22"/>
        </w:rPr>
        <w:t>Special Events – S16a Powers</w:t>
      </w:r>
      <w:r>
        <w:br/>
      </w:r>
      <w:r w:rsidRPr="39CA5B17" w:rsidR="7DBE61F1">
        <w:rPr>
          <w:rFonts w:ascii="Arial" w:hAnsi="Arial"/>
          <w:sz w:val="22"/>
          <w:szCs w:val="22"/>
        </w:rPr>
        <w:t>The Authority can make orders to impose restrictions on the highway to enable large sports or entertainment events once, for a period of up to 3 days in any calendar year. Restrictions for special events beyond this</w:t>
      </w:r>
      <w:r w:rsidRPr="39CA5B17" w:rsidR="174B914F">
        <w:rPr>
          <w:rFonts w:ascii="Arial" w:hAnsi="Arial"/>
          <w:sz w:val="22"/>
          <w:szCs w:val="22"/>
        </w:rPr>
        <w:t>,</w:t>
      </w:r>
      <w:r w:rsidRPr="39CA5B17" w:rsidR="125D8D1A">
        <w:rPr>
          <w:rFonts w:ascii="Arial" w:hAnsi="Arial"/>
          <w:sz w:val="22"/>
          <w:szCs w:val="22"/>
        </w:rPr>
        <w:t xml:space="preserve"> or </w:t>
      </w:r>
      <w:r w:rsidRPr="39CA5B17" w:rsidR="174B914F">
        <w:rPr>
          <w:rFonts w:ascii="Arial" w:hAnsi="Arial"/>
          <w:sz w:val="22"/>
          <w:szCs w:val="22"/>
        </w:rPr>
        <w:t xml:space="preserve">events </w:t>
      </w:r>
      <w:r w:rsidRPr="39CA5B17" w:rsidR="125D8D1A">
        <w:rPr>
          <w:rFonts w:ascii="Arial" w:hAnsi="Arial"/>
          <w:sz w:val="22"/>
          <w:szCs w:val="22"/>
        </w:rPr>
        <w:t>which</w:t>
      </w:r>
      <w:r w:rsidRPr="39CA5B17" w:rsidR="7DBE61F1">
        <w:rPr>
          <w:rFonts w:ascii="Arial" w:hAnsi="Arial"/>
          <w:sz w:val="22"/>
          <w:szCs w:val="22"/>
        </w:rPr>
        <w:t xml:space="preserve"> affect the same length of road </w:t>
      </w:r>
      <w:r w:rsidRPr="39CA5B17" w:rsidR="35842677">
        <w:rPr>
          <w:rFonts w:ascii="Arial" w:hAnsi="Arial"/>
          <w:sz w:val="22"/>
          <w:szCs w:val="22"/>
        </w:rPr>
        <w:t>on different dates (even if they relate to separate unrelated events)</w:t>
      </w:r>
      <w:r w:rsidRPr="39CA5B17" w:rsidR="174B914F">
        <w:rPr>
          <w:rFonts w:ascii="Arial" w:hAnsi="Arial"/>
          <w:sz w:val="22"/>
          <w:szCs w:val="22"/>
        </w:rPr>
        <w:t>,</w:t>
      </w:r>
      <w:r w:rsidRPr="39CA5B17" w:rsidR="35842677">
        <w:rPr>
          <w:rFonts w:ascii="Arial" w:hAnsi="Arial"/>
          <w:sz w:val="22"/>
          <w:szCs w:val="22"/>
        </w:rPr>
        <w:t xml:space="preserve"> </w:t>
      </w:r>
      <w:r w:rsidRPr="39CA5B17" w:rsidR="7DBE61F1">
        <w:rPr>
          <w:rFonts w:ascii="Arial" w:hAnsi="Arial"/>
          <w:sz w:val="22"/>
          <w:szCs w:val="22"/>
        </w:rPr>
        <w:t xml:space="preserve">require approval from the Secretary of State for </w:t>
      </w:r>
      <w:r w:rsidRPr="39CA5B17" w:rsidR="3329A5CF">
        <w:rPr>
          <w:rFonts w:ascii="Arial" w:hAnsi="Arial"/>
          <w:sz w:val="22"/>
          <w:szCs w:val="22"/>
        </w:rPr>
        <w:t>a</w:t>
      </w:r>
      <w:r w:rsidRPr="39CA5B17" w:rsidR="7DBE61F1">
        <w:rPr>
          <w:rFonts w:ascii="Arial" w:hAnsi="Arial"/>
          <w:sz w:val="22"/>
          <w:szCs w:val="22"/>
        </w:rPr>
        <w:t xml:space="preserve">pproval and as such will potentially require a greater notice period if they are to be successfully implemented. </w:t>
      </w:r>
    </w:p>
    <w:p w:rsidR="00025ECF" w:rsidP="00025ECF" w:rsidRDefault="00E42467" w14:paraId="13E4DE1E" w14:textId="588DD129">
      <w:pPr>
        <w:pStyle w:val="c6"/>
        <w:numPr>
          <w:ilvl w:val="1"/>
          <w:numId w:val="13"/>
        </w:numPr>
        <w:spacing w:before="0" w:after="0" w:line="276" w:lineRule="auto"/>
        <w:ind w:left="1077" w:hanging="357"/>
        <w:rPr>
          <w:rFonts w:ascii="Arial" w:hAnsi="Arial"/>
          <w:sz w:val="22"/>
        </w:rPr>
      </w:pPr>
      <w:r w:rsidRPr="39CA5B17" w:rsidR="7DBE61F1">
        <w:rPr>
          <w:rFonts w:ascii="Arial" w:hAnsi="Arial"/>
          <w:b w:val="1"/>
          <w:bCs w:val="1"/>
          <w:sz w:val="22"/>
          <w:szCs w:val="22"/>
        </w:rPr>
        <w:t>Community Engagement</w:t>
      </w:r>
    </w:p>
    <w:p w:rsidR="00025ECF" w:rsidP="70ECE259" w:rsidRDefault="00025ECF" w14:paraId="539DEFC7" w14:textId="078C4B93">
      <w:pPr>
        <w:pStyle w:val="c6"/>
        <w:spacing w:before="0" w:after="160" w:line="276" w:lineRule="auto"/>
        <w:ind w:left="1080"/>
        <w:rPr>
          <w:rFonts w:ascii="Arial" w:hAnsi="Arial"/>
          <w:sz w:val="22"/>
          <w:szCs w:val="22"/>
        </w:rPr>
      </w:pPr>
      <w:r w:rsidRPr="39CA5B17" w:rsidR="77DAA29B">
        <w:rPr>
          <w:rFonts w:ascii="Arial" w:hAnsi="Arial"/>
          <w:sz w:val="22"/>
          <w:szCs w:val="22"/>
        </w:rPr>
        <w:t xml:space="preserve">Applicants should consult all affected frontages as part of their event planning process. Please note that during any event, pedestrian access along defined routes must </w:t>
      </w:r>
      <w:r w:rsidRPr="39CA5B17" w:rsidR="357220E6">
        <w:rPr>
          <w:rFonts w:ascii="Arial" w:hAnsi="Arial"/>
          <w:sz w:val="22"/>
          <w:szCs w:val="22"/>
        </w:rPr>
        <w:t xml:space="preserve">always </w:t>
      </w:r>
      <w:r w:rsidRPr="39CA5B17" w:rsidR="794B430A">
        <w:rPr>
          <w:rFonts w:ascii="Arial" w:hAnsi="Arial"/>
          <w:sz w:val="22"/>
          <w:szCs w:val="22"/>
        </w:rPr>
        <w:t xml:space="preserve">be </w:t>
      </w:r>
      <w:r w:rsidRPr="39CA5B17" w:rsidR="357220E6">
        <w:rPr>
          <w:rFonts w:ascii="Arial" w:hAnsi="Arial"/>
          <w:sz w:val="22"/>
          <w:szCs w:val="22"/>
        </w:rPr>
        <w:t>maintained</w:t>
      </w:r>
      <w:r w:rsidRPr="39CA5B17" w:rsidR="77DAA29B">
        <w:rPr>
          <w:rFonts w:ascii="Arial" w:hAnsi="Arial"/>
          <w:sz w:val="22"/>
          <w:szCs w:val="22"/>
        </w:rPr>
        <w:t xml:space="preserve"> and provision for vehicular access/deliveries etc. should be </w:t>
      </w:r>
      <w:r w:rsidRPr="39CA5B17" w:rsidR="77DAA29B">
        <w:rPr>
          <w:rFonts w:ascii="Arial" w:hAnsi="Arial"/>
          <w:sz w:val="22"/>
          <w:szCs w:val="22"/>
        </w:rPr>
        <w:t>provided</w:t>
      </w:r>
      <w:r w:rsidRPr="39CA5B17" w:rsidR="77DAA29B">
        <w:rPr>
          <w:rFonts w:ascii="Arial" w:hAnsi="Arial"/>
          <w:sz w:val="22"/>
          <w:szCs w:val="22"/>
        </w:rPr>
        <w:t xml:space="preserve"> where possible.</w:t>
      </w:r>
      <w:r w:rsidRPr="39CA5B17" w:rsidR="24BD2A4C">
        <w:rPr>
          <w:rFonts w:ascii="Arial" w:hAnsi="Arial"/>
          <w:sz w:val="22"/>
          <w:szCs w:val="22"/>
        </w:rPr>
        <w:t xml:space="preserve"> Evidence that you have consulted, considered any representations made and mitigated for these will be </w:t>
      </w:r>
      <w:r w:rsidRPr="39CA5B17" w:rsidR="24BD2A4C">
        <w:rPr>
          <w:rFonts w:ascii="Arial" w:hAnsi="Arial"/>
          <w:sz w:val="22"/>
          <w:szCs w:val="22"/>
        </w:rPr>
        <w:t>required</w:t>
      </w:r>
      <w:r w:rsidRPr="39CA5B17" w:rsidR="24BD2A4C">
        <w:rPr>
          <w:rFonts w:ascii="Arial" w:hAnsi="Arial"/>
          <w:sz w:val="22"/>
          <w:szCs w:val="22"/>
        </w:rPr>
        <w:t xml:space="preserve"> to support your application</w:t>
      </w:r>
      <w:r w:rsidRPr="39CA5B17" w:rsidR="174B914F">
        <w:rPr>
          <w:rFonts w:ascii="Arial" w:hAnsi="Arial"/>
          <w:sz w:val="22"/>
          <w:szCs w:val="22"/>
        </w:rPr>
        <w:t>.</w:t>
      </w:r>
    </w:p>
    <w:p w:rsidR="39CA5B17" w:rsidP="39CA5B17" w:rsidRDefault="39CA5B17" w14:paraId="68D49D07" w14:textId="2955A334">
      <w:pPr>
        <w:pStyle w:val="c6"/>
        <w:spacing w:before="0" w:after="160" w:line="276" w:lineRule="auto"/>
        <w:ind w:left="1080"/>
        <w:rPr>
          <w:rFonts w:ascii="Arial" w:hAnsi="Arial"/>
          <w:sz w:val="22"/>
          <w:szCs w:val="22"/>
        </w:rPr>
      </w:pPr>
    </w:p>
    <w:p w:rsidRPr="00025ECF" w:rsidR="00025ECF" w:rsidP="00025ECF" w:rsidRDefault="00025ECF" w14:paraId="16D7D5E6" w14:textId="3A59BB24">
      <w:pPr>
        <w:pStyle w:val="c6"/>
        <w:numPr>
          <w:ilvl w:val="1"/>
          <w:numId w:val="13"/>
        </w:numPr>
        <w:spacing w:before="0" w:after="0" w:line="276" w:lineRule="auto"/>
        <w:ind w:left="1077" w:hanging="357"/>
        <w:rPr>
          <w:rFonts w:ascii="Arial" w:hAnsi="Arial"/>
          <w:b/>
          <w:bCs/>
          <w:sz w:val="22"/>
        </w:rPr>
      </w:pPr>
      <w:r w:rsidRPr="39CA5B17" w:rsidR="77DAA29B">
        <w:rPr>
          <w:rFonts w:ascii="Arial" w:hAnsi="Arial"/>
          <w:b w:val="1"/>
          <w:bCs w:val="1"/>
          <w:sz w:val="22"/>
          <w:szCs w:val="22"/>
        </w:rPr>
        <w:t xml:space="preserve">Bringing </w:t>
      </w:r>
      <w:r w:rsidRPr="39CA5B17" w:rsidR="77DAA29B">
        <w:rPr>
          <w:rFonts w:ascii="Arial" w:hAnsi="Arial"/>
          <w:b w:val="1"/>
          <w:bCs w:val="1"/>
          <w:sz w:val="22"/>
          <w:szCs w:val="22"/>
        </w:rPr>
        <w:t>a</w:t>
      </w:r>
      <w:r w:rsidRPr="39CA5B17" w:rsidR="77DAA29B">
        <w:rPr>
          <w:rFonts w:ascii="Arial" w:hAnsi="Arial"/>
          <w:b w:val="1"/>
          <w:bCs w:val="1"/>
          <w:sz w:val="22"/>
          <w:szCs w:val="22"/>
        </w:rPr>
        <w:t xml:space="preserve"> closure into effect</w:t>
      </w:r>
    </w:p>
    <w:p w:rsidR="00025ECF" w:rsidP="70ECE259" w:rsidRDefault="00025ECF" w14:paraId="5D04D245" w14:textId="394B9AAB">
      <w:pPr>
        <w:pStyle w:val="c6"/>
        <w:spacing w:line="276" w:lineRule="auto"/>
        <w:ind w:left="1077"/>
        <w:rPr>
          <w:rFonts w:ascii="Arial" w:hAnsi="Arial"/>
          <w:sz w:val="22"/>
          <w:szCs w:val="22"/>
        </w:rPr>
      </w:pPr>
      <w:r w:rsidRPr="70ECE259">
        <w:rPr>
          <w:rFonts w:ascii="Arial" w:hAnsi="Arial"/>
          <w:sz w:val="22"/>
          <w:szCs w:val="22"/>
        </w:rPr>
        <w:t xml:space="preserve">It should be noted that approval of a road closure application provides the event organiser with permission to close a road at specified times. </w:t>
      </w:r>
      <w:r w:rsidRPr="70ECE259" w:rsidR="589C13AC">
        <w:rPr>
          <w:rFonts w:ascii="Arial" w:hAnsi="Arial"/>
          <w:sz w:val="22"/>
          <w:szCs w:val="22"/>
        </w:rPr>
        <w:t>Coventry City Council</w:t>
      </w:r>
      <w:r w:rsidRPr="70ECE259">
        <w:rPr>
          <w:rFonts w:ascii="Arial" w:hAnsi="Arial"/>
          <w:sz w:val="22"/>
          <w:szCs w:val="22"/>
        </w:rPr>
        <w:t xml:space="preserve"> will not physically close the road, this will need to be organised and funded separately by the applicant as event organiser. The minimum requirement to </w:t>
      </w:r>
      <w:proofErr w:type="gramStart"/>
      <w:r w:rsidRPr="70ECE259">
        <w:rPr>
          <w:rFonts w:ascii="Arial" w:hAnsi="Arial"/>
          <w:sz w:val="22"/>
          <w:szCs w:val="22"/>
        </w:rPr>
        <w:t>effect</w:t>
      </w:r>
      <w:proofErr w:type="gramEnd"/>
      <w:r w:rsidRPr="70ECE259">
        <w:rPr>
          <w:rFonts w:ascii="Arial" w:hAnsi="Arial"/>
          <w:sz w:val="22"/>
          <w:szCs w:val="22"/>
        </w:rPr>
        <w:t xml:space="preserve"> any closure is a ‘road closed’ sign and barrier(s) at each point of closure, which must be supervised and </w:t>
      </w:r>
      <w:r w:rsidRPr="70ECE259" w:rsidR="7826CEFB">
        <w:rPr>
          <w:rFonts w:ascii="Arial" w:hAnsi="Arial"/>
          <w:sz w:val="22"/>
          <w:szCs w:val="22"/>
        </w:rPr>
        <w:t>always maintained</w:t>
      </w:r>
      <w:r w:rsidRPr="70ECE259">
        <w:rPr>
          <w:rFonts w:ascii="Arial" w:hAnsi="Arial"/>
          <w:sz w:val="22"/>
          <w:szCs w:val="22"/>
        </w:rPr>
        <w:t xml:space="preserve"> by a clearly identifiable person under your authority and control. </w:t>
      </w:r>
      <w:r w:rsidRPr="70ECE259" w:rsidR="4DAD64E2">
        <w:rPr>
          <w:rFonts w:ascii="Arial" w:hAnsi="Arial"/>
          <w:sz w:val="22"/>
          <w:szCs w:val="22"/>
        </w:rPr>
        <w:t xml:space="preserve">In some circumstances Hostile Vehicle Mitigation will be required and this should be planned for. </w:t>
      </w:r>
      <w:r w:rsidRPr="70ECE259">
        <w:rPr>
          <w:rFonts w:ascii="Arial" w:hAnsi="Arial"/>
          <w:sz w:val="22"/>
          <w:szCs w:val="22"/>
        </w:rPr>
        <w:t xml:space="preserve">It is </w:t>
      </w:r>
      <w:r w:rsidRPr="70ECE259" w:rsidR="19588E85">
        <w:rPr>
          <w:rFonts w:ascii="Arial" w:hAnsi="Arial"/>
          <w:sz w:val="22"/>
          <w:szCs w:val="22"/>
        </w:rPr>
        <w:t>r</w:t>
      </w:r>
      <w:r w:rsidRPr="70ECE259">
        <w:rPr>
          <w:rFonts w:ascii="Arial" w:hAnsi="Arial"/>
          <w:sz w:val="22"/>
          <w:szCs w:val="22"/>
        </w:rPr>
        <w:t xml:space="preserve">ecommended that an approved Traffic Management specialist is appointed to provide appropriate guidance and signage. Examples of suppliers working within the </w:t>
      </w:r>
      <w:r w:rsidRPr="70ECE259" w:rsidR="0B8CA62D">
        <w:rPr>
          <w:rFonts w:ascii="Arial" w:hAnsi="Arial"/>
          <w:sz w:val="22"/>
          <w:szCs w:val="22"/>
        </w:rPr>
        <w:t xml:space="preserve">City </w:t>
      </w:r>
      <w:r w:rsidRPr="70ECE259">
        <w:rPr>
          <w:rFonts w:ascii="Arial" w:hAnsi="Arial"/>
          <w:sz w:val="22"/>
          <w:szCs w:val="22"/>
        </w:rPr>
        <w:t>include:</w:t>
      </w:r>
    </w:p>
    <w:p w:rsidRPr="00025ECF" w:rsidR="00025ECF" w:rsidP="005E5285" w:rsidRDefault="00025ECF" w14:paraId="44BA60F2" w14:textId="6626BAAD">
      <w:pPr>
        <w:pStyle w:val="c6"/>
        <w:numPr>
          <w:ilvl w:val="0"/>
          <w:numId w:val="16"/>
        </w:numPr>
        <w:spacing w:line="276" w:lineRule="auto"/>
        <w:rPr>
          <w:rFonts w:ascii="Arial" w:hAnsi="Arial"/>
          <w:sz w:val="22"/>
        </w:rPr>
      </w:pPr>
      <w:proofErr w:type="spellStart"/>
      <w:r w:rsidRPr="00025ECF">
        <w:rPr>
          <w:rFonts w:ascii="Arial" w:hAnsi="Arial"/>
          <w:sz w:val="22"/>
        </w:rPr>
        <w:t>Traffix</w:t>
      </w:r>
      <w:proofErr w:type="spellEnd"/>
      <w:r w:rsidRPr="00025ECF">
        <w:rPr>
          <w:rFonts w:ascii="Arial" w:hAnsi="Arial"/>
          <w:sz w:val="22"/>
        </w:rPr>
        <w:t xml:space="preserve"> </w:t>
      </w:r>
      <w:r w:rsidR="0004192F">
        <w:rPr>
          <w:rFonts w:ascii="Arial" w:hAnsi="Arial"/>
          <w:sz w:val="22"/>
        </w:rPr>
        <w:t>–</w:t>
      </w:r>
      <w:r w:rsidR="005E5285">
        <w:rPr>
          <w:rFonts w:ascii="Arial" w:hAnsi="Arial"/>
          <w:sz w:val="22"/>
        </w:rPr>
        <w:t xml:space="preserve"> </w:t>
      </w:r>
      <w:r w:rsidR="0004192F">
        <w:rPr>
          <w:rFonts w:ascii="Arial" w:hAnsi="Arial"/>
          <w:sz w:val="22"/>
        </w:rPr>
        <w:t>0800 819 9001</w:t>
      </w:r>
    </w:p>
    <w:p w:rsidRPr="00025ECF" w:rsidR="00025ECF" w:rsidP="005E5285" w:rsidRDefault="00025ECF" w14:paraId="3D260ACB" w14:textId="05DCB968">
      <w:pPr>
        <w:pStyle w:val="c6"/>
        <w:numPr>
          <w:ilvl w:val="0"/>
          <w:numId w:val="16"/>
        </w:numPr>
        <w:spacing w:line="276" w:lineRule="auto"/>
        <w:rPr>
          <w:rFonts w:ascii="Arial" w:hAnsi="Arial"/>
          <w:sz w:val="22"/>
        </w:rPr>
      </w:pPr>
      <w:r w:rsidRPr="00025ECF">
        <w:rPr>
          <w:rFonts w:ascii="Arial" w:hAnsi="Arial"/>
          <w:sz w:val="22"/>
        </w:rPr>
        <w:t xml:space="preserve">HTM </w:t>
      </w:r>
      <w:r w:rsidR="005E5285">
        <w:rPr>
          <w:rFonts w:ascii="Arial" w:hAnsi="Arial"/>
          <w:sz w:val="22"/>
        </w:rPr>
        <w:t xml:space="preserve">- </w:t>
      </w:r>
      <w:r w:rsidRPr="00025ECF">
        <w:rPr>
          <w:rFonts w:ascii="Arial" w:hAnsi="Arial"/>
          <w:sz w:val="22"/>
        </w:rPr>
        <w:t>0121 326 9143</w:t>
      </w:r>
    </w:p>
    <w:p w:rsidRPr="002D473D" w:rsidR="00025ECF" w:rsidP="21AA5A90" w:rsidRDefault="005E5285" w14:paraId="648F14A2" w14:textId="4F32A519">
      <w:pPr>
        <w:pStyle w:val="c6"/>
        <w:numPr>
          <w:ilvl w:val="0"/>
          <w:numId w:val="16"/>
        </w:numPr>
        <w:spacing w:line="276" w:lineRule="auto"/>
        <w:rPr>
          <w:rFonts w:ascii="Arial" w:hAnsi="Arial"/>
          <w:sz w:val="22"/>
          <w:szCs w:val="22"/>
        </w:rPr>
      </w:pPr>
      <w:r w:rsidRPr="21AA5A90" w:rsidR="005E5285">
        <w:rPr>
          <w:rFonts w:ascii="Arial" w:hAnsi="Arial"/>
          <w:sz w:val="22"/>
          <w:szCs w:val="22"/>
        </w:rPr>
        <w:t>Headway TM</w:t>
      </w:r>
      <w:r w:rsidRPr="21AA5A90" w:rsidR="00025ECF">
        <w:rPr>
          <w:rFonts w:ascii="Arial" w:hAnsi="Arial"/>
          <w:sz w:val="22"/>
          <w:szCs w:val="22"/>
        </w:rPr>
        <w:t xml:space="preserve"> </w:t>
      </w:r>
      <w:r w:rsidRPr="21AA5A90" w:rsidR="005E5285">
        <w:rPr>
          <w:rFonts w:ascii="Arial" w:hAnsi="Arial"/>
          <w:sz w:val="22"/>
          <w:szCs w:val="22"/>
        </w:rPr>
        <w:t xml:space="preserve">- </w:t>
      </w:r>
      <w:r w:rsidRPr="21AA5A90" w:rsidR="00025ECF">
        <w:rPr>
          <w:rFonts w:ascii="Arial" w:hAnsi="Arial"/>
          <w:sz w:val="22"/>
          <w:szCs w:val="22"/>
        </w:rPr>
        <w:t>0121 474 4344</w:t>
      </w:r>
    </w:p>
    <w:p w:rsidRPr="002D473D" w:rsidR="00025ECF" w:rsidP="21AA5A90" w:rsidRDefault="005E5285" w14:paraId="6E01A335" w14:textId="501B2C04">
      <w:pPr>
        <w:pStyle w:val="c6"/>
        <w:numPr>
          <w:ilvl w:val="0"/>
          <w:numId w:val="16"/>
        </w:numPr>
        <w:spacing w:line="276" w:lineRule="auto"/>
        <w:rPr/>
      </w:pPr>
      <w:r w:rsidRPr="39CA5B17" w:rsidR="6A24CD9F">
        <w:rPr>
          <w:rFonts w:ascii="Arial" w:hAnsi="Arial" w:eastAsia="Times New Roman" w:cs="Times New Roman"/>
          <w:color w:val="auto"/>
          <w:sz w:val="22"/>
          <w:szCs w:val="22"/>
          <w:lang w:eastAsia="en-GB" w:bidi="ar-SA"/>
        </w:rPr>
        <w:t>Saltem</w:t>
      </w:r>
      <w:r w:rsidRPr="39CA5B17" w:rsidR="6A24CD9F">
        <w:rPr>
          <w:rFonts w:ascii="Arial" w:hAnsi="Arial" w:eastAsia="Times New Roman" w:cs="Times New Roman"/>
          <w:color w:val="auto"/>
          <w:sz w:val="22"/>
          <w:szCs w:val="22"/>
          <w:lang w:eastAsia="en-GB" w:bidi="ar-SA"/>
        </w:rPr>
        <w:t xml:space="preserve"> TM - </w:t>
      </w:r>
      <w:r w:rsidRPr="39CA5B17" w:rsidR="4FE23D2C">
        <w:rPr>
          <w:rFonts w:ascii="Arial" w:hAnsi="Arial" w:eastAsia="Times New Roman" w:cs="Times New Roman"/>
          <w:color w:val="auto"/>
          <w:sz w:val="22"/>
          <w:szCs w:val="22"/>
          <w:lang w:eastAsia="en-GB" w:bidi="ar-SA"/>
        </w:rPr>
        <w:t>02476 796455</w:t>
      </w:r>
      <w:r>
        <w:br/>
      </w:r>
      <w:r>
        <w:br/>
      </w:r>
    </w:p>
    <w:p w:rsidR="002F4E74" w:rsidP="004C1D9D" w:rsidRDefault="005E5285" w14:paraId="09EDF52B" w14:textId="6A544CD8">
      <w:pPr>
        <w:pStyle w:val="c6"/>
        <w:numPr>
          <w:ilvl w:val="0"/>
          <w:numId w:val="13"/>
        </w:numPr>
        <w:spacing w:before="0" w:after="0"/>
        <w:rPr>
          <w:rFonts w:ascii="Arial" w:hAnsi="Arial"/>
          <w:b/>
          <w:sz w:val="22"/>
        </w:rPr>
      </w:pPr>
      <w:r w:rsidRPr="39CA5B17" w:rsidR="4D417D40">
        <w:rPr>
          <w:rFonts w:ascii="Arial" w:hAnsi="Arial"/>
          <w:b w:val="1"/>
          <w:bCs w:val="1"/>
          <w:sz w:val="22"/>
          <w:szCs w:val="22"/>
        </w:rPr>
        <w:t>A</w:t>
      </w:r>
      <w:r w:rsidRPr="39CA5B17" w:rsidR="502B0EB3">
        <w:rPr>
          <w:rFonts w:ascii="Arial" w:hAnsi="Arial"/>
          <w:b w:val="1"/>
          <w:bCs w:val="1"/>
          <w:sz w:val="22"/>
          <w:szCs w:val="22"/>
        </w:rPr>
        <w:t xml:space="preserve">LL </w:t>
      </w:r>
      <w:r w:rsidRPr="39CA5B17" w:rsidR="404991D6">
        <w:rPr>
          <w:rFonts w:ascii="Arial" w:hAnsi="Arial"/>
          <w:b w:val="1"/>
          <w:bCs w:val="1"/>
          <w:sz w:val="22"/>
          <w:szCs w:val="22"/>
        </w:rPr>
        <w:t>OTHER SITUATIONS</w:t>
      </w:r>
    </w:p>
    <w:p w:rsidR="39CA5B17" w:rsidP="39CA5B17" w:rsidRDefault="39CA5B17" w14:paraId="228747D0" w14:textId="3DB8C38F">
      <w:pPr>
        <w:pStyle w:val="c6"/>
        <w:spacing w:before="0" w:after="0"/>
        <w:ind w:left="0"/>
        <w:rPr>
          <w:rFonts w:ascii="Arial" w:hAnsi="Arial"/>
          <w:b w:val="1"/>
          <w:bCs w:val="1"/>
          <w:sz w:val="24"/>
          <w:szCs w:val="24"/>
        </w:rPr>
      </w:pPr>
    </w:p>
    <w:p w:rsidR="002F4E74" w:rsidP="00CC241C" w:rsidRDefault="002F4E74" w14:paraId="08E32EB8" w14:textId="7C184822">
      <w:pPr>
        <w:pStyle w:val="c6"/>
        <w:spacing w:before="0" w:after="160" w:line="276" w:lineRule="auto"/>
        <w:ind w:left="360"/>
        <w:rPr>
          <w:rFonts w:ascii="Arial" w:hAnsi="Arial"/>
          <w:sz w:val="22"/>
        </w:rPr>
      </w:pPr>
      <w:r w:rsidRPr="00CC241C">
        <w:rPr>
          <w:rFonts w:ascii="Arial" w:hAnsi="Arial"/>
          <w:sz w:val="22"/>
        </w:rPr>
        <w:t xml:space="preserve">A </w:t>
      </w:r>
      <w:r w:rsidRPr="00CC241C" w:rsidR="004E51FE">
        <w:rPr>
          <w:rFonts w:ascii="Arial" w:hAnsi="Arial"/>
          <w:sz w:val="22"/>
        </w:rPr>
        <w:t xml:space="preserve">works </w:t>
      </w:r>
      <w:r w:rsidRPr="00CC241C">
        <w:rPr>
          <w:rFonts w:ascii="Arial" w:hAnsi="Arial"/>
          <w:sz w:val="22"/>
        </w:rPr>
        <w:t xml:space="preserve">promoter wishing to carry out an activity that does not satisfy the definition set out in sub-paragraph </w:t>
      </w:r>
      <w:r w:rsidR="003E3CD7">
        <w:rPr>
          <w:rFonts w:ascii="Arial" w:hAnsi="Arial"/>
          <w:sz w:val="22"/>
        </w:rPr>
        <w:t>1</w:t>
      </w:r>
      <w:r w:rsidRPr="00CC241C">
        <w:rPr>
          <w:rFonts w:ascii="Arial" w:hAnsi="Arial"/>
          <w:sz w:val="22"/>
        </w:rPr>
        <w:t xml:space="preserve">(b) </w:t>
      </w:r>
      <w:r w:rsidR="00D86F01">
        <w:rPr>
          <w:rFonts w:ascii="Arial" w:hAnsi="Arial"/>
          <w:sz w:val="22"/>
        </w:rPr>
        <w:t xml:space="preserve">or 1(d) </w:t>
      </w:r>
      <w:r w:rsidRPr="00CC241C">
        <w:rPr>
          <w:rFonts w:ascii="Arial" w:hAnsi="Arial"/>
          <w:sz w:val="22"/>
        </w:rPr>
        <w:t xml:space="preserve">but does satisfy sub-paragraphs </w:t>
      </w:r>
      <w:r w:rsidR="003E3CD7">
        <w:rPr>
          <w:rFonts w:ascii="Arial" w:hAnsi="Arial"/>
          <w:sz w:val="22"/>
        </w:rPr>
        <w:t>1</w:t>
      </w:r>
      <w:r w:rsidRPr="00CC241C">
        <w:rPr>
          <w:rFonts w:ascii="Arial" w:hAnsi="Arial"/>
          <w:sz w:val="22"/>
        </w:rPr>
        <w:t>(a)</w:t>
      </w:r>
      <w:r w:rsidR="00D86F01">
        <w:rPr>
          <w:rFonts w:ascii="Arial" w:hAnsi="Arial"/>
          <w:sz w:val="22"/>
        </w:rPr>
        <w:t xml:space="preserve"> or</w:t>
      </w:r>
      <w:r w:rsidRPr="00CC241C">
        <w:rPr>
          <w:rFonts w:ascii="Arial" w:hAnsi="Arial"/>
          <w:sz w:val="22"/>
        </w:rPr>
        <w:t xml:space="preserve"> </w:t>
      </w:r>
      <w:r w:rsidR="003E3CD7">
        <w:rPr>
          <w:rFonts w:ascii="Arial" w:hAnsi="Arial"/>
          <w:sz w:val="22"/>
        </w:rPr>
        <w:t>1</w:t>
      </w:r>
      <w:r w:rsidRPr="00CC241C">
        <w:rPr>
          <w:rFonts w:ascii="Arial" w:hAnsi="Arial"/>
          <w:sz w:val="22"/>
        </w:rPr>
        <w:t xml:space="preserve">(c) above may still need to </w:t>
      </w:r>
      <w:r w:rsidR="00B538D2">
        <w:rPr>
          <w:rFonts w:ascii="Arial" w:hAnsi="Arial"/>
          <w:sz w:val="22"/>
        </w:rPr>
        <w:t>restrict the use of the street.</w:t>
      </w:r>
    </w:p>
    <w:p w:rsidR="00B538D2" w:rsidP="70ECE259" w:rsidRDefault="00B538D2" w14:paraId="0E83EFE2" w14:textId="4DFE10B1">
      <w:pPr>
        <w:pStyle w:val="c6"/>
        <w:spacing w:before="0" w:after="160" w:line="276" w:lineRule="auto"/>
        <w:ind w:left="360"/>
        <w:rPr>
          <w:rFonts w:ascii="Arial" w:hAnsi="Arial"/>
          <w:sz w:val="22"/>
          <w:szCs w:val="22"/>
        </w:rPr>
      </w:pPr>
      <w:r w:rsidRPr="70ECE259">
        <w:rPr>
          <w:rFonts w:ascii="Arial" w:hAnsi="Arial"/>
          <w:sz w:val="22"/>
          <w:szCs w:val="22"/>
        </w:rPr>
        <w:t xml:space="preserve">If you consider it necessary to close or restrict access to a road or street then you will need to apply to </w:t>
      </w:r>
      <w:r w:rsidRPr="70ECE259" w:rsidR="567F29EB">
        <w:rPr>
          <w:rFonts w:ascii="Arial" w:hAnsi="Arial"/>
          <w:sz w:val="22"/>
          <w:szCs w:val="22"/>
        </w:rPr>
        <w:t>Coventry City Council</w:t>
      </w:r>
      <w:r w:rsidRPr="70ECE259">
        <w:rPr>
          <w:rFonts w:ascii="Arial" w:hAnsi="Arial"/>
          <w:sz w:val="22"/>
          <w:szCs w:val="22"/>
        </w:rPr>
        <w:t xml:space="preserve"> using the current application form, a copy of which can be found here: </w:t>
      </w:r>
    </w:p>
    <w:p w:rsidR="00C914D6" w:rsidP="0054335A" w:rsidRDefault="005F3FE4" w14:paraId="7732210C" w14:textId="29FAE352">
      <w:pPr>
        <w:pStyle w:val="c6"/>
        <w:spacing w:before="0" w:after="160" w:line="276" w:lineRule="auto"/>
        <w:ind w:left="360"/>
        <w:rPr>
          <w:rFonts w:ascii="Arial" w:hAnsi="Arial"/>
          <w:color w:val="FF0000"/>
          <w:sz w:val="22"/>
          <w:szCs w:val="22"/>
        </w:rPr>
      </w:pPr>
      <w:hyperlink w:history="1" r:id="rId21">
        <w:r w:rsidRPr="00956505" w:rsidR="002743EF">
          <w:rPr>
            <w:rStyle w:val="Hyperlink"/>
            <w:rFonts w:ascii="Arial" w:hAnsi="Arial"/>
            <w:b/>
            <w:iCs/>
            <w:sz w:val="22"/>
          </w:rPr>
          <w:t>https://www.coventry.gov.uk/roads-highways-pavements/traffic-regulation-orders</w:t>
        </w:r>
      </w:hyperlink>
    </w:p>
    <w:p w:rsidRPr="00CC241C" w:rsidR="00B538D2" w:rsidP="00CC241C" w:rsidRDefault="006E79A2" w14:paraId="06438969" w14:textId="77777777">
      <w:pPr>
        <w:pStyle w:val="c6"/>
        <w:spacing w:before="0" w:after="160" w:line="276" w:lineRule="auto"/>
        <w:ind w:left="360"/>
        <w:rPr>
          <w:rFonts w:ascii="Arial" w:hAnsi="Arial"/>
          <w:sz w:val="22"/>
        </w:rPr>
      </w:pPr>
      <w:r>
        <w:rPr>
          <w:rFonts w:ascii="Arial" w:hAnsi="Arial"/>
          <w:b/>
          <w:noProof/>
          <w:sz w:val="22"/>
        </w:rPr>
        <mc:AlternateContent>
          <mc:Choice Requires="wps">
            <w:drawing>
              <wp:anchor distT="0" distB="0" distL="114300" distR="114300" simplePos="0" relativeHeight="251658245" behindDoc="0" locked="0" layoutInCell="1" allowOverlap="1" wp14:anchorId="73F4A0E1" wp14:editId="1E22CB9B">
                <wp:simplePos x="0" y="0"/>
                <wp:positionH relativeFrom="column">
                  <wp:posOffset>161925</wp:posOffset>
                </wp:positionH>
                <wp:positionV relativeFrom="paragraph">
                  <wp:posOffset>85725</wp:posOffset>
                </wp:positionV>
                <wp:extent cx="5829300" cy="325755"/>
                <wp:effectExtent l="0" t="0" r="0"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25755"/>
                        </a:xfrm>
                        <a:prstGeom prst="roundRect">
                          <a:avLst>
                            <a:gd name="adj" fmla="val 16667"/>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D940A5" w:rsidR="00D940A5" w:rsidP="00D940A5" w:rsidRDefault="00D940A5" w14:paraId="3B133B24" w14:textId="77777777">
                            <w:pPr>
                              <w:jc w:val="center"/>
                              <w:rPr>
                                <w:b/>
                              </w:rPr>
                            </w:pPr>
                            <w:r>
                              <w:rPr>
                                <w:rFonts w:ascii="Arial" w:hAnsi="Arial"/>
                                <w:b/>
                                <w:sz w:val="22"/>
                              </w:rPr>
                              <w:t>B</w:t>
                            </w:r>
                            <w:r w:rsidRPr="00D940A5">
                              <w:rPr>
                                <w:rFonts w:ascii="Arial" w:hAnsi="Arial"/>
                                <w:b/>
                                <w:sz w:val="22"/>
                              </w:rPr>
                              <w:t xml:space="preserve">efore completing your </w:t>
                            </w:r>
                            <w:proofErr w:type="gramStart"/>
                            <w:r w:rsidRPr="00D940A5">
                              <w:rPr>
                                <w:rFonts w:ascii="Arial" w:hAnsi="Arial"/>
                                <w:b/>
                                <w:sz w:val="22"/>
                              </w:rPr>
                              <w:t>application</w:t>
                            </w:r>
                            <w:proofErr w:type="gramEnd"/>
                            <w:r w:rsidRPr="00D940A5">
                              <w:rPr>
                                <w:rFonts w:ascii="Arial" w:hAnsi="Arial"/>
                                <w:b/>
                                <w:sz w:val="22"/>
                              </w:rPr>
                              <w:t xml:space="preserve"> please consider the following: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25A070F">
              <v:roundrect id="Rectangle: Rounded Corners 2" style="position:absolute;left:0;text-align:left;margin-left:12.75pt;margin-top:6.75pt;width:459pt;height:25.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strokecolor="#4bacc6" strokeweight="2.5pt" arcsize="10923f" w14:anchorId="73F4A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">
                <v:stroke joinstyle="miter"/>
                <v:shadow color="#868686"/>
                <v:textbox>
                  <w:txbxContent>
                    <w:p w:rsidRPr="00D940A5" w:rsidR="00D940A5" w:rsidP="00D940A5" w:rsidRDefault="00D940A5" w14:paraId="1B83A786" w14:textId="77777777">
                      <w:pPr>
                        <w:jc w:val="center"/>
                        <w:rPr>
                          <w:b/>
                        </w:rPr>
                      </w:pPr>
                      <w:r>
                        <w:rPr>
                          <w:rFonts w:ascii="Arial" w:hAnsi="Arial"/>
                          <w:b/>
                          <w:sz w:val="22"/>
                        </w:rPr>
                        <w:t>B</w:t>
                      </w:r>
                      <w:r w:rsidRPr="00D940A5">
                        <w:rPr>
                          <w:rFonts w:ascii="Arial" w:hAnsi="Arial"/>
                          <w:b/>
                          <w:sz w:val="22"/>
                        </w:rPr>
                        <w:t xml:space="preserve">efore completing your </w:t>
                      </w:r>
                      <w:proofErr w:type="gramStart"/>
                      <w:r w:rsidRPr="00D940A5">
                        <w:rPr>
                          <w:rFonts w:ascii="Arial" w:hAnsi="Arial"/>
                          <w:b/>
                          <w:sz w:val="22"/>
                        </w:rPr>
                        <w:t>application</w:t>
                      </w:r>
                      <w:proofErr w:type="gramEnd"/>
                      <w:r w:rsidRPr="00D940A5">
                        <w:rPr>
                          <w:rFonts w:ascii="Arial" w:hAnsi="Arial"/>
                          <w:b/>
                          <w:sz w:val="22"/>
                        </w:rPr>
                        <w:t xml:space="preserve"> please consider the following:</w:t>
                      </w:r>
                    </w:p>
                  </w:txbxContent>
                </v:textbox>
              </v:roundrect>
            </w:pict>
          </mc:Fallback>
        </mc:AlternateContent>
      </w:r>
    </w:p>
    <w:p w:rsidR="00B538D2" w:rsidP="00B538D2" w:rsidRDefault="00B538D2" w14:paraId="67FB379E" w14:textId="77777777">
      <w:pPr>
        <w:pStyle w:val="c6"/>
        <w:spacing w:before="0" w:after="0"/>
        <w:rPr>
          <w:rFonts w:ascii="Arial" w:hAnsi="Arial"/>
          <w:b/>
          <w:sz w:val="22"/>
        </w:rPr>
      </w:pPr>
    </w:p>
    <w:p w:rsidR="00D940A5" w:rsidP="00C656CC" w:rsidRDefault="00B538D2" w14:paraId="088BCC58" w14:textId="2B8CD4B0">
      <w:pPr>
        <w:pStyle w:val="c6"/>
        <w:spacing w:before="0" w:after="0"/>
        <w:rPr>
          <w:rFonts w:ascii="Arial" w:hAnsi="Arial"/>
          <w:b/>
          <w:sz w:val="22"/>
        </w:rPr>
      </w:pPr>
      <w:r>
        <w:rPr>
          <w:rFonts w:ascii="Arial" w:hAnsi="Arial"/>
          <w:b/>
          <w:sz w:val="22"/>
        </w:rPr>
        <w:tab/>
      </w:r>
    </w:p>
    <w:p w:rsidR="002F4E74" w:rsidP="00CC241C" w:rsidRDefault="002F4E74" w14:paraId="762B02D0" w14:textId="77777777">
      <w:pPr>
        <w:pStyle w:val="c6"/>
        <w:numPr>
          <w:ilvl w:val="1"/>
          <w:numId w:val="13"/>
        </w:numPr>
        <w:spacing w:before="0" w:after="0"/>
        <w:rPr>
          <w:rFonts w:ascii="Arial" w:hAnsi="Arial"/>
          <w:b/>
          <w:sz w:val="22"/>
        </w:rPr>
      </w:pPr>
      <w:r w:rsidRPr="39CA5B17" w:rsidR="404991D6">
        <w:rPr>
          <w:rFonts w:ascii="Arial" w:hAnsi="Arial"/>
          <w:b w:val="1"/>
          <w:bCs w:val="1"/>
          <w:sz w:val="22"/>
          <w:szCs w:val="22"/>
        </w:rPr>
        <w:t>Application</w:t>
      </w:r>
      <w:r w:rsidRPr="39CA5B17" w:rsidR="43EA784B">
        <w:rPr>
          <w:rFonts w:ascii="Arial" w:hAnsi="Arial"/>
          <w:b w:val="1"/>
          <w:bCs w:val="1"/>
          <w:sz w:val="22"/>
          <w:szCs w:val="22"/>
        </w:rPr>
        <w:t xml:space="preserve"> and fee</w:t>
      </w:r>
    </w:p>
    <w:p w:rsidR="002F4E74" w:rsidP="00850949" w:rsidRDefault="002F4E74" w14:paraId="6B17E444" w14:textId="77777777">
      <w:pPr>
        <w:pStyle w:val="c6"/>
        <w:numPr>
          <w:ilvl w:val="0"/>
          <w:numId w:val="11"/>
        </w:numPr>
        <w:tabs>
          <w:tab w:val="num" w:pos="1320"/>
        </w:tabs>
        <w:spacing w:before="0" w:after="0" w:line="276" w:lineRule="auto"/>
        <w:ind w:left="1315" w:hanging="238"/>
        <w:rPr>
          <w:rFonts w:ascii="Arial" w:hAnsi="Arial"/>
          <w:sz w:val="22"/>
        </w:rPr>
      </w:pPr>
      <w:r>
        <w:rPr>
          <w:rFonts w:ascii="Arial" w:hAnsi="Arial"/>
          <w:sz w:val="22"/>
        </w:rPr>
        <w:t>Application</w:t>
      </w:r>
      <w:r w:rsidR="00D940A5">
        <w:rPr>
          <w:rFonts w:ascii="Arial" w:hAnsi="Arial"/>
          <w:sz w:val="22"/>
        </w:rPr>
        <w:t>s must be</w:t>
      </w:r>
      <w:r>
        <w:rPr>
          <w:rFonts w:ascii="Arial" w:hAnsi="Arial"/>
          <w:sz w:val="22"/>
        </w:rPr>
        <w:t xml:space="preserve"> made in writing b</w:t>
      </w:r>
      <w:r w:rsidR="00D940A5">
        <w:rPr>
          <w:rFonts w:ascii="Arial" w:hAnsi="Arial"/>
          <w:sz w:val="22"/>
        </w:rPr>
        <w:t>y submitting Part 1 and Part 2 of the application form.</w:t>
      </w:r>
    </w:p>
    <w:p w:rsidRPr="00D940A5" w:rsidR="00D940A5" w:rsidP="00850949" w:rsidRDefault="00D940A5" w14:paraId="0E9CE48A" w14:textId="77777777">
      <w:pPr>
        <w:pStyle w:val="c6"/>
        <w:numPr>
          <w:ilvl w:val="0"/>
          <w:numId w:val="11"/>
        </w:numPr>
        <w:tabs>
          <w:tab w:val="num" w:pos="1320"/>
        </w:tabs>
        <w:spacing w:before="0" w:after="0" w:line="276" w:lineRule="auto"/>
        <w:ind w:left="1315" w:hanging="238"/>
        <w:rPr>
          <w:rFonts w:ascii="Arial" w:hAnsi="Arial"/>
          <w:b/>
          <w:i/>
          <w:sz w:val="22"/>
        </w:rPr>
      </w:pPr>
      <w:r w:rsidRPr="00D940A5">
        <w:rPr>
          <w:rFonts w:ascii="Arial" w:hAnsi="Arial"/>
          <w:b/>
          <w:i/>
          <w:sz w:val="22"/>
        </w:rPr>
        <w:t>The minimum notice required to progress an application is 3 months.</w:t>
      </w:r>
    </w:p>
    <w:p w:rsidR="002F4E74" w:rsidP="00850949" w:rsidRDefault="00D940A5" w14:paraId="33F841E6" w14:textId="77777777">
      <w:pPr>
        <w:pStyle w:val="c6"/>
        <w:numPr>
          <w:ilvl w:val="0"/>
          <w:numId w:val="11"/>
        </w:numPr>
        <w:tabs>
          <w:tab w:val="num" w:pos="1320"/>
        </w:tabs>
        <w:spacing w:before="0" w:after="0" w:line="276" w:lineRule="auto"/>
        <w:ind w:left="1315" w:hanging="238"/>
        <w:rPr>
          <w:rFonts w:ascii="Arial" w:hAnsi="Arial"/>
          <w:sz w:val="22"/>
        </w:rPr>
      </w:pPr>
      <w:r>
        <w:rPr>
          <w:rFonts w:ascii="Arial" w:hAnsi="Arial"/>
          <w:sz w:val="22"/>
        </w:rPr>
        <w:t xml:space="preserve"> </w:t>
      </w:r>
      <w:r w:rsidR="002F4E74">
        <w:rPr>
          <w:rFonts w:ascii="Arial" w:hAnsi="Arial"/>
          <w:sz w:val="22"/>
        </w:rPr>
        <w:t xml:space="preserve">All applications </w:t>
      </w:r>
      <w:r>
        <w:rPr>
          <w:rFonts w:ascii="Arial" w:hAnsi="Arial"/>
          <w:sz w:val="22"/>
        </w:rPr>
        <w:t>should</w:t>
      </w:r>
      <w:r w:rsidR="002F4E74">
        <w:rPr>
          <w:rFonts w:ascii="Arial" w:hAnsi="Arial"/>
          <w:sz w:val="22"/>
        </w:rPr>
        <w:t xml:space="preserve"> be submitted as far in advance of the required restriction as possible. The greater the lead time the more likely it will be that the restriction will be granted on the date and at the times requested.</w:t>
      </w:r>
    </w:p>
    <w:p w:rsidR="002F4E74" w:rsidP="00850949" w:rsidRDefault="002F4E74" w14:paraId="5604DE22" w14:textId="77777777">
      <w:pPr>
        <w:pStyle w:val="c6"/>
        <w:numPr>
          <w:ilvl w:val="0"/>
          <w:numId w:val="11"/>
        </w:numPr>
        <w:tabs>
          <w:tab w:val="num" w:pos="1320"/>
        </w:tabs>
        <w:spacing w:before="0" w:after="0" w:line="276" w:lineRule="auto"/>
        <w:ind w:left="1315" w:hanging="238"/>
        <w:rPr>
          <w:rFonts w:ascii="Arial" w:hAnsi="Arial"/>
          <w:sz w:val="22"/>
        </w:rPr>
      </w:pPr>
      <w:r>
        <w:rPr>
          <w:rFonts w:ascii="Arial" w:hAnsi="Arial"/>
          <w:sz w:val="22"/>
        </w:rPr>
        <w:t xml:space="preserve">It is to be noted that the submission of an application does not guarantee that authority to impose a restriction will be granted. </w:t>
      </w:r>
    </w:p>
    <w:p w:rsidR="002B0FAE" w:rsidP="002B0FAE" w:rsidRDefault="00D940A5" w14:paraId="13CAA66E" w14:textId="54C834EF">
      <w:pPr>
        <w:pStyle w:val="c6"/>
        <w:numPr>
          <w:ilvl w:val="0"/>
          <w:numId w:val="11"/>
        </w:numPr>
        <w:tabs>
          <w:tab w:val="num" w:pos="1320"/>
        </w:tabs>
        <w:spacing w:before="0" w:after="0" w:line="276" w:lineRule="auto"/>
        <w:ind w:left="1315" w:hanging="238"/>
        <w:rPr>
          <w:rFonts w:ascii="Arial" w:hAnsi="Arial"/>
          <w:sz w:val="22"/>
        </w:rPr>
      </w:pPr>
      <w:r>
        <w:rPr>
          <w:rFonts w:ascii="Arial" w:hAnsi="Arial"/>
          <w:sz w:val="22"/>
        </w:rPr>
        <w:t xml:space="preserve">All applications must be accompanied </w:t>
      </w:r>
      <w:r w:rsidR="002B0FAE">
        <w:rPr>
          <w:rFonts w:ascii="Arial" w:hAnsi="Arial"/>
          <w:sz w:val="22"/>
        </w:rPr>
        <w:t xml:space="preserve">with the corresponding application fee which is required in advance and should be submitted at the time of application. </w:t>
      </w:r>
    </w:p>
    <w:p w:rsidR="00C656CC" w:rsidP="00C656CC" w:rsidRDefault="00956505" w14:paraId="1FA39C3A" w14:textId="4F634112">
      <w:pPr>
        <w:pStyle w:val="c6"/>
        <w:spacing w:before="0" w:after="0" w:line="276" w:lineRule="auto"/>
        <w:ind w:left="1315"/>
        <w:rPr>
          <w:rFonts w:ascii="Arial" w:hAnsi="Arial"/>
          <w:sz w:val="22"/>
        </w:rPr>
      </w:pPr>
      <w:r>
        <w:rPr>
          <w:rFonts w:ascii="Arial" w:hAnsi="Arial"/>
          <w:noProof/>
          <w:sz w:val="22"/>
        </w:rPr>
        <mc:AlternateContent>
          <mc:Choice Requires="wps">
            <w:drawing>
              <wp:anchor distT="0" distB="0" distL="114300" distR="114300" simplePos="0" relativeHeight="251656192" behindDoc="0" locked="0" layoutInCell="1" allowOverlap="1" wp14:anchorId="6B1E3CFE" wp14:editId="490E63DF">
                <wp:simplePos x="0" y="0"/>
                <wp:positionH relativeFrom="column">
                  <wp:posOffset>116586</wp:posOffset>
                </wp:positionH>
                <wp:positionV relativeFrom="paragraph">
                  <wp:posOffset>74168</wp:posOffset>
                </wp:positionV>
                <wp:extent cx="5829300" cy="1358646"/>
                <wp:effectExtent l="19050" t="19050" r="19050" b="1333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358646"/>
                        </a:xfrm>
                        <a:prstGeom prst="roundRect">
                          <a:avLst>
                            <a:gd name="adj" fmla="val 16667"/>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841E4C" w:rsidR="002B0FAE" w:rsidP="002B0FAE" w:rsidRDefault="002B0FAE" w14:paraId="3EA74DD0" w14:textId="77777777">
                            <w:pPr>
                              <w:pStyle w:val="c6"/>
                              <w:spacing w:before="0" w:after="0" w:line="276" w:lineRule="auto"/>
                              <w:rPr>
                                <w:rFonts w:ascii="Arial" w:hAnsi="Arial"/>
                                <w:b/>
                                <w:i/>
                                <w:sz w:val="22"/>
                              </w:rPr>
                            </w:pPr>
                            <w:r w:rsidRPr="00841E4C">
                              <w:rPr>
                                <w:rFonts w:ascii="Arial" w:hAnsi="Arial"/>
                                <w:b/>
                                <w:i/>
                                <w:sz w:val="22"/>
                              </w:rPr>
                              <w:t>P</w:t>
                            </w:r>
                            <w:r w:rsidR="00841E4C">
                              <w:rPr>
                                <w:rFonts w:ascii="Arial" w:hAnsi="Arial"/>
                                <w:b/>
                                <w:i/>
                                <w:sz w:val="22"/>
                              </w:rPr>
                              <w:t xml:space="preserve">lease note: </w:t>
                            </w:r>
                            <w:r w:rsidRPr="00841E4C">
                              <w:rPr>
                                <w:rFonts w:ascii="Arial" w:hAnsi="Arial"/>
                                <w:b/>
                                <w:i/>
                                <w:sz w:val="22"/>
                              </w:rPr>
                              <w:t>your application will not be commenced and may be delayed if you fail to submit the appropriate fee with your application.</w:t>
                            </w:r>
                          </w:p>
                          <w:p w:rsidRPr="00841E4C" w:rsidR="002B0FAE" w:rsidP="002B0FAE" w:rsidRDefault="002B0FAE" w14:paraId="3360F569" w14:textId="77777777">
                            <w:pPr>
                              <w:pStyle w:val="c6"/>
                              <w:spacing w:before="0" w:after="0" w:line="276" w:lineRule="auto"/>
                              <w:rPr>
                                <w:rFonts w:ascii="Arial" w:hAnsi="Arial"/>
                                <w:b/>
                                <w:i/>
                                <w:sz w:val="22"/>
                              </w:rPr>
                            </w:pPr>
                          </w:p>
                          <w:p w:rsidR="00956505" w:rsidP="00841E4C" w:rsidRDefault="002B0FAE" w14:paraId="586634A3" w14:textId="5DC21D79">
                            <w:pPr>
                              <w:pStyle w:val="c6"/>
                              <w:spacing w:before="0" w:after="160" w:line="276" w:lineRule="auto"/>
                              <w:rPr>
                                <w:rFonts w:ascii="Arial" w:hAnsi="Arial"/>
                                <w:b/>
                                <w:i/>
                                <w:sz w:val="22"/>
                              </w:rPr>
                            </w:pPr>
                            <w:r w:rsidRPr="00841E4C">
                              <w:rPr>
                                <w:rFonts w:ascii="Arial" w:hAnsi="Arial"/>
                                <w:b/>
                                <w:i/>
                                <w:sz w:val="22"/>
                              </w:rPr>
                              <w:t xml:space="preserve">Further information </w:t>
                            </w:r>
                            <w:r w:rsidRPr="00841E4C" w:rsidR="0023743A">
                              <w:rPr>
                                <w:rFonts w:ascii="Arial" w:hAnsi="Arial"/>
                                <w:b/>
                                <w:i/>
                                <w:sz w:val="22"/>
                              </w:rPr>
                              <w:t>on fees can be foun</w:t>
                            </w:r>
                            <w:r w:rsidR="00841E4C">
                              <w:rPr>
                                <w:rFonts w:ascii="Arial" w:hAnsi="Arial"/>
                                <w:b/>
                                <w:i/>
                                <w:sz w:val="22"/>
                              </w:rPr>
                              <w:t>d in S</w:t>
                            </w:r>
                            <w:r w:rsidRPr="00841E4C" w:rsidR="0023743A">
                              <w:rPr>
                                <w:rFonts w:ascii="Arial" w:hAnsi="Arial"/>
                                <w:b/>
                                <w:i/>
                                <w:sz w:val="22"/>
                              </w:rPr>
                              <w:t xml:space="preserve">ection </w:t>
                            </w:r>
                            <w:r w:rsidR="009C739F">
                              <w:rPr>
                                <w:rFonts w:ascii="Arial" w:hAnsi="Arial"/>
                                <w:b/>
                                <w:i/>
                                <w:sz w:val="22"/>
                              </w:rPr>
                              <w:t>7</w:t>
                            </w:r>
                            <w:r w:rsidRPr="00841E4C" w:rsidR="0023743A">
                              <w:rPr>
                                <w:rFonts w:ascii="Arial" w:hAnsi="Arial"/>
                                <w:b/>
                                <w:i/>
                                <w:sz w:val="22"/>
                              </w:rPr>
                              <w:t xml:space="preserve"> below, and details of </w:t>
                            </w:r>
                            <w:r w:rsidRPr="00841E4C">
                              <w:rPr>
                                <w:rFonts w:ascii="Arial" w:hAnsi="Arial"/>
                                <w:b/>
                                <w:i/>
                                <w:sz w:val="22"/>
                              </w:rPr>
                              <w:t xml:space="preserve">the current application fee can be found here: </w:t>
                            </w:r>
                            <w:hyperlink w:history="1" r:id="rId22">
                              <w:r w:rsidRPr="00956505" w:rsidR="00956505">
                                <w:rPr>
                                  <w:rStyle w:val="Hyperlink"/>
                                  <w:rFonts w:ascii="Arial" w:hAnsi="Arial"/>
                                  <w:b/>
                                  <w:iCs/>
                                  <w:sz w:val="22"/>
                                </w:rPr>
                                <w:t>https://www.coventry.gov.uk/roads-highways-pavements/traffic-regulation-orders</w:t>
                              </w:r>
                            </w:hyperlink>
                          </w:p>
                          <w:p w:rsidRPr="00841E4C" w:rsidR="002B0FAE" w:rsidP="00841E4C" w:rsidRDefault="00956505" w14:paraId="29B3969C" w14:textId="5BD368BE">
                            <w:pPr>
                              <w:pStyle w:val="c6"/>
                              <w:spacing w:before="0" w:after="160" w:line="276" w:lineRule="auto"/>
                              <w:rPr>
                                <w:rFonts w:ascii="Arial" w:hAnsi="Arial" w:cs="Arial"/>
                                <w:i/>
                                <w:color w:val="548DD4"/>
                                <w:sz w:val="22"/>
                                <w:szCs w:val="22"/>
                                <w:u w:val="single"/>
                              </w:rPr>
                            </w:pPr>
                            <w:r w:rsidRPr="00956505">
                              <w:rPr>
                                <w:rFonts w:ascii="Arial" w:hAnsi="Arial"/>
                                <w:b/>
                                <w:i/>
                                <w:sz w:val="22"/>
                              </w:rPr>
                              <w:t xml:space="preserve"> </w:t>
                            </w:r>
                            <w:hyperlink w:history="1" r:id="rId23">
                              <w:r>
                                <w:rPr>
                                  <w:rStyle w:val="Hyperlink"/>
                                </w:rPr>
                                <w:t>http://www.solihull.gov.uk/Business/Licences/roadandhighwaylicences/temporaryroadclosure</w:t>
                              </w:r>
                            </w:hyperlink>
                          </w:p>
                          <w:p w:rsidRPr="002B0FAE" w:rsidR="002B0FAE" w:rsidP="002B0FAE" w:rsidRDefault="002B0FAE" w14:paraId="69A5B3DD" w14:textId="77777777">
                            <w:pPr>
                              <w:pStyle w:val="c6"/>
                              <w:spacing w:before="0" w:after="0" w:line="276" w:lineRule="auto"/>
                              <w:rPr>
                                <w:rFonts w:ascii="Arial" w:hAnsi="Arial"/>
                                <w:b/>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8FCBB7F">
              <v:roundrect id="Rectangle: Rounded Corners 1" style="position:absolute;left:0;text-align:left;margin-left:9.2pt;margin-top:5.85pt;width:459pt;height:1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strokecolor="#4bacc6" strokeweight="2.5pt" arcsize="10923f" w14:anchorId="6B1E3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">
                <v:stroke joinstyle="miter"/>
                <v:shadow color="#868686"/>
                <v:textbox>
                  <w:txbxContent>
                    <w:p w:rsidRPr="00841E4C" w:rsidR="002B0FAE" w:rsidP="002B0FAE" w:rsidRDefault="002B0FAE" w14:paraId="6BFCFF88" w14:textId="77777777">
                      <w:pPr>
                        <w:pStyle w:val="c6"/>
                        <w:spacing w:before="0" w:after="0" w:line="276" w:lineRule="auto"/>
                        <w:rPr>
                          <w:rFonts w:ascii="Arial" w:hAnsi="Arial"/>
                          <w:b/>
                          <w:i/>
                          <w:sz w:val="22"/>
                        </w:rPr>
                      </w:pPr>
                      <w:r w:rsidRPr="00841E4C">
                        <w:rPr>
                          <w:rFonts w:ascii="Arial" w:hAnsi="Arial"/>
                          <w:b/>
                          <w:i/>
                          <w:sz w:val="22"/>
                        </w:rPr>
                        <w:t>P</w:t>
                      </w:r>
                      <w:r w:rsidR="00841E4C">
                        <w:rPr>
                          <w:rFonts w:ascii="Arial" w:hAnsi="Arial"/>
                          <w:b/>
                          <w:i/>
                          <w:sz w:val="22"/>
                        </w:rPr>
                        <w:t xml:space="preserve">lease note: </w:t>
                      </w:r>
                      <w:r w:rsidRPr="00841E4C">
                        <w:rPr>
                          <w:rFonts w:ascii="Arial" w:hAnsi="Arial"/>
                          <w:b/>
                          <w:i/>
                          <w:sz w:val="22"/>
                        </w:rPr>
                        <w:t>your application will not be commenced and may be delayed if you fail to submit the appropriate fee with your application.</w:t>
                      </w:r>
                    </w:p>
                    <w:p w:rsidRPr="00841E4C" w:rsidR="002B0FAE" w:rsidP="002B0FAE" w:rsidRDefault="002B0FAE" w14:paraId="6A05A809" w14:textId="77777777">
                      <w:pPr>
                        <w:pStyle w:val="c6"/>
                        <w:spacing w:before="0" w:after="0" w:line="276" w:lineRule="auto"/>
                        <w:rPr>
                          <w:rFonts w:ascii="Arial" w:hAnsi="Arial"/>
                          <w:b/>
                          <w:i/>
                          <w:sz w:val="22"/>
                        </w:rPr>
                      </w:pPr>
                    </w:p>
                    <w:p w:rsidR="00956505" w:rsidP="00841E4C" w:rsidRDefault="002B0FAE" w14:paraId="606992C0" w14:textId="5DC21D79">
                      <w:pPr>
                        <w:pStyle w:val="c6"/>
                        <w:spacing w:before="0" w:after="160" w:line="276" w:lineRule="auto"/>
                        <w:rPr>
                          <w:rFonts w:ascii="Arial" w:hAnsi="Arial"/>
                          <w:b/>
                          <w:i/>
                          <w:sz w:val="22"/>
                        </w:rPr>
                      </w:pPr>
                      <w:r w:rsidRPr="00841E4C">
                        <w:rPr>
                          <w:rFonts w:ascii="Arial" w:hAnsi="Arial"/>
                          <w:b/>
                          <w:i/>
                          <w:sz w:val="22"/>
                        </w:rPr>
                        <w:t xml:space="preserve">Further information </w:t>
                      </w:r>
                      <w:r w:rsidRPr="00841E4C" w:rsidR="0023743A">
                        <w:rPr>
                          <w:rFonts w:ascii="Arial" w:hAnsi="Arial"/>
                          <w:b/>
                          <w:i/>
                          <w:sz w:val="22"/>
                        </w:rPr>
                        <w:t>on fees can be foun</w:t>
                      </w:r>
                      <w:r w:rsidR="00841E4C">
                        <w:rPr>
                          <w:rFonts w:ascii="Arial" w:hAnsi="Arial"/>
                          <w:b/>
                          <w:i/>
                          <w:sz w:val="22"/>
                        </w:rPr>
                        <w:t>d in S</w:t>
                      </w:r>
                      <w:r w:rsidRPr="00841E4C" w:rsidR="0023743A">
                        <w:rPr>
                          <w:rFonts w:ascii="Arial" w:hAnsi="Arial"/>
                          <w:b/>
                          <w:i/>
                          <w:sz w:val="22"/>
                        </w:rPr>
                        <w:t xml:space="preserve">ection </w:t>
                      </w:r>
                      <w:r w:rsidR="009C739F">
                        <w:rPr>
                          <w:rFonts w:ascii="Arial" w:hAnsi="Arial"/>
                          <w:b/>
                          <w:i/>
                          <w:sz w:val="22"/>
                        </w:rPr>
                        <w:t>7</w:t>
                      </w:r>
                      <w:r w:rsidRPr="00841E4C" w:rsidR="0023743A">
                        <w:rPr>
                          <w:rFonts w:ascii="Arial" w:hAnsi="Arial"/>
                          <w:b/>
                          <w:i/>
                          <w:sz w:val="22"/>
                        </w:rPr>
                        <w:t xml:space="preserve"> below, and details of </w:t>
                      </w:r>
                      <w:r w:rsidRPr="00841E4C">
                        <w:rPr>
                          <w:rFonts w:ascii="Arial" w:hAnsi="Arial"/>
                          <w:b/>
                          <w:i/>
                          <w:sz w:val="22"/>
                        </w:rPr>
                        <w:t xml:space="preserve">the current application fee can be found here: </w:t>
                      </w:r>
                      <w:hyperlink w:history="1" r:id="rId24">
                        <w:r w:rsidRPr="00956505" w:rsidR="00956505">
                          <w:rPr>
                            <w:rStyle w:val="Hyperlink"/>
                            <w:rFonts w:ascii="Arial" w:hAnsi="Arial"/>
                            <w:b/>
                            <w:iCs/>
                            <w:sz w:val="22"/>
                          </w:rPr>
                          <w:t>https://www.coventry.gov.uk/roads-highways-pavements/traffic-regulation-orders</w:t>
                        </w:r>
                      </w:hyperlink>
                    </w:p>
                    <w:p w:rsidRPr="00841E4C" w:rsidR="002B0FAE" w:rsidP="00841E4C" w:rsidRDefault="00956505" w14:paraId="29D6B04F" w14:textId="5BD368BE">
                      <w:pPr>
                        <w:pStyle w:val="c6"/>
                        <w:spacing w:before="0" w:after="160" w:line="276" w:lineRule="auto"/>
                        <w:rPr>
                          <w:rFonts w:ascii="Arial" w:hAnsi="Arial" w:cs="Arial"/>
                          <w:i/>
                          <w:color w:val="548DD4"/>
                          <w:sz w:val="22"/>
                          <w:szCs w:val="22"/>
                          <w:u w:val="single"/>
                        </w:rPr>
                      </w:pPr>
                      <w:r w:rsidRPr="00956505">
                        <w:rPr>
                          <w:rFonts w:ascii="Arial" w:hAnsi="Arial"/>
                          <w:b/>
                          <w:i/>
                          <w:sz w:val="22"/>
                        </w:rPr>
                        <w:t xml:space="preserve"> </w:t>
                      </w:r>
                      <w:hyperlink w:history="1" r:id="rId25">
                        <w:r>
                          <w:rPr>
                            <w:rStyle w:val="Hyperlink"/>
                          </w:rPr>
                          <w:t>http://www.solihull.gov.uk/Business/Licences/roadandhighwaylicences/temporaryroadclosure</w:t>
                        </w:r>
                      </w:hyperlink>
                    </w:p>
                    <w:p w:rsidRPr="002B0FAE" w:rsidR="002B0FAE" w:rsidP="002B0FAE" w:rsidRDefault="002B0FAE" w14:paraId="5A39BBE3" w14:textId="77777777">
                      <w:pPr>
                        <w:pStyle w:val="c6"/>
                        <w:spacing w:before="0" w:after="0" w:line="276" w:lineRule="auto"/>
                        <w:rPr>
                          <w:rFonts w:ascii="Arial" w:hAnsi="Arial"/>
                          <w:b/>
                          <w:sz w:val="22"/>
                        </w:rPr>
                      </w:pPr>
                    </w:p>
                  </w:txbxContent>
                </v:textbox>
              </v:roundrect>
            </w:pict>
          </mc:Fallback>
        </mc:AlternateContent>
      </w:r>
    </w:p>
    <w:p w:rsidR="002B0FAE" w:rsidP="002B0FAE" w:rsidRDefault="002B0FAE" w14:paraId="605F88E6" w14:textId="3BEB5D33">
      <w:pPr>
        <w:pStyle w:val="c6"/>
        <w:spacing w:before="0" w:after="0" w:line="276" w:lineRule="auto"/>
        <w:rPr>
          <w:rFonts w:ascii="Arial" w:hAnsi="Arial"/>
          <w:sz w:val="22"/>
        </w:rPr>
      </w:pPr>
    </w:p>
    <w:p w:rsidR="002B0FAE" w:rsidP="002B0FAE" w:rsidRDefault="002B0FAE" w14:paraId="4C13CF92" w14:textId="77777777">
      <w:pPr>
        <w:pStyle w:val="c6"/>
        <w:spacing w:before="0" w:after="0" w:line="276" w:lineRule="auto"/>
        <w:rPr>
          <w:rFonts w:ascii="Arial" w:hAnsi="Arial"/>
          <w:sz w:val="22"/>
        </w:rPr>
      </w:pPr>
    </w:p>
    <w:p w:rsidR="002B0FAE" w:rsidP="002B0FAE" w:rsidRDefault="002B0FAE" w14:paraId="2F0F0316" w14:textId="77777777">
      <w:pPr>
        <w:pStyle w:val="c6"/>
        <w:spacing w:before="0" w:after="0" w:line="276" w:lineRule="auto"/>
        <w:rPr>
          <w:rFonts w:ascii="Arial" w:hAnsi="Arial"/>
          <w:sz w:val="22"/>
        </w:rPr>
      </w:pPr>
    </w:p>
    <w:p w:rsidR="002B0FAE" w:rsidP="002B0FAE" w:rsidRDefault="002B0FAE" w14:paraId="6DF61DCF" w14:textId="77777777">
      <w:pPr>
        <w:pStyle w:val="c6"/>
        <w:spacing w:before="0" w:after="0" w:line="276" w:lineRule="auto"/>
        <w:rPr>
          <w:rFonts w:ascii="Arial" w:hAnsi="Arial"/>
          <w:sz w:val="22"/>
        </w:rPr>
      </w:pPr>
    </w:p>
    <w:p w:rsidR="002B0FAE" w:rsidP="002B0FAE" w:rsidRDefault="002B0FAE" w14:paraId="15E27E98" w14:textId="77777777">
      <w:pPr>
        <w:pStyle w:val="c6"/>
        <w:spacing w:before="0" w:after="0" w:line="276" w:lineRule="auto"/>
        <w:rPr>
          <w:rFonts w:ascii="Arial" w:hAnsi="Arial"/>
          <w:sz w:val="22"/>
        </w:rPr>
      </w:pPr>
    </w:p>
    <w:p w:rsidR="00C656CC" w:rsidP="002B0FAE" w:rsidRDefault="00C656CC" w14:paraId="09621AAE" w14:textId="77777777">
      <w:pPr>
        <w:pStyle w:val="c6"/>
        <w:spacing w:before="0" w:after="0" w:line="276" w:lineRule="auto"/>
        <w:rPr>
          <w:rFonts w:ascii="Arial" w:hAnsi="Arial"/>
          <w:sz w:val="22"/>
        </w:rPr>
      </w:pPr>
    </w:p>
    <w:p w:rsidR="0043500C" w:rsidP="002B0FAE" w:rsidRDefault="0043500C" w14:paraId="34407863" w14:textId="77777777">
      <w:pPr>
        <w:pStyle w:val="c6"/>
        <w:spacing w:before="0" w:after="0" w:line="276" w:lineRule="auto"/>
        <w:rPr>
          <w:rFonts w:ascii="Arial" w:hAnsi="Arial"/>
          <w:sz w:val="22"/>
        </w:rPr>
      </w:pPr>
    </w:p>
    <w:p w:rsidR="002F4E74" w:rsidP="00850949" w:rsidRDefault="002F4E74" w14:paraId="57647EEE" w14:textId="77777777">
      <w:pPr>
        <w:pStyle w:val="c6"/>
        <w:numPr>
          <w:ilvl w:val="0"/>
          <w:numId w:val="11"/>
        </w:numPr>
        <w:tabs>
          <w:tab w:val="num" w:pos="1320"/>
        </w:tabs>
        <w:spacing w:before="0" w:after="0" w:line="276" w:lineRule="auto"/>
        <w:ind w:left="1315" w:hanging="238"/>
        <w:rPr>
          <w:rFonts w:ascii="Arial" w:hAnsi="Arial"/>
          <w:sz w:val="22"/>
        </w:rPr>
      </w:pPr>
      <w:r>
        <w:rPr>
          <w:rFonts w:ascii="Arial" w:hAnsi="Arial"/>
          <w:sz w:val="22"/>
        </w:rPr>
        <w:t xml:space="preserve">It </w:t>
      </w:r>
      <w:r w:rsidR="002B0FAE">
        <w:rPr>
          <w:rFonts w:ascii="Arial" w:hAnsi="Arial"/>
          <w:sz w:val="22"/>
        </w:rPr>
        <w:t>should</w:t>
      </w:r>
      <w:r>
        <w:rPr>
          <w:rFonts w:ascii="Arial" w:hAnsi="Arial"/>
          <w:sz w:val="22"/>
        </w:rPr>
        <w:t xml:space="preserve"> also be noted that where authority to restrict </w:t>
      </w:r>
      <w:r w:rsidR="002B0FAE">
        <w:rPr>
          <w:rFonts w:ascii="Arial" w:hAnsi="Arial"/>
          <w:sz w:val="22"/>
        </w:rPr>
        <w:t>a</w:t>
      </w:r>
      <w:r>
        <w:rPr>
          <w:rFonts w:ascii="Arial" w:hAnsi="Arial"/>
          <w:sz w:val="22"/>
        </w:rPr>
        <w:t xml:space="preserve"> street is granted, </w:t>
      </w:r>
      <w:r w:rsidR="002B0FAE">
        <w:rPr>
          <w:rFonts w:ascii="Arial" w:hAnsi="Arial"/>
          <w:sz w:val="22"/>
        </w:rPr>
        <w:t>the r</w:t>
      </w:r>
      <w:r>
        <w:rPr>
          <w:rFonts w:ascii="Arial" w:hAnsi="Arial"/>
          <w:sz w:val="22"/>
        </w:rPr>
        <w:t xml:space="preserve">estriction will be subject to Terms, Standard Conditions and may be subject to additional Non-standard Conditions. </w:t>
      </w:r>
    </w:p>
    <w:p w:rsidR="002F4E74" w:rsidP="00850949" w:rsidRDefault="002F4E74" w14:paraId="4566491A" w14:textId="77777777">
      <w:pPr>
        <w:pStyle w:val="c6"/>
        <w:numPr>
          <w:ilvl w:val="0"/>
          <w:numId w:val="11"/>
        </w:numPr>
        <w:tabs>
          <w:tab w:val="num" w:pos="1320"/>
        </w:tabs>
        <w:spacing w:before="0" w:after="0" w:line="276" w:lineRule="auto"/>
        <w:ind w:left="1315" w:hanging="238"/>
        <w:rPr>
          <w:rFonts w:ascii="Arial" w:hAnsi="Arial"/>
          <w:sz w:val="22"/>
        </w:rPr>
      </w:pPr>
      <w:r>
        <w:rPr>
          <w:rFonts w:ascii="Arial" w:hAnsi="Arial"/>
          <w:sz w:val="22"/>
        </w:rPr>
        <w:t>Failure to fulfil all terms and conditions may void the application</w:t>
      </w:r>
      <w:r w:rsidR="00CC241C">
        <w:rPr>
          <w:rFonts w:ascii="Arial" w:hAnsi="Arial"/>
          <w:sz w:val="22"/>
        </w:rPr>
        <w:t>.</w:t>
      </w:r>
    </w:p>
    <w:p w:rsidR="00CC241C" w:rsidP="00CC241C" w:rsidRDefault="00CC241C" w14:paraId="000F3FB8" w14:textId="77777777">
      <w:pPr>
        <w:pStyle w:val="c6"/>
        <w:spacing w:before="0" w:after="0"/>
        <w:ind w:left="1440"/>
        <w:rPr>
          <w:rFonts w:ascii="Arial" w:hAnsi="Arial"/>
          <w:sz w:val="22"/>
        </w:rPr>
      </w:pPr>
    </w:p>
    <w:p w:rsidR="002F4E74" w:rsidP="00CC241C" w:rsidRDefault="002F4E74" w14:paraId="640C1E14" w14:textId="77777777">
      <w:pPr>
        <w:pStyle w:val="c6"/>
        <w:numPr>
          <w:ilvl w:val="1"/>
          <w:numId w:val="13"/>
        </w:numPr>
        <w:spacing w:before="0" w:after="0"/>
        <w:rPr>
          <w:rFonts w:ascii="Arial" w:hAnsi="Arial"/>
          <w:b/>
          <w:sz w:val="22"/>
        </w:rPr>
      </w:pPr>
      <w:r w:rsidRPr="39CA5B17" w:rsidR="404991D6">
        <w:rPr>
          <w:rFonts w:ascii="Arial" w:hAnsi="Arial"/>
          <w:b w:val="1"/>
          <w:bCs w:val="1"/>
          <w:sz w:val="22"/>
          <w:szCs w:val="22"/>
        </w:rPr>
        <w:t>Justification</w:t>
      </w:r>
    </w:p>
    <w:p w:rsidR="002F4E74" w:rsidP="00D251B3" w:rsidRDefault="002F4E74" w14:paraId="3FEAD3DD" w14:textId="77777777">
      <w:pPr>
        <w:pStyle w:val="c6"/>
        <w:spacing w:before="0" w:after="160" w:line="276" w:lineRule="auto"/>
        <w:ind w:left="1077"/>
        <w:rPr>
          <w:rFonts w:ascii="Arial" w:hAnsi="Arial"/>
          <w:sz w:val="22"/>
        </w:rPr>
      </w:pPr>
      <w:r>
        <w:rPr>
          <w:rFonts w:ascii="Arial" w:hAnsi="Arial"/>
          <w:sz w:val="22"/>
        </w:rPr>
        <w:t>Granting authority to i</w:t>
      </w:r>
      <w:r w:rsidR="004E51FE">
        <w:rPr>
          <w:rFonts w:ascii="Arial" w:hAnsi="Arial"/>
          <w:sz w:val="22"/>
        </w:rPr>
        <w:t>mpose a restriction by making a TTRO or through the publication</w:t>
      </w:r>
      <w:r>
        <w:rPr>
          <w:rFonts w:ascii="Arial" w:hAnsi="Arial"/>
          <w:sz w:val="22"/>
        </w:rPr>
        <w:t xml:space="preserve"> of a TTRN </w:t>
      </w:r>
      <w:r w:rsidR="004E51FE">
        <w:rPr>
          <w:rFonts w:ascii="Arial" w:hAnsi="Arial"/>
          <w:sz w:val="22"/>
        </w:rPr>
        <w:t xml:space="preserve">(where the proposed works are scheduled to last less than 5 days) </w:t>
      </w:r>
      <w:r>
        <w:rPr>
          <w:rFonts w:ascii="Arial" w:hAnsi="Arial"/>
          <w:sz w:val="22"/>
        </w:rPr>
        <w:t>is very much based upon the justification provided by the promoter of the works, on this basis therefore, the duration of restriction or number of periods of restriction authorised under a TTRO or TTRN will be closely linked to the activity for which the restriction is required.</w:t>
      </w:r>
    </w:p>
    <w:p w:rsidR="002F4E74" w:rsidP="00850949" w:rsidRDefault="002F4E74" w14:paraId="2ECE8A4C" w14:textId="77777777">
      <w:pPr>
        <w:pStyle w:val="c6"/>
        <w:numPr>
          <w:ilvl w:val="1"/>
          <w:numId w:val="13"/>
        </w:numPr>
        <w:spacing w:before="0" w:after="0"/>
        <w:rPr>
          <w:rFonts w:ascii="Arial" w:hAnsi="Arial"/>
          <w:b/>
          <w:sz w:val="22"/>
        </w:rPr>
      </w:pPr>
      <w:r w:rsidRPr="39CA5B17" w:rsidR="404991D6">
        <w:rPr>
          <w:rFonts w:ascii="Arial" w:hAnsi="Arial"/>
          <w:b w:val="1"/>
          <w:bCs w:val="1"/>
          <w:sz w:val="22"/>
          <w:szCs w:val="22"/>
        </w:rPr>
        <w:t>Durations</w:t>
      </w:r>
      <w:r w:rsidRPr="39CA5B17" w:rsidR="67EB5EEC">
        <w:rPr>
          <w:rFonts w:ascii="Arial" w:hAnsi="Arial"/>
          <w:b w:val="1"/>
          <w:bCs w:val="1"/>
          <w:sz w:val="22"/>
          <w:szCs w:val="22"/>
        </w:rPr>
        <w:t xml:space="preserve"> (TTRO’s)</w:t>
      </w:r>
    </w:p>
    <w:p w:rsidR="002F4E74" w:rsidP="70ECE259" w:rsidRDefault="004E51FE" w14:paraId="449C4440" w14:textId="1E8B817A">
      <w:pPr>
        <w:pStyle w:val="c6"/>
        <w:spacing w:before="0" w:after="120" w:line="276" w:lineRule="auto"/>
        <w:ind w:left="1077"/>
        <w:rPr>
          <w:rFonts w:ascii="Arial" w:hAnsi="Arial"/>
          <w:sz w:val="22"/>
          <w:szCs w:val="22"/>
        </w:rPr>
      </w:pPr>
      <w:r w:rsidRPr="70ECE259">
        <w:rPr>
          <w:rFonts w:ascii="Arial" w:hAnsi="Arial"/>
          <w:sz w:val="22"/>
          <w:szCs w:val="22"/>
        </w:rPr>
        <w:t xml:space="preserve">A </w:t>
      </w:r>
      <w:r w:rsidRPr="70ECE259" w:rsidR="002F4E74">
        <w:rPr>
          <w:rFonts w:ascii="Arial" w:hAnsi="Arial"/>
          <w:sz w:val="22"/>
          <w:szCs w:val="22"/>
        </w:rPr>
        <w:t>TTRO may be made for any periods of up to 18 months and in exceptional circumstances even longer</w:t>
      </w:r>
      <w:r w:rsidRPr="70ECE259" w:rsidR="161E26C6">
        <w:rPr>
          <w:rFonts w:ascii="Arial" w:hAnsi="Arial"/>
          <w:sz w:val="22"/>
          <w:szCs w:val="22"/>
        </w:rPr>
        <w:t xml:space="preserve"> (subject to approval from the Secretary of State)</w:t>
      </w:r>
      <w:r w:rsidRPr="70ECE259" w:rsidR="002F4E74">
        <w:rPr>
          <w:rFonts w:ascii="Arial" w:hAnsi="Arial"/>
          <w:sz w:val="22"/>
          <w:szCs w:val="22"/>
        </w:rPr>
        <w:t xml:space="preserve">. </w:t>
      </w:r>
    </w:p>
    <w:p w:rsidR="002F4E74" w:rsidP="00850949" w:rsidRDefault="002F4E74" w14:paraId="39F31F65" w14:textId="77777777">
      <w:pPr>
        <w:pStyle w:val="c6"/>
        <w:numPr>
          <w:ilvl w:val="0"/>
          <w:numId w:val="12"/>
        </w:numPr>
        <w:tabs>
          <w:tab w:val="num" w:pos="1320"/>
        </w:tabs>
        <w:spacing w:before="0" w:after="0" w:line="276" w:lineRule="auto"/>
        <w:ind w:left="1315" w:hanging="238"/>
        <w:rPr>
          <w:rFonts w:ascii="Arial" w:hAnsi="Arial"/>
          <w:sz w:val="22"/>
        </w:rPr>
      </w:pPr>
      <w:r>
        <w:rPr>
          <w:rFonts w:ascii="Arial" w:hAnsi="Arial"/>
          <w:sz w:val="22"/>
        </w:rPr>
        <w:t xml:space="preserve">Granting authority to implement a TTRO is subject to a statutory advertising process using local newspapers and therefore can take some time to authorise. </w:t>
      </w:r>
    </w:p>
    <w:p w:rsidR="002F4E74" w:rsidP="00850949" w:rsidRDefault="00956505" w14:paraId="3F083EDB" w14:textId="6C58D67B">
      <w:pPr>
        <w:pStyle w:val="c6"/>
        <w:numPr>
          <w:ilvl w:val="0"/>
          <w:numId w:val="12"/>
        </w:numPr>
        <w:tabs>
          <w:tab w:val="num" w:pos="1320"/>
        </w:tabs>
        <w:spacing w:before="0" w:after="0" w:line="276" w:lineRule="auto"/>
        <w:ind w:left="1315" w:hanging="238"/>
        <w:rPr>
          <w:rFonts w:ascii="Arial" w:hAnsi="Arial"/>
          <w:sz w:val="22"/>
        </w:rPr>
      </w:pPr>
      <w:r>
        <w:rPr>
          <w:rFonts w:ascii="Arial" w:hAnsi="Arial"/>
          <w:sz w:val="22"/>
        </w:rPr>
        <w:t>Additionally,</w:t>
      </w:r>
      <w:r w:rsidR="002F4E74">
        <w:rPr>
          <w:rFonts w:ascii="Arial" w:hAnsi="Arial"/>
          <w:sz w:val="22"/>
        </w:rPr>
        <w:t xml:space="preserve"> where the activity falls into the category defined by sub paragraph (a) above the requirements of the New Roads and Street Works Act 1991 will apply.</w:t>
      </w:r>
    </w:p>
    <w:p w:rsidR="002F4E74" w:rsidP="00850949" w:rsidRDefault="002F4E74" w14:paraId="3A60373E" w14:textId="77777777">
      <w:pPr>
        <w:pStyle w:val="c6"/>
        <w:numPr>
          <w:ilvl w:val="0"/>
          <w:numId w:val="12"/>
        </w:numPr>
        <w:tabs>
          <w:tab w:val="num" w:pos="1320"/>
        </w:tabs>
        <w:spacing w:before="0" w:after="0" w:line="276" w:lineRule="auto"/>
        <w:ind w:left="1315" w:hanging="238"/>
        <w:rPr>
          <w:rFonts w:ascii="Arial" w:hAnsi="Arial"/>
          <w:sz w:val="22"/>
        </w:rPr>
      </w:pPr>
      <w:r>
        <w:rPr>
          <w:rFonts w:ascii="Arial" w:hAnsi="Arial"/>
          <w:sz w:val="22"/>
        </w:rPr>
        <w:t xml:space="preserve">This, in practical terms leads to the need to submit any application at least 3 months in advance of the proposed dates of restriction. </w:t>
      </w:r>
    </w:p>
    <w:p w:rsidR="004E51FE" w:rsidP="004E51FE" w:rsidRDefault="004E51FE" w14:paraId="18341DA4" w14:textId="77777777">
      <w:pPr>
        <w:pStyle w:val="c6"/>
        <w:spacing w:before="0" w:after="0"/>
        <w:ind w:left="480"/>
        <w:rPr>
          <w:rFonts w:ascii="Arial" w:hAnsi="Arial"/>
          <w:sz w:val="22"/>
        </w:rPr>
      </w:pPr>
    </w:p>
    <w:p w:rsidRPr="00850949" w:rsidR="004E51FE" w:rsidP="00850949" w:rsidRDefault="00850949" w14:paraId="2261E76F" w14:textId="77777777">
      <w:pPr>
        <w:pStyle w:val="c6"/>
        <w:numPr>
          <w:ilvl w:val="1"/>
          <w:numId w:val="13"/>
        </w:numPr>
        <w:spacing w:before="0" w:after="0"/>
        <w:rPr>
          <w:rFonts w:ascii="Arial" w:hAnsi="Arial"/>
          <w:b/>
          <w:sz w:val="22"/>
        </w:rPr>
      </w:pPr>
      <w:r w:rsidRPr="39CA5B17" w:rsidR="67EB5EEC">
        <w:rPr>
          <w:rFonts w:ascii="Arial" w:hAnsi="Arial"/>
          <w:b w:val="1"/>
          <w:bCs w:val="1"/>
          <w:sz w:val="22"/>
          <w:szCs w:val="22"/>
        </w:rPr>
        <w:t>Durations (</w:t>
      </w:r>
      <w:r w:rsidRPr="39CA5B17" w:rsidR="5F32137C">
        <w:rPr>
          <w:rFonts w:ascii="Arial" w:hAnsi="Arial"/>
          <w:b w:val="1"/>
          <w:bCs w:val="1"/>
          <w:sz w:val="22"/>
          <w:szCs w:val="22"/>
        </w:rPr>
        <w:t>TTRN’s</w:t>
      </w:r>
      <w:r w:rsidRPr="39CA5B17" w:rsidR="67EB5EEC">
        <w:rPr>
          <w:rFonts w:ascii="Arial" w:hAnsi="Arial"/>
          <w:b w:val="1"/>
          <w:bCs w:val="1"/>
          <w:sz w:val="22"/>
          <w:szCs w:val="22"/>
        </w:rPr>
        <w:t>)</w:t>
      </w:r>
    </w:p>
    <w:p w:rsidR="004E51FE" w:rsidP="00850949" w:rsidRDefault="004E51FE" w14:paraId="20F85269" w14:textId="77777777">
      <w:pPr>
        <w:pStyle w:val="c6"/>
        <w:spacing w:before="0" w:after="120" w:line="276" w:lineRule="auto"/>
        <w:ind w:left="1077"/>
        <w:rPr>
          <w:rFonts w:ascii="Arial" w:hAnsi="Arial"/>
          <w:sz w:val="22"/>
        </w:rPr>
      </w:pPr>
      <w:r>
        <w:rPr>
          <w:rFonts w:ascii="Arial" w:hAnsi="Arial"/>
          <w:sz w:val="22"/>
        </w:rPr>
        <w:t xml:space="preserve">A TTRN may be published for events where the period of restriction will not exceed 5 consecutive days from the day of publication. </w:t>
      </w:r>
    </w:p>
    <w:p w:rsidRPr="00E42467" w:rsidR="00B53870" w:rsidP="70ECE259" w:rsidRDefault="004E51FE" w14:paraId="6B0BD5A6" w14:textId="07912ECE">
      <w:pPr>
        <w:pStyle w:val="c6"/>
        <w:numPr>
          <w:ilvl w:val="0"/>
          <w:numId w:val="14"/>
        </w:numPr>
        <w:spacing w:before="0" w:after="0" w:line="276" w:lineRule="auto"/>
        <w:rPr>
          <w:rFonts w:ascii="Arial" w:hAnsi="Arial"/>
          <w:b/>
          <w:bCs/>
          <w:sz w:val="22"/>
          <w:szCs w:val="22"/>
        </w:rPr>
      </w:pPr>
      <w:r w:rsidRPr="70ECE259">
        <w:rPr>
          <w:rFonts w:ascii="Arial" w:hAnsi="Arial"/>
          <w:sz w:val="22"/>
          <w:szCs w:val="22"/>
        </w:rPr>
        <w:t xml:space="preserve">A TTRN [5-day] will only be granted where the applicant can clearly demonstrate that the restriction is </w:t>
      </w:r>
      <w:proofErr w:type="gramStart"/>
      <w:r w:rsidRPr="70ECE259">
        <w:rPr>
          <w:rFonts w:ascii="Arial" w:hAnsi="Arial"/>
          <w:sz w:val="22"/>
          <w:szCs w:val="22"/>
        </w:rPr>
        <w:t>needed</w:t>
      </w:r>
      <w:proofErr w:type="gramEnd"/>
      <w:r w:rsidRPr="70ECE259">
        <w:rPr>
          <w:rFonts w:ascii="Arial" w:hAnsi="Arial"/>
          <w:sz w:val="22"/>
          <w:szCs w:val="22"/>
        </w:rPr>
        <w:t xml:space="preserve"> and </w:t>
      </w:r>
      <w:r w:rsidRPr="70ECE259" w:rsidR="567F29EB">
        <w:rPr>
          <w:rFonts w:ascii="Arial" w:hAnsi="Arial"/>
          <w:b/>
          <w:bCs/>
          <w:i/>
          <w:iCs/>
          <w:sz w:val="22"/>
          <w:szCs w:val="22"/>
        </w:rPr>
        <w:t>Coventry City Council</w:t>
      </w:r>
      <w:r w:rsidRPr="70ECE259">
        <w:rPr>
          <w:rFonts w:ascii="Arial" w:hAnsi="Arial"/>
          <w:b/>
          <w:bCs/>
          <w:i/>
          <w:iCs/>
          <w:sz w:val="22"/>
          <w:szCs w:val="22"/>
        </w:rPr>
        <w:t xml:space="preserve"> considers it expedient</w:t>
      </w:r>
      <w:r w:rsidRPr="70ECE259">
        <w:rPr>
          <w:rFonts w:ascii="Arial" w:hAnsi="Arial"/>
          <w:sz w:val="22"/>
          <w:szCs w:val="22"/>
        </w:rPr>
        <w:t xml:space="preserve"> to allow the restriction to proceed without the delay that would be incurred if the restriction were to be imposed by a TTRO</w:t>
      </w:r>
      <w:r w:rsidRPr="70ECE259" w:rsidR="00C656CC">
        <w:rPr>
          <w:rFonts w:ascii="Arial" w:hAnsi="Arial"/>
          <w:sz w:val="22"/>
          <w:szCs w:val="22"/>
        </w:rPr>
        <w:t>.</w:t>
      </w:r>
    </w:p>
    <w:p w:rsidRPr="00E42467" w:rsidR="00E42467" w:rsidP="00E42467" w:rsidRDefault="00E42467" w14:paraId="4CFF6AD0" w14:textId="77777777">
      <w:pPr>
        <w:pStyle w:val="c6"/>
        <w:spacing w:before="0" w:after="0" w:line="276" w:lineRule="auto"/>
        <w:ind w:left="1437"/>
        <w:rPr>
          <w:rFonts w:ascii="Arial" w:hAnsi="Arial"/>
          <w:b/>
          <w:sz w:val="22"/>
        </w:rPr>
      </w:pPr>
    </w:p>
    <w:p w:rsidR="00B53870" w:rsidP="004E51FE" w:rsidRDefault="00B53870" w14:paraId="4010288E" w14:textId="77777777">
      <w:pPr>
        <w:pStyle w:val="c6"/>
        <w:spacing w:before="0" w:after="0"/>
        <w:rPr>
          <w:rFonts w:ascii="Arial" w:hAnsi="Arial"/>
          <w:b/>
          <w:sz w:val="22"/>
        </w:rPr>
      </w:pPr>
    </w:p>
    <w:p w:rsidR="002F4E74" w:rsidP="00B538D2" w:rsidRDefault="002F4E74" w14:paraId="46F0B51D" w14:textId="77777777">
      <w:pPr>
        <w:pStyle w:val="c6"/>
        <w:numPr>
          <w:ilvl w:val="0"/>
          <w:numId w:val="13"/>
        </w:numPr>
        <w:spacing w:before="0" w:after="0"/>
        <w:rPr>
          <w:rFonts w:ascii="Arial" w:hAnsi="Arial"/>
          <w:b/>
          <w:sz w:val="22"/>
        </w:rPr>
      </w:pPr>
      <w:r w:rsidRPr="39CA5B17" w:rsidR="404991D6">
        <w:rPr>
          <w:rFonts w:ascii="Arial" w:hAnsi="Arial"/>
          <w:b w:val="1"/>
          <w:bCs w:val="1"/>
          <w:sz w:val="22"/>
          <w:szCs w:val="22"/>
        </w:rPr>
        <w:t>THE PROCESS</w:t>
      </w:r>
    </w:p>
    <w:p w:rsidR="39CA5B17" w:rsidP="39CA5B17" w:rsidRDefault="39CA5B17" w14:paraId="29228400" w14:textId="2DE8A8D3">
      <w:pPr>
        <w:pStyle w:val="c6"/>
        <w:spacing w:before="0" w:after="0"/>
        <w:ind w:left="0"/>
        <w:rPr>
          <w:rFonts w:ascii="Arial" w:hAnsi="Arial"/>
          <w:b w:val="1"/>
          <w:bCs w:val="1"/>
          <w:sz w:val="24"/>
          <w:szCs w:val="24"/>
        </w:rPr>
      </w:pPr>
    </w:p>
    <w:p w:rsidR="002F4E74" w:rsidP="00D251B3" w:rsidRDefault="002F4E74" w14:paraId="1B60F819" w14:textId="339AFE1C">
      <w:pPr>
        <w:pStyle w:val="c6"/>
        <w:spacing w:before="0" w:after="0"/>
        <w:ind w:left="360"/>
        <w:rPr>
          <w:rFonts w:ascii="Arial" w:hAnsi="Arial"/>
          <w:sz w:val="22"/>
        </w:rPr>
      </w:pPr>
      <w:r>
        <w:rPr>
          <w:rFonts w:ascii="Arial" w:hAnsi="Arial"/>
          <w:sz w:val="22"/>
        </w:rPr>
        <w:t xml:space="preserve">The </w:t>
      </w:r>
      <w:r w:rsidR="00B538D2">
        <w:rPr>
          <w:rFonts w:ascii="Arial" w:hAnsi="Arial"/>
          <w:sz w:val="22"/>
        </w:rPr>
        <w:t xml:space="preserve">TTRO and TTRN </w:t>
      </w:r>
      <w:r>
        <w:rPr>
          <w:rFonts w:ascii="Arial" w:hAnsi="Arial"/>
          <w:sz w:val="22"/>
        </w:rPr>
        <w:t xml:space="preserve">process consists of </w:t>
      </w:r>
      <w:r w:rsidR="00B538D2">
        <w:rPr>
          <w:rFonts w:ascii="Arial" w:hAnsi="Arial"/>
          <w:sz w:val="22"/>
        </w:rPr>
        <w:t xml:space="preserve">the </w:t>
      </w:r>
      <w:r>
        <w:rPr>
          <w:rFonts w:ascii="Arial" w:hAnsi="Arial"/>
          <w:sz w:val="22"/>
        </w:rPr>
        <w:t xml:space="preserve">4 </w:t>
      </w:r>
      <w:r w:rsidR="00B538D2">
        <w:rPr>
          <w:rFonts w:ascii="Arial" w:hAnsi="Arial"/>
          <w:sz w:val="22"/>
        </w:rPr>
        <w:t>elements set out below. Before commencing with you</w:t>
      </w:r>
      <w:r w:rsidR="00851894">
        <w:rPr>
          <w:rFonts w:ascii="Arial" w:hAnsi="Arial"/>
          <w:sz w:val="22"/>
        </w:rPr>
        <w:t>r</w:t>
      </w:r>
      <w:r w:rsidR="00B538D2">
        <w:rPr>
          <w:rFonts w:ascii="Arial" w:hAnsi="Arial"/>
          <w:sz w:val="22"/>
        </w:rPr>
        <w:t xml:space="preserve"> </w:t>
      </w:r>
      <w:proofErr w:type="gramStart"/>
      <w:r w:rsidR="00B538D2">
        <w:rPr>
          <w:rFonts w:ascii="Arial" w:hAnsi="Arial"/>
          <w:sz w:val="22"/>
        </w:rPr>
        <w:t>application</w:t>
      </w:r>
      <w:proofErr w:type="gramEnd"/>
      <w:r w:rsidR="00B538D2">
        <w:rPr>
          <w:rFonts w:ascii="Arial" w:hAnsi="Arial"/>
          <w:sz w:val="22"/>
        </w:rPr>
        <w:t xml:space="preserve"> it is advised that you read this guidance note in its entirety as this will help to </w:t>
      </w:r>
      <w:r w:rsidR="00573B37">
        <w:rPr>
          <w:rFonts w:ascii="Arial" w:hAnsi="Arial"/>
          <w:sz w:val="22"/>
        </w:rPr>
        <w:t>streamline</w:t>
      </w:r>
      <w:r w:rsidR="00B538D2">
        <w:rPr>
          <w:rFonts w:ascii="Arial" w:hAnsi="Arial"/>
          <w:sz w:val="22"/>
        </w:rPr>
        <w:t xml:space="preserve"> the process for you and reduce the likelihood that your application is delayed or rejected</w:t>
      </w:r>
      <w:r>
        <w:rPr>
          <w:rFonts w:ascii="Arial" w:hAnsi="Arial"/>
          <w:sz w:val="22"/>
        </w:rPr>
        <w:t>:</w:t>
      </w:r>
    </w:p>
    <w:p w:rsidR="00B53870" w:rsidP="00D251B3" w:rsidRDefault="006E79A2" w14:paraId="721A9366" w14:textId="77777777">
      <w:pPr>
        <w:pStyle w:val="c6"/>
        <w:spacing w:before="0" w:after="0"/>
        <w:ind w:left="360"/>
        <w:rPr>
          <w:rFonts w:ascii="Arial" w:hAnsi="Arial"/>
          <w:sz w:val="22"/>
        </w:rPr>
      </w:pPr>
      <w:r>
        <w:rPr>
          <w:rFonts w:ascii="Arial" w:hAnsi="Arial"/>
          <w:noProof/>
          <w:sz w:val="22"/>
        </w:rPr>
        <w:drawing>
          <wp:inline distT="0" distB="0" distL="0" distR="0" wp14:anchorId="3DF055DD" wp14:editId="481AD8C0">
            <wp:extent cx="5486400" cy="2143125"/>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2F4E74" w:rsidP="006E79A2" w:rsidRDefault="002F4E74" w14:paraId="0095925D" w14:textId="77777777">
      <w:pPr>
        <w:pStyle w:val="c6"/>
        <w:numPr>
          <w:ilvl w:val="1"/>
          <w:numId w:val="13"/>
        </w:numPr>
        <w:spacing w:before="0" w:after="0"/>
        <w:rPr>
          <w:rFonts w:ascii="Arial" w:hAnsi="Arial"/>
          <w:b/>
          <w:sz w:val="22"/>
        </w:rPr>
      </w:pPr>
      <w:r w:rsidRPr="39CA5B17" w:rsidR="404991D6">
        <w:rPr>
          <w:rFonts w:ascii="Arial" w:hAnsi="Arial"/>
          <w:b w:val="1"/>
          <w:bCs w:val="1"/>
          <w:sz w:val="22"/>
          <w:szCs w:val="22"/>
        </w:rPr>
        <w:t>THE APPLICATION</w:t>
      </w:r>
    </w:p>
    <w:p w:rsidR="39CA5B17" w:rsidP="39CA5B17" w:rsidRDefault="39CA5B17" w14:paraId="7B7A6445" w14:textId="6441E591">
      <w:pPr>
        <w:pStyle w:val="c6"/>
        <w:spacing w:before="0" w:after="0"/>
        <w:ind w:left="0"/>
        <w:rPr>
          <w:rFonts w:ascii="Arial" w:hAnsi="Arial"/>
          <w:b w:val="1"/>
          <w:bCs w:val="1"/>
          <w:sz w:val="24"/>
          <w:szCs w:val="24"/>
        </w:rPr>
      </w:pPr>
    </w:p>
    <w:p w:rsidR="002F4E74" w:rsidP="006E79A2" w:rsidRDefault="002F4E74" w14:paraId="051CB941" w14:textId="0991E578">
      <w:pPr>
        <w:pStyle w:val="c6"/>
        <w:spacing w:before="0" w:after="120" w:line="276" w:lineRule="auto"/>
        <w:ind w:left="1077" w:firstLine="62"/>
        <w:rPr>
          <w:rFonts w:ascii="Arial" w:hAnsi="Arial"/>
          <w:sz w:val="22"/>
        </w:rPr>
      </w:pPr>
      <w:r>
        <w:rPr>
          <w:rFonts w:ascii="Arial" w:hAnsi="Arial"/>
          <w:sz w:val="22"/>
        </w:rPr>
        <w:t>It is for the applicant to fully justify the need for any restriction</w:t>
      </w:r>
      <w:r w:rsidR="00573B37">
        <w:rPr>
          <w:rFonts w:ascii="Arial" w:hAnsi="Arial"/>
          <w:sz w:val="22"/>
        </w:rPr>
        <w:t xml:space="preserve"> and to</w:t>
      </w:r>
      <w:r w:rsidR="00BC4E36">
        <w:rPr>
          <w:rFonts w:ascii="Arial" w:hAnsi="Arial"/>
          <w:sz w:val="22"/>
        </w:rPr>
        <w:t xml:space="preserve"> explain</w:t>
      </w:r>
      <w:r>
        <w:rPr>
          <w:rFonts w:ascii="Arial" w:hAnsi="Arial"/>
          <w:sz w:val="22"/>
        </w:rPr>
        <w:t xml:space="preserve"> why the activity that is to be carried out:</w:t>
      </w:r>
    </w:p>
    <w:p w:rsidR="002F4E74" w:rsidP="006E79A2" w:rsidRDefault="002F4E74" w14:paraId="39FBA052" w14:textId="77777777">
      <w:pPr>
        <w:pStyle w:val="c6"/>
        <w:numPr>
          <w:ilvl w:val="0"/>
          <w:numId w:val="1"/>
        </w:numPr>
        <w:spacing w:before="0" w:after="0" w:line="276" w:lineRule="auto"/>
        <w:rPr>
          <w:rFonts w:ascii="Arial" w:hAnsi="Arial"/>
          <w:sz w:val="22"/>
        </w:rPr>
      </w:pPr>
      <w:r>
        <w:rPr>
          <w:rFonts w:ascii="Arial" w:hAnsi="Arial"/>
          <w:sz w:val="22"/>
        </w:rPr>
        <w:t>Is necessary; and</w:t>
      </w:r>
    </w:p>
    <w:p w:rsidR="002F4E74" w:rsidP="006E79A2" w:rsidRDefault="002F4E74" w14:paraId="0542477C" w14:textId="2128A441">
      <w:pPr>
        <w:pStyle w:val="c6"/>
        <w:numPr>
          <w:ilvl w:val="0"/>
          <w:numId w:val="1"/>
        </w:numPr>
        <w:spacing w:before="0" w:after="0" w:line="276" w:lineRule="auto"/>
        <w:rPr>
          <w:rFonts w:ascii="Arial" w:hAnsi="Arial"/>
          <w:sz w:val="22"/>
        </w:rPr>
      </w:pPr>
      <w:r>
        <w:rPr>
          <w:rFonts w:ascii="Arial" w:hAnsi="Arial"/>
          <w:sz w:val="22"/>
        </w:rPr>
        <w:t>Cannot be carried out without closing the road or imposing a restriction to the extent applied for</w:t>
      </w:r>
      <w:r w:rsidR="00851894">
        <w:rPr>
          <w:rFonts w:ascii="Arial" w:hAnsi="Arial"/>
          <w:sz w:val="22"/>
        </w:rPr>
        <w:t>.</w:t>
      </w:r>
    </w:p>
    <w:p w:rsidR="00851894" w:rsidP="00C8109F" w:rsidRDefault="00851894" w14:paraId="2F3226A9" w14:textId="0143A839">
      <w:pPr>
        <w:pStyle w:val="c6"/>
        <w:spacing w:before="0" w:after="120" w:line="276" w:lineRule="auto"/>
        <w:ind w:left="720"/>
        <w:rPr>
          <w:rFonts w:ascii="Arial" w:hAnsi="Arial"/>
          <w:sz w:val="22"/>
        </w:rPr>
      </w:pPr>
      <w:r>
        <w:rPr>
          <w:rFonts w:ascii="Arial" w:hAnsi="Arial"/>
          <w:sz w:val="22"/>
        </w:rPr>
        <w:t>The applicant will also need to include, as a minimum, the following information within the application:</w:t>
      </w:r>
    </w:p>
    <w:p w:rsidR="002F4E74" w:rsidP="006E79A2" w:rsidRDefault="002F4E74" w14:paraId="5ABD2488" w14:textId="77777777">
      <w:pPr>
        <w:pStyle w:val="c6"/>
        <w:numPr>
          <w:ilvl w:val="0"/>
          <w:numId w:val="1"/>
        </w:numPr>
        <w:spacing w:before="0" w:after="0" w:line="276" w:lineRule="auto"/>
        <w:rPr>
          <w:rFonts w:ascii="Arial" w:hAnsi="Arial"/>
          <w:sz w:val="22"/>
        </w:rPr>
      </w:pPr>
      <w:r>
        <w:rPr>
          <w:rFonts w:ascii="Arial" w:hAnsi="Arial"/>
          <w:sz w:val="22"/>
        </w:rPr>
        <w:t>When and for how long the restriction will be required.</w:t>
      </w:r>
    </w:p>
    <w:p w:rsidR="002F4E74" w:rsidP="006E79A2" w:rsidRDefault="00851894" w14:paraId="252F4FFF" w14:textId="590C9A56">
      <w:pPr>
        <w:pStyle w:val="c6"/>
        <w:numPr>
          <w:ilvl w:val="0"/>
          <w:numId w:val="1"/>
        </w:numPr>
        <w:spacing w:before="0" w:after="0" w:line="276" w:lineRule="auto"/>
        <w:rPr>
          <w:rFonts w:ascii="Arial" w:hAnsi="Arial"/>
          <w:sz w:val="22"/>
        </w:rPr>
      </w:pPr>
      <w:r>
        <w:rPr>
          <w:rFonts w:ascii="Arial" w:hAnsi="Arial"/>
          <w:sz w:val="22"/>
        </w:rPr>
        <w:t>A</w:t>
      </w:r>
      <w:r w:rsidR="002F4E74">
        <w:rPr>
          <w:rFonts w:ascii="Arial" w:hAnsi="Arial"/>
          <w:sz w:val="22"/>
        </w:rPr>
        <w:t xml:space="preserve"> plan showing the </w:t>
      </w:r>
      <w:r w:rsidR="00B9259D">
        <w:rPr>
          <w:rFonts w:ascii="Arial" w:hAnsi="Arial"/>
          <w:sz w:val="22"/>
        </w:rPr>
        <w:t xml:space="preserve">location and the </w:t>
      </w:r>
      <w:r w:rsidR="002F4E74">
        <w:rPr>
          <w:rFonts w:ascii="Arial" w:hAnsi="Arial"/>
          <w:sz w:val="22"/>
        </w:rPr>
        <w:t>extent [how much space] of the restriction.</w:t>
      </w:r>
    </w:p>
    <w:p w:rsidR="002F4E74" w:rsidP="006E79A2" w:rsidRDefault="002F4E74" w14:paraId="231CB444" w14:textId="77777777">
      <w:pPr>
        <w:pStyle w:val="c6"/>
        <w:numPr>
          <w:ilvl w:val="0"/>
          <w:numId w:val="1"/>
        </w:numPr>
        <w:spacing w:before="0" w:after="0" w:line="276" w:lineRule="auto"/>
        <w:rPr>
          <w:rFonts w:ascii="Arial" w:hAnsi="Arial"/>
          <w:sz w:val="22"/>
        </w:rPr>
      </w:pPr>
      <w:r>
        <w:rPr>
          <w:rFonts w:ascii="Arial" w:hAnsi="Arial"/>
          <w:sz w:val="22"/>
        </w:rPr>
        <w:t xml:space="preserve">If the application is </w:t>
      </w:r>
      <w:proofErr w:type="gramStart"/>
      <w:r>
        <w:rPr>
          <w:rFonts w:ascii="Arial" w:hAnsi="Arial"/>
          <w:sz w:val="22"/>
        </w:rPr>
        <w:t>to</w:t>
      </w:r>
      <w:proofErr w:type="gramEnd"/>
      <w:r>
        <w:rPr>
          <w:rFonts w:ascii="Arial" w:hAnsi="Arial"/>
          <w:sz w:val="22"/>
        </w:rPr>
        <w:t xml:space="preserve"> “Close” the road or ban turning traffic the application is to contain a proposed diversion route.</w:t>
      </w:r>
    </w:p>
    <w:p w:rsidR="00BB6EFE" w:rsidP="004E51FE" w:rsidRDefault="00BB6EFE" w14:paraId="1F3C6B3F" w14:textId="77777777">
      <w:pPr>
        <w:pStyle w:val="c6"/>
        <w:spacing w:before="0" w:after="0"/>
        <w:rPr>
          <w:rFonts w:ascii="Arial" w:hAnsi="Arial"/>
          <w:b/>
          <w:sz w:val="22"/>
        </w:rPr>
      </w:pPr>
    </w:p>
    <w:p w:rsidR="002F4E74" w:rsidP="006E79A2" w:rsidRDefault="002F4E74" w14:paraId="6BEB21DB" w14:textId="77777777">
      <w:pPr>
        <w:pStyle w:val="c6"/>
        <w:numPr>
          <w:ilvl w:val="1"/>
          <w:numId w:val="13"/>
        </w:numPr>
        <w:spacing w:before="0" w:after="0"/>
        <w:rPr>
          <w:rFonts w:ascii="Arial" w:hAnsi="Arial"/>
          <w:b/>
          <w:sz w:val="22"/>
        </w:rPr>
      </w:pPr>
      <w:r w:rsidRPr="39CA5B17" w:rsidR="404991D6">
        <w:rPr>
          <w:rFonts w:ascii="Arial" w:hAnsi="Arial"/>
          <w:b w:val="1"/>
          <w:bCs w:val="1"/>
          <w:sz w:val="22"/>
          <w:szCs w:val="22"/>
        </w:rPr>
        <w:t>CONSIDERATION</w:t>
      </w:r>
    </w:p>
    <w:p w:rsidR="39CA5B17" w:rsidP="39CA5B17" w:rsidRDefault="39CA5B17" w14:paraId="337F85FE" w14:textId="09B551BA">
      <w:pPr>
        <w:pStyle w:val="c6"/>
        <w:spacing w:before="0" w:after="0"/>
        <w:ind w:left="0"/>
        <w:rPr>
          <w:rFonts w:ascii="Arial" w:hAnsi="Arial"/>
          <w:b w:val="1"/>
          <w:bCs w:val="1"/>
          <w:sz w:val="24"/>
          <w:szCs w:val="24"/>
        </w:rPr>
      </w:pPr>
    </w:p>
    <w:p w:rsidR="002F4E74" w:rsidP="00573B37" w:rsidRDefault="567F29EB" w14:paraId="367EC3D3" w14:textId="7B660716">
      <w:pPr>
        <w:pStyle w:val="c6"/>
        <w:spacing w:before="0" w:after="180" w:line="276" w:lineRule="auto"/>
        <w:ind w:left="1077"/>
        <w:rPr>
          <w:rFonts w:ascii="Arial" w:hAnsi="Arial"/>
          <w:sz w:val="22"/>
          <w:szCs w:val="22"/>
        </w:rPr>
      </w:pPr>
      <w:r w:rsidRPr="70ECE259">
        <w:rPr>
          <w:rFonts w:ascii="Arial" w:hAnsi="Arial"/>
          <w:sz w:val="22"/>
          <w:szCs w:val="22"/>
        </w:rPr>
        <w:t>Coventry City Council</w:t>
      </w:r>
      <w:r w:rsidRPr="70ECE259" w:rsidR="002F4E74">
        <w:rPr>
          <w:rFonts w:ascii="Arial" w:hAnsi="Arial"/>
          <w:sz w:val="22"/>
          <w:szCs w:val="22"/>
        </w:rPr>
        <w:t xml:space="preserve"> will consider the proposal and insofar as it has been demonstrated that:</w:t>
      </w:r>
    </w:p>
    <w:p w:rsidR="002F4E74" w:rsidP="006E79A2" w:rsidRDefault="002F4E74" w14:paraId="382B3378" w14:textId="77777777">
      <w:pPr>
        <w:pStyle w:val="c6"/>
        <w:numPr>
          <w:ilvl w:val="0"/>
          <w:numId w:val="2"/>
        </w:numPr>
        <w:spacing w:before="0" w:after="0" w:line="276" w:lineRule="auto"/>
        <w:rPr>
          <w:rFonts w:ascii="Arial" w:hAnsi="Arial"/>
          <w:sz w:val="22"/>
        </w:rPr>
      </w:pPr>
      <w:r>
        <w:rPr>
          <w:rFonts w:ascii="Arial" w:hAnsi="Arial"/>
          <w:sz w:val="22"/>
        </w:rPr>
        <w:t xml:space="preserve">The activity is necessary; and </w:t>
      </w:r>
    </w:p>
    <w:p w:rsidR="002F4E74" w:rsidP="006E79A2" w:rsidRDefault="002F4E74" w14:paraId="6C6256D0" w14:textId="77777777">
      <w:pPr>
        <w:pStyle w:val="c6"/>
        <w:numPr>
          <w:ilvl w:val="0"/>
          <w:numId w:val="2"/>
        </w:numPr>
        <w:spacing w:before="0" w:after="0" w:line="276" w:lineRule="auto"/>
        <w:rPr>
          <w:rFonts w:ascii="Arial" w:hAnsi="Arial"/>
          <w:sz w:val="22"/>
        </w:rPr>
      </w:pPr>
      <w:r>
        <w:rPr>
          <w:rFonts w:ascii="Arial" w:hAnsi="Arial"/>
          <w:sz w:val="22"/>
        </w:rPr>
        <w:t xml:space="preserve">The extent of closure is appropriate; and </w:t>
      </w:r>
    </w:p>
    <w:p w:rsidR="00B9259D" w:rsidP="006E79A2" w:rsidRDefault="002F4E74" w14:paraId="1B861057" w14:textId="77777777">
      <w:pPr>
        <w:pStyle w:val="c6"/>
        <w:numPr>
          <w:ilvl w:val="0"/>
          <w:numId w:val="2"/>
        </w:numPr>
        <w:spacing w:before="0" w:after="0" w:line="276" w:lineRule="auto"/>
        <w:rPr>
          <w:rFonts w:ascii="Arial" w:hAnsi="Arial"/>
          <w:sz w:val="22"/>
        </w:rPr>
      </w:pPr>
      <w:r w:rsidRPr="006E79A2">
        <w:rPr>
          <w:rFonts w:ascii="Arial" w:hAnsi="Arial"/>
          <w:sz w:val="22"/>
        </w:rPr>
        <w:t>The timing and duration of the closure is appropriate for the activity,</w:t>
      </w:r>
      <w:r w:rsidRPr="006E79A2" w:rsidR="006E79A2">
        <w:rPr>
          <w:rFonts w:ascii="Arial" w:hAnsi="Arial"/>
          <w:sz w:val="22"/>
        </w:rPr>
        <w:t xml:space="preserve"> </w:t>
      </w:r>
    </w:p>
    <w:p w:rsidR="00B9259D" w:rsidP="003532AE" w:rsidRDefault="00B9259D" w14:paraId="1BE3FF16" w14:textId="77777777">
      <w:pPr>
        <w:pStyle w:val="c6"/>
        <w:spacing w:before="0" w:after="0" w:line="276" w:lineRule="auto"/>
        <w:ind w:left="1440"/>
        <w:rPr>
          <w:rFonts w:ascii="Arial" w:hAnsi="Arial"/>
          <w:sz w:val="22"/>
        </w:rPr>
      </w:pPr>
    </w:p>
    <w:p w:rsidRPr="006E79A2" w:rsidR="002F4E74" w:rsidP="003532AE" w:rsidRDefault="002F4E74" w14:paraId="13A949B3" w14:textId="3B49DE5A">
      <w:pPr>
        <w:pStyle w:val="c6"/>
        <w:spacing w:before="0" w:after="0" w:line="276" w:lineRule="auto"/>
        <w:ind w:left="720"/>
        <w:rPr>
          <w:rFonts w:ascii="Arial" w:hAnsi="Arial"/>
          <w:sz w:val="22"/>
        </w:rPr>
      </w:pPr>
      <w:r w:rsidRPr="006E79A2">
        <w:rPr>
          <w:rFonts w:ascii="Arial" w:hAnsi="Arial"/>
          <w:sz w:val="22"/>
        </w:rPr>
        <w:t>may authorise the restr</w:t>
      </w:r>
      <w:r w:rsidR="006E79A2">
        <w:rPr>
          <w:rFonts w:ascii="Arial" w:hAnsi="Arial"/>
          <w:sz w:val="22"/>
        </w:rPr>
        <w:t xml:space="preserve">iction through the making of TTRO, </w:t>
      </w:r>
      <w:r w:rsidRPr="006E79A2">
        <w:rPr>
          <w:rFonts w:ascii="Arial" w:hAnsi="Arial"/>
          <w:sz w:val="22"/>
        </w:rPr>
        <w:t xml:space="preserve">or </w:t>
      </w:r>
      <w:r w:rsidR="006E79A2">
        <w:rPr>
          <w:rFonts w:ascii="Arial" w:hAnsi="Arial"/>
          <w:sz w:val="22"/>
        </w:rPr>
        <w:t>through the publication of a TTRN</w:t>
      </w:r>
      <w:r w:rsidRPr="006E79A2">
        <w:rPr>
          <w:rFonts w:ascii="Arial" w:hAnsi="Arial"/>
          <w:sz w:val="22"/>
        </w:rPr>
        <w:t xml:space="preserve"> as appropriate.</w:t>
      </w:r>
    </w:p>
    <w:p w:rsidR="00BB6EFE" w:rsidP="004E51FE" w:rsidRDefault="00BB6EFE" w14:paraId="607D0D4D" w14:textId="77777777">
      <w:pPr>
        <w:pStyle w:val="c6"/>
        <w:spacing w:before="0" w:after="0"/>
        <w:ind w:left="60"/>
        <w:rPr>
          <w:rFonts w:ascii="Arial" w:hAnsi="Arial"/>
          <w:b/>
          <w:sz w:val="22"/>
        </w:rPr>
      </w:pPr>
    </w:p>
    <w:p w:rsidR="002F4E74" w:rsidP="006E79A2" w:rsidRDefault="006E79A2" w14:paraId="3874226F" w14:textId="77777777">
      <w:pPr>
        <w:pStyle w:val="c6"/>
        <w:numPr>
          <w:ilvl w:val="1"/>
          <w:numId w:val="13"/>
        </w:numPr>
        <w:spacing w:before="0" w:after="0"/>
        <w:rPr>
          <w:rFonts w:ascii="Arial" w:hAnsi="Arial"/>
          <w:b/>
          <w:sz w:val="22"/>
        </w:rPr>
      </w:pPr>
      <w:r w:rsidRPr="39CA5B17" w:rsidR="2DFA798E">
        <w:rPr>
          <w:rFonts w:ascii="Arial" w:hAnsi="Arial"/>
          <w:b w:val="1"/>
          <w:bCs w:val="1"/>
          <w:sz w:val="22"/>
          <w:szCs w:val="22"/>
        </w:rPr>
        <w:t>RESPONSE</w:t>
      </w:r>
    </w:p>
    <w:p w:rsidR="39CA5B17" w:rsidP="39CA5B17" w:rsidRDefault="39CA5B17" w14:paraId="6A710E7A" w14:textId="563ACEDA">
      <w:pPr>
        <w:pStyle w:val="c6"/>
        <w:spacing w:before="0" w:after="0"/>
        <w:ind w:left="0"/>
        <w:rPr>
          <w:rFonts w:ascii="Arial" w:hAnsi="Arial"/>
          <w:b w:val="1"/>
          <w:bCs w:val="1"/>
          <w:sz w:val="24"/>
          <w:szCs w:val="24"/>
        </w:rPr>
      </w:pPr>
    </w:p>
    <w:p w:rsidR="002F4E74" w:rsidP="70ECE259" w:rsidRDefault="567F29EB" w14:paraId="5A59BF89" w14:textId="7C3CC4B2">
      <w:pPr>
        <w:pStyle w:val="c6"/>
        <w:spacing w:before="0" w:after="120" w:line="276" w:lineRule="auto"/>
        <w:ind w:left="1077"/>
        <w:rPr>
          <w:rFonts w:ascii="Arial" w:hAnsi="Arial"/>
          <w:color w:val="FF0000"/>
          <w:sz w:val="22"/>
          <w:szCs w:val="22"/>
        </w:rPr>
      </w:pPr>
      <w:r w:rsidRPr="70ECE259">
        <w:rPr>
          <w:rFonts w:ascii="Arial" w:hAnsi="Arial"/>
          <w:sz w:val="22"/>
          <w:szCs w:val="22"/>
        </w:rPr>
        <w:t>Coventry City Council</w:t>
      </w:r>
      <w:r w:rsidRPr="70ECE259" w:rsidR="002F4E74">
        <w:rPr>
          <w:rFonts w:ascii="Arial" w:hAnsi="Arial"/>
          <w:sz w:val="22"/>
          <w:szCs w:val="22"/>
        </w:rPr>
        <w:t xml:space="preserve"> will advise the applicant of the outcome of its deliberations, in writing</w:t>
      </w:r>
      <w:r w:rsidR="00B9259D">
        <w:rPr>
          <w:rFonts w:ascii="Arial" w:hAnsi="Arial"/>
          <w:sz w:val="22"/>
          <w:szCs w:val="22"/>
        </w:rPr>
        <w:t>,</w:t>
      </w:r>
      <w:r w:rsidRPr="70ECE259" w:rsidR="002F4E74">
        <w:rPr>
          <w:rFonts w:ascii="Arial" w:hAnsi="Arial"/>
          <w:sz w:val="22"/>
          <w:szCs w:val="22"/>
        </w:rPr>
        <w:t xml:space="preserve"> within 1</w:t>
      </w:r>
      <w:r w:rsidRPr="70ECE259" w:rsidR="6F8E351C">
        <w:rPr>
          <w:rFonts w:ascii="Arial" w:hAnsi="Arial"/>
          <w:sz w:val="22"/>
          <w:szCs w:val="22"/>
        </w:rPr>
        <w:t>5</w:t>
      </w:r>
      <w:r w:rsidRPr="70ECE259" w:rsidR="002F4E74">
        <w:rPr>
          <w:rFonts w:ascii="Arial" w:hAnsi="Arial"/>
          <w:sz w:val="22"/>
          <w:szCs w:val="22"/>
        </w:rPr>
        <w:t xml:space="preserve"> working days</w:t>
      </w:r>
      <w:r w:rsidR="00B9259D">
        <w:rPr>
          <w:rFonts w:ascii="Arial" w:hAnsi="Arial"/>
          <w:sz w:val="22"/>
          <w:szCs w:val="22"/>
        </w:rPr>
        <w:t xml:space="preserve"> of the receipt of the application</w:t>
      </w:r>
      <w:r w:rsidRPr="70ECE259" w:rsidR="002F4E74">
        <w:rPr>
          <w:rFonts w:ascii="Arial" w:hAnsi="Arial"/>
          <w:sz w:val="22"/>
          <w:szCs w:val="22"/>
        </w:rPr>
        <w:t>. This communication will be in the form of an acknowledgement email:</w:t>
      </w:r>
    </w:p>
    <w:p w:rsidR="002F4E74" w:rsidP="00573B37" w:rsidRDefault="002F4E74" w14:paraId="4015C1FD" w14:textId="0E1F0B86">
      <w:pPr>
        <w:pStyle w:val="c6"/>
        <w:numPr>
          <w:ilvl w:val="0"/>
          <w:numId w:val="4"/>
        </w:numPr>
        <w:spacing w:before="0" w:after="180" w:line="276" w:lineRule="auto"/>
        <w:ind w:left="1434" w:hanging="357"/>
        <w:rPr>
          <w:rFonts w:ascii="Arial" w:hAnsi="Arial"/>
          <w:sz w:val="22"/>
          <w:szCs w:val="22"/>
        </w:rPr>
      </w:pPr>
      <w:r w:rsidRPr="70ECE259">
        <w:rPr>
          <w:rFonts w:ascii="Arial" w:hAnsi="Arial"/>
          <w:sz w:val="22"/>
          <w:szCs w:val="22"/>
        </w:rPr>
        <w:t>Where the proposal is straight forward and the restriction will have minimal impact on other road users, such as in isolated locations or late at night</w:t>
      </w:r>
      <w:r w:rsidR="00B9259D">
        <w:rPr>
          <w:rFonts w:ascii="Arial" w:hAnsi="Arial"/>
          <w:sz w:val="22"/>
          <w:szCs w:val="22"/>
        </w:rPr>
        <w:t>,</w:t>
      </w:r>
      <w:r w:rsidRPr="70ECE259">
        <w:rPr>
          <w:rFonts w:ascii="Arial" w:hAnsi="Arial"/>
          <w:sz w:val="22"/>
          <w:szCs w:val="22"/>
        </w:rPr>
        <w:t xml:space="preserve"> </w:t>
      </w:r>
      <w:r w:rsidRPr="70ECE259" w:rsidR="567F29EB">
        <w:rPr>
          <w:rFonts w:ascii="Arial" w:hAnsi="Arial"/>
          <w:sz w:val="22"/>
          <w:szCs w:val="22"/>
        </w:rPr>
        <w:t>Coventry City Council</w:t>
      </w:r>
      <w:r w:rsidRPr="70ECE259">
        <w:rPr>
          <w:rFonts w:ascii="Arial" w:hAnsi="Arial"/>
          <w:sz w:val="22"/>
          <w:szCs w:val="22"/>
        </w:rPr>
        <w:t xml:space="preserve"> may respond by stating that:</w:t>
      </w:r>
    </w:p>
    <w:p w:rsidR="002F4E74" w:rsidP="006E79A2" w:rsidRDefault="002F4E74" w14:paraId="1DBFCADF" w14:textId="77777777">
      <w:pPr>
        <w:pStyle w:val="c6"/>
        <w:numPr>
          <w:ilvl w:val="1"/>
          <w:numId w:val="4"/>
        </w:numPr>
        <w:spacing w:before="0" w:after="0" w:line="276" w:lineRule="auto"/>
        <w:rPr>
          <w:rFonts w:ascii="Arial" w:hAnsi="Arial"/>
          <w:sz w:val="22"/>
        </w:rPr>
      </w:pPr>
      <w:r>
        <w:rPr>
          <w:rFonts w:ascii="Arial" w:hAnsi="Arial"/>
          <w:sz w:val="22"/>
        </w:rPr>
        <w:t>A restriction is to be made in line with the application and subject to the standard terms and conditions, or</w:t>
      </w:r>
    </w:p>
    <w:p w:rsidR="002F4E74" w:rsidP="006E79A2" w:rsidRDefault="002F4E74" w14:paraId="61D69D2F" w14:textId="77777777">
      <w:pPr>
        <w:pStyle w:val="c6"/>
        <w:numPr>
          <w:ilvl w:val="1"/>
          <w:numId w:val="4"/>
        </w:numPr>
        <w:spacing w:before="0" w:after="0" w:line="276" w:lineRule="auto"/>
        <w:rPr>
          <w:rFonts w:ascii="Arial" w:hAnsi="Arial"/>
          <w:sz w:val="22"/>
        </w:rPr>
      </w:pPr>
      <w:r>
        <w:rPr>
          <w:rFonts w:ascii="Arial" w:hAnsi="Arial"/>
          <w:sz w:val="22"/>
        </w:rPr>
        <w:t xml:space="preserve">A restriction is to be made in line with the application and subject to the standard terms and conditions, and Non-standard Conditions, or </w:t>
      </w:r>
    </w:p>
    <w:p w:rsidR="002F4E74" w:rsidP="006E79A2" w:rsidRDefault="002F4E74" w14:paraId="0158FB8E" w14:textId="2EA74D55">
      <w:pPr>
        <w:pStyle w:val="c6"/>
        <w:numPr>
          <w:ilvl w:val="1"/>
          <w:numId w:val="4"/>
        </w:numPr>
        <w:spacing w:before="0" w:after="0" w:line="276" w:lineRule="auto"/>
        <w:rPr>
          <w:rFonts w:ascii="Arial" w:hAnsi="Arial"/>
          <w:sz w:val="22"/>
        </w:rPr>
      </w:pPr>
      <w:r>
        <w:rPr>
          <w:rFonts w:ascii="Arial" w:hAnsi="Arial"/>
          <w:sz w:val="22"/>
        </w:rPr>
        <w:t xml:space="preserve">A restriction is “Agreed in </w:t>
      </w:r>
      <w:r w:rsidR="00A426CE">
        <w:rPr>
          <w:rFonts w:ascii="Arial" w:hAnsi="Arial"/>
          <w:sz w:val="22"/>
        </w:rPr>
        <w:t>Principle</w:t>
      </w:r>
      <w:r>
        <w:rPr>
          <w:rFonts w:ascii="Arial" w:hAnsi="Arial"/>
          <w:sz w:val="22"/>
        </w:rPr>
        <w:t>”. This option will be used in all cases where the application has been made and/or agreement reached more than 3 months in advance of the proposed restriction. This will enable the Promoter to proceed with planning the activity confident that the restriction will be authorised as required, or</w:t>
      </w:r>
    </w:p>
    <w:p w:rsidR="002F4E74" w:rsidP="006E79A2" w:rsidRDefault="002F4E74" w14:paraId="4DB72424" w14:textId="77777777">
      <w:pPr>
        <w:pStyle w:val="c6"/>
        <w:numPr>
          <w:ilvl w:val="1"/>
          <w:numId w:val="4"/>
        </w:numPr>
        <w:spacing w:before="0" w:after="120" w:line="276" w:lineRule="auto"/>
        <w:ind w:left="2154" w:hanging="357"/>
        <w:rPr>
          <w:rFonts w:ascii="Arial" w:hAnsi="Arial"/>
          <w:sz w:val="22"/>
        </w:rPr>
      </w:pPr>
      <w:r>
        <w:rPr>
          <w:rFonts w:ascii="Arial" w:hAnsi="Arial"/>
          <w:sz w:val="22"/>
        </w:rPr>
        <w:t>A restriction will not be authorised and why.</w:t>
      </w:r>
    </w:p>
    <w:p w:rsidR="002F4E74" w:rsidP="70ECE259" w:rsidRDefault="002F4E74" w14:paraId="05F263B5" w14:textId="0BCC3882">
      <w:pPr>
        <w:pStyle w:val="c6"/>
        <w:numPr>
          <w:ilvl w:val="0"/>
          <w:numId w:val="4"/>
        </w:numPr>
        <w:spacing w:before="0" w:after="120" w:line="276" w:lineRule="auto"/>
        <w:ind w:left="1434" w:hanging="357"/>
        <w:rPr>
          <w:rFonts w:ascii="Arial" w:hAnsi="Arial"/>
          <w:sz w:val="22"/>
          <w:szCs w:val="22"/>
        </w:rPr>
      </w:pPr>
      <w:r w:rsidRPr="70ECE259">
        <w:rPr>
          <w:rFonts w:ascii="Arial" w:hAnsi="Arial"/>
          <w:sz w:val="22"/>
          <w:szCs w:val="22"/>
        </w:rPr>
        <w:t xml:space="preserve">Where the proposal is more complex, as it would be in areas with high traffic volumes or in situations where other multiple restrictions [speed restrictions, alteration of parking restrictions, changing flow direction in one-way streets etc] may need to be imposed </w:t>
      </w:r>
      <w:r w:rsidRPr="70ECE259" w:rsidR="567F29EB">
        <w:rPr>
          <w:rFonts w:ascii="Arial" w:hAnsi="Arial"/>
          <w:sz w:val="22"/>
          <w:szCs w:val="22"/>
        </w:rPr>
        <w:t>Coventry City Council</w:t>
      </w:r>
      <w:r w:rsidRPr="70ECE259">
        <w:rPr>
          <w:rFonts w:ascii="Arial" w:hAnsi="Arial"/>
          <w:sz w:val="22"/>
          <w:szCs w:val="22"/>
        </w:rPr>
        <w:t xml:space="preserve">’s initial response may be less conclusive. </w:t>
      </w:r>
      <w:r w:rsidRPr="70ECE259" w:rsidR="00A263F6">
        <w:rPr>
          <w:rFonts w:ascii="Arial" w:hAnsi="Arial"/>
          <w:sz w:val="22"/>
          <w:szCs w:val="22"/>
        </w:rPr>
        <w:t>Typically,</w:t>
      </w:r>
      <w:r w:rsidRPr="70ECE259">
        <w:rPr>
          <w:rFonts w:ascii="Arial" w:hAnsi="Arial"/>
          <w:sz w:val="22"/>
          <w:szCs w:val="22"/>
        </w:rPr>
        <w:t xml:space="preserve"> it would indicate that:</w:t>
      </w:r>
    </w:p>
    <w:p w:rsidR="002F4E74" w:rsidP="006E79A2" w:rsidRDefault="002F4E74" w14:paraId="3EE7C18A" w14:textId="77777777">
      <w:pPr>
        <w:pStyle w:val="c6"/>
        <w:numPr>
          <w:ilvl w:val="1"/>
          <w:numId w:val="4"/>
        </w:numPr>
        <w:spacing w:before="0" w:after="0" w:line="276" w:lineRule="auto"/>
        <w:rPr>
          <w:rFonts w:ascii="Arial" w:hAnsi="Arial"/>
          <w:sz w:val="22"/>
        </w:rPr>
      </w:pPr>
      <w:r>
        <w:rPr>
          <w:rFonts w:ascii="Arial" w:hAnsi="Arial"/>
          <w:sz w:val="22"/>
        </w:rPr>
        <w:t>The dates requested are at the time of writing available for the restriction and a meeting to discuss the request with all stakeholders is to be held. It may or may not identify a meeting date. Or,</w:t>
      </w:r>
    </w:p>
    <w:p w:rsidR="002F4E74" w:rsidP="006E79A2" w:rsidRDefault="002F4E74" w14:paraId="5BF89A1B" w14:textId="77777777">
      <w:pPr>
        <w:pStyle w:val="c6"/>
        <w:numPr>
          <w:ilvl w:val="1"/>
          <w:numId w:val="4"/>
        </w:numPr>
        <w:spacing w:before="0" w:after="0" w:line="276" w:lineRule="auto"/>
        <w:rPr>
          <w:rFonts w:ascii="Arial" w:hAnsi="Arial"/>
          <w:i/>
          <w:sz w:val="22"/>
        </w:rPr>
      </w:pPr>
      <w:r>
        <w:rPr>
          <w:rFonts w:ascii="Arial" w:hAnsi="Arial"/>
          <w:sz w:val="22"/>
        </w:rPr>
        <w:t>That the dates requested are at the time of writing not available for the restriction and a meeting to discuss alternative dates and times is to be arranged.</w:t>
      </w:r>
    </w:p>
    <w:p w:rsidR="002F4E74" w:rsidP="70ECE259" w:rsidRDefault="002F4E74" w14:paraId="6B3CE8E1" w14:textId="44FBD561">
      <w:pPr>
        <w:pStyle w:val="c6"/>
        <w:numPr>
          <w:ilvl w:val="1"/>
          <w:numId w:val="4"/>
        </w:numPr>
        <w:spacing w:before="0" w:after="0" w:line="276" w:lineRule="auto"/>
        <w:rPr>
          <w:rFonts w:ascii="Arial" w:hAnsi="Arial"/>
          <w:i/>
          <w:iCs/>
          <w:sz w:val="22"/>
          <w:szCs w:val="22"/>
        </w:rPr>
      </w:pPr>
      <w:r w:rsidRPr="70ECE259">
        <w:rPr>
          <w:rFonts w:ascii="Arial" w:hAnsi="Arial"/>
          <w:sz w:val="22"/>
          <w:szCs w:val="22"/>
        </w:rPr>
        <w:t xml:space="preserve">Once meetings and/or discussions have been held and agreement reached on permitting a restriction to be imposed </w:t>
      </w:r>
      <w:r w:rsidRPr="70ECE259" w:rsidR="567F29EB">
        <w:rPr>
          <w:rFonts w:ascii="Arial" w:hAnsi="Arial"/>
          <w:sz w:val="22"/>
          <w:szCs w:val="22"/>
        </w:rPr>
        <w:t>Coventry City Council</w:t>
      </w:r>
      <w:r w:rsidRPr="70ECE259">
        <w:rPr>
          <w:rFonts w:ascii="Arial" w:hAnsi="Arial"/>
          <w:sz w:val="22"/>
          <w:szCs w:val="22"/>
        </w:rPr>
        <w:t xml:space="preserve"> will provide confirmation in writing along the lines of those provided for less complex applications.</w:t>
      </w:r>
    </w:p>
    <w:p w:rsidR="006E79A2" w:rsidP="006E79A2" w:rsidRDefault="006E79A2" w14:paraId="1ABEEF3C" w14:textId="77777777">
      <w:pPr>
        <w:pStyle w:val="c6"/>
        <w:spacing w:before="0" w:after="0" w:line="276" w:lineRule="auto"/>
        <w:ind w:left="420"/>
        <w:jc w:val="center"/>
        <w:rPr>
          <w:rFonts w:ascii="Arial" w:hAnsi="Arial"/>
          <w:i/>
          <w:sz w:val="22"/>
        </w:rPr>
      </w:pPr>
      <w:r>
        <w:rPr>
          <w:rFonts w:ascii="Arial" w:hAnsi="Arial"/>
          <w:noProof/>
          <w:sz w:val="22"/>
        </w:rPr>
        <mc:AlternateContent>
          <mc:Choice Requires="wps">
            <w:drawing>
              <wp:anchor distT="0" distB="0" distL="114300" distR="114300" simplePos="0" relativeHeight="251658246" behindDoc="0" locked="0" layoutInCell="1" allowOverlap="1" wp14:anchorId="48FA29F2" wp14:editId="40280DD8">
                <wp:simplePos x="0" y="0"/>
                <wp:positionH relativeFrom="column">
                  <wp:posOffset>-57150</wp:posOffset>
                </wp:positionH>
                <wp:positionV relativeFrom="paragraph">
                  <wp:posOffset>174625</wp:posOffset>
                </wp:positionV>
                <wp:extent cx="5924550" cy="323850"/>
                <wp:effectExtent l="19050" t="19050" r="19050" b="19050"/>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23850"/>
                        </a:xfrm>
                        <a:prstGeom prst="roundRect">
                          <a:avLst>
                            <a:gd name="adj" fmla="val 16667"/>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841E4C" w:rsidR="006E79A2" w:rsidP="006E79A2" w:rsidRDefault="006E79A2" w14:paraId="25DA7D83" w14:textId="77777777">
                            <w:pPr>
                              <w:pStyle w:val="c6"/>
                              <w:spacing w:before="0" w:after="0" w:line="276" w:lineRule="auto"/>
                              <w:rPr>
                                <w:rFonts w:ascii="Arial" w:hAnsi="Arial"/>
                                <w:b/>
                                <w:i/>
                                <w:sz w:val="22"/>
                              </w:rPr>
                            </w:pPr>
                            <w:r w:rsidRPr="006E79A2">
                              <w:rPr>
                                <w:rFonts w:ascii="Arial" w:hAnsi="Arial"/>
                                <w:b/>
                                <w:i/>
                                <w:sz w:val="22"/>
                              </w:rPr>
                              <w:t>This list of options is not definitive and variations on the above options may be used.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4547693">
              <v:roundrect id="Rectangle: Rounded Corners 7" style="position:absolute;left:0;text-align:left;margin-left:-4.5pt;margin-top:13.75pt;width:466.5pt;height: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strokecolor="#4bacc6" strokeweight="2.5pt" arcsize="10923f" w14:anchorId="48FA2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">
                <v:stroke joinstyle="miter"/>
                <v:shadow color="#868686"/>
                <v:textbox>
                  <w:txbxContent>
                    <w:p w:rsidRPr="00841E4C" w:rsidR="006E79A2" w:rsidP="006E79A2" w:rsidRDefault="006E79A2" w14:paraId="3BC5337F" w14:textId="77777777">
                      <w:pPr>
                        <w:pStyle w:val="c6"/>
                        <w:spacing w:before="0" w:after="0" w:line="276" w:lineRule="auto"/>
                        <w:rPr>
                          <w:rFonts w:ascii="Arial" w:hAnsi="Arial"/>
                          <w:b/>
                          <w:i/>
                          <w:sz w:val="22"/>
                        </w:rPr>
                      </w:pPr>
                      <w:r w:rsidRPr="006E79A2">
                        <w:rPr>
                          <w:rFonts w:ascii="Arial" w:hAnsi="Arial"/>
                          <w:b/>
                          <w:i/>
                          <w:sz w:val="22"/>
                        </w:rPr>
                        <w:t>This list of options is not definitive and variations on the above options may be used.</w:t>
                      </w:r>
                    </w:p>
                  </w:txbxContent>
                </v:textbox>
              </v:roundrect>
            </w:pict>
          </mc:Fallback>
        </mc:AlternateContent>
      </w:r>
    </w:p>
    <w:p w:rsidR="006E79A2" w:rsidP="006E79A2" w:rsidRDefault="006E79A2" w14:paraId="29EC8F10" w14:textId="77777777">
      <w:pPr>
        <w:pStyle w:val="c6"/>
        <w:spacing w:before="0" w:after="0" w:line="276" w:lineRule="auto"/>
        <w:ind w:left="420"/>
        <w:jc w:val="center"/>
        <w:rPr>
          <w:rFonts w:ascii="Arial" w:hAnsi="Arial"/>
          <w:i/>
          <w:sz w:val="22"/>
        </w:rPr>
      </w:pPr>
    </w:p>
    <w:p w:rsidR="006E79A2" w:rsidP="006E79A2" w:rsidRDefault="006E79A2" w14:paraId="7339307A" w14:textId="77777777">
      <w:pPr>
        <w:pStyle w:val="c6"/>
        <w:spacing w:before="0" w:after="0" w:line="276" w:lineRule="auto"/>
        <w:ind w:left="420"/>
        <w:jc w:val="center"/>
        <w:rPr>
          <w:rFonts w:ascii="Arial" w:hAnsi="Arial"/>
          <w:i/>
          <w:sz w:val="22"/>
        </w:rPr>
      </w:pPr>
    </w:p>
    <w:p w:rsidR="006E79A2" w:rsidP="006E79A2" w:rsidRDefault="006E79A2" w14:paraId="7405A616" w14:textId="77777777">
      <w:pPr>
        <w:pStyle w:val="c6"/>
        <w:spacing w:before="0" w:after="0" w:line="276" w:lineRule="auto"/>
        <w:ind w:left="420"/>
        <w:jc w:val="center"/>
        <w:rPr>
          <w:rFonts w:ascii="Arial" w:hAnsi="Arial"/>
          <w:i/>
          <w:sz w:val="22"/>
        </w:rPr>
      </w:pPr>
    </w:p>
    <w:p w:rsidR="00BB6EFE" w:rsidP="0023743A" w:rsidRDefault="0023743A" w14:paraId="17C19E3E" w14:textId="77777777">
      <w:pPr>
        <w:pStyle w:val="c6"/>
        <w:numPr>
          <w:ilvl w:val="1"/>
          <w:numId w:val="13"/>
        </w:numPr>
        <w:spacing w:before="0" w:after="0"/>
        <w:rPr>
          <w:rFonts w:ascii="Arial" w:hAnsi="Arial"/>
          <w:b/>
          <w:sz w:val="22"/>
        </w:rPr>
      </w:pPr>
      <w:r w:rsidRPr="39CA5B17" w:rsidR="29E62EEC">
        <w:rPr>
          <w:rFonts w:ascii="Arial" w:hAnsi="Arial"/>
          <w:b w:val="1"/>
          <w:bCs w:val="1"/>
          <w:sz w:val="22"/>
          <w:szCs w:val="22"/>
        </w:rPr>
        <w:t>Implementation</w:t>
      </w:r>
    </w:p>
    <w:p w:rsidR="39CA5B17" w:rsidP="39CA5B17" w:rsidRDefault="39CA5B17" w14:paraId="0A0DEBD3" w14:textId="10B796B1">
      <w:pPr>
        <w:pStyle w:val="c6"/>
        <w:spacing w:before="0" w:after="0"/>
        <w:ind w:left="0"/>
        <w:rPr>
          <w:rFonts w:ascii="Arial" w:hAnsi="Arial"/>
          <w:b w:val="1"/>
          <w:bCs w:val="1"/>
          <w:sz w:val="24"/>
          <w:szCs w:val="24"/>
        </w:rPr>
      </w:pPr>
    </w:p>
    <w:p w:rsidRPr="00841E4C" w:rsidR="0023743A" w:rsidP="70ECE259" w:rsidRDefault="00841E4C" w14:paraId="79E07AED" w14:textId="0BB5A11C">
      <w:pPr>
        <w:pStyle w:val="c6"/>
        <w:spacing w:before="0" w:after="0"/>
        <w:ind w:left="1080"/>
        <w:rPr>
          <w:rFonts w:ascii="Arial" w:hAnsi="Arial"/>
          <w:sz w:val="22"/>
          <w:szCs w:val="22"/>
        </w:rPr>
      </w:pPr>
      <w:r w:rsidRPr="70ECE259">
        <w:rPr>
          <w:rFonts w:ascii="Arial" w:hAnsi="Arial"/>
          <w:sz w:val="22"/>
          <w:szCs w:val="22"/>
        </w:rPr>
        <w:t xml:space="preserve">On confirmation by </w:t>
      </w:r>
      <w:r w:rsidRPr="70ECE259" w:rsidR="567F29EB">
        <w:rPr>
          <w:rFonts w:ascii="Arial" w:hAnsi="Arial"/>
          <w:sz w:val="22"/>
          <w:szCs w:val="22"/>
        </w:rPr>
        <w:t>Coventry City Council</w:t>
      </w:r>
      <w:r w:rsidRPr="70ECE259">
        <w:rPr>
          <w:rFonts w:ascii="Arial" w:hAnsi="Arial"/>
          <w:sz w:val="22"/>
          <w:szCs w:val="22"/>
        </w:rPr>
        <w:t xml:space="preserve"> that the requested restriction has been approved the standard conditions set out in section </w:t>
      </w:r>
      <w:r w:rsidRPr="70ECE259" w:rsidR="789CC803">
        <w:rPr>
          <w:rFonts w:ascii="Arial" w:hAnsi="Arial"/>
          <w:sz w:val="22"/>
          <w:szCs w:val="22"/>
        </w:rPr>
        <w:t>7</w:t>
      </w:r>
      <w:r w:rsidRPr="70ECE259">
        <w:rPr>
          <w:rFonts w:ascii="Arial" w:hAnsi="Arial"/>
          <w:sz w:val="22"/>
          <w:szCs w:val="22"/>
        </w:rPr>
        <w:t xml:space="preserve"> below will apply, along with any non-standard conditions imposed as part of the grant of approval.</w:t>
      </w:r>
    </w:p>
    <w:p w:rsidR="0023743A" w:rsidP="004E51FE" w:rsidRDefault="0023743A" w14:paraId="33D8BE19" w14:textId="77777777">
      <w:pPr>
        <w:pStyle w:val="c6"/>
        <w:spacing w:before="0" w:after="0"/>
        <w:rPr>
          <w:rFonts w:ascii="Arial" w:hAnsi="Arial"/>
          <w:b/>
          <w:sz w:val="22"/>
        </w:rPr>
      </w:pPr>
    </w:p>
    <w:p w:rsidR="002F4E74" w:rsidP="0023743A" w:rsidRDefault="002F4E74" w14:paraId="62E70DA5" w14:textId="77777777">
      <w:pPr>
        <w:pStyle w:val="c6"/>
        <w:numPr>
          <w:ilvl w:val="0"/>
          <w:numId w:val="13"/>
        </w:numPr>
        <w:spacing w:before="0" w:after="0"/>
        <w:rPr>
          <w:rFonts w:ascii="Arial" w:hAnsi="Arial"/>
          <w:b/>
          <w:sz w:val="22"/>
        </w:rPr>
      </w:pPr>
      <w:r w:rsidRPr="39CA5B17" w:rsidR="404991D6">
        <w:rPr>
          <w:rFonts w:ascii="Arial" w:hAnsi="Arial"/>
          <w:b w:val="1"/>
          <w:bCs w:val="1"/>
          <w:sz w:val="22"/>
          <w:szCs w:val="22"/>
        </w:rPr>
        <w:t>TERMS AND CONDITIONS</w:t>
      </w:r>
    </w:p>
    <w:p w:rsidR="0023743A" w:rsidP="004E51FE" w:rsidRDefault="0023743A" w14:paraId="5503619C" w14:textId="77777777">
      <w:pPr>
        <w:rPr>
          <w:rFonts w:ascii="Arial" w:hAnsi="Arial"/>
          <w:b/>
          <w:sz w:val="22"/>
        </w:rPr>
      </w:pPr>
    </w:p>
    <w:p w:rsidR="002F4E74" w:rsidP="0023743A" w:rsidRDefault="002F4E74" w14:paraId="7DC4825F" w14:textId="77777777">
      <w:pPr>
        <w:spacing w:line="23" w:lineRule="atLeast"/>
        <w:rPr>
          <w:rFonts w:ascii="Arial" w:hAnsi="Arial"/>
          <w:b/>
          <w:sz w:val="22"/>
        </w:rPr>
      </w:pPr>
      <w:r w:rsidRPr="39CA5B17" w:rsidR="404991D6">
        <w:rPr>
          <w:rFonts w:ascii="Arial" w:hAnsi="Arial"/>
          <w:b w:val="1"/>
          <w:bCs w:val="1"/>
          <w:sz w:val="22"/>
          <w:szCs w:val="22"/>
        </w:rPr>
        <w:t>Standard Terms</w:t>
      </w:r>
    </w:p>
    <w:p w:rsidR="39CA5B17" w:rsidP="39CA5B17" w:rsidRDefault="39CA5B17" w14:paraId="00580FA1" w14:textId="5E60C997">
      <w:pPr>
        <w:pStyle w:val="Normal"/>
        <w:spacing w:line="23" w:lineRule="atLeast"/>
        <w:rPr>
          <w:rFonts w:ascii="Arial" w:hAnsi="Arial"/>
          <w:b w:val="1"/>
          <w:bCs w:val="1"/>
          <w:sz w:val="22"/>
          <w:szCs w:val="22"/>
        </w:rPr>
      </w:pPr>
    </w:p>
    <w:p w:rsidR="002F4E74" w:rsidP="0023743A" w:rsidRDefault="002F4E74" w14:paraId="76CA7B82" w14:textId="77777777">
      <w:pPr>
        <w:spacing w:line="23" w:lineRule="atLeast"/>
        <w:rPr>
          <w:rFonts w:ascii="Arial" w:hAnsi="Arial"/>
          <w:sz w:val="22"/>
        </w:rPr>
      </w:pPr>
      <w:r>
        <w:rPr>
          <w:rFonts w:ascii="Arial" w:hAnsi="Arial"/>
          <w:sz w:val="22"/>
        </w:rPr>
        <w:t xml:space="preserve">The terms relating to a Closure are designed to cover the cost of providing a TTRO or TTRN. </w:t>
      </w:r>
    </w:p>
    <w:p w:rsidR="002F4E74" w:rsidP="0023743A" w:rsidRDefault="002F4E74" w14:paraId="50F113F3" w14:textId="77777777">
      <w:pPr>
        <w:spacing w:after="120" w:line="23" w:lineRule="atLeast"/>
        <w:rPr>
          <w:rFonts w:ascii="Arial" w:hAnsi="Arial"/>
          <w:sz w:val="22"/>
        </w:rPr>
      </w:pPr>
      <w:r>
        <w:rPr>
          <w:rFonts w:ascii="Arial" w:hAnsi="Arial"/>
          <w:sz w:val="22"/>
        </w:rPr>
        <w:t xml:space="preserve">They will include: </w:t>
      </w:r>
    </w:p>
    <w:p w:rsidR="002F4E74" w:rsidP="00841E4C" w:rsidRDefault="002F4E74" w14:paraId="4B973681" w14:textId="77777777">
      <w:pPr>
        <w:pStyle w:val="c6"/>
        <w:numPr>
          <w:ilvl w:val="0"/>
          <w:numId w:val="3"/>
        </w:numPr>
        <w:spacing w:before="0" w:after="120" w:line="23" w:lineRule="atLeast"/>
        <w:ind w:left="777" w:hanging="357"/>
        <w:rPr>
          <w:rFonts w:ascii="Arial" w:hAnsi="Arial"/>
          <w:sz w:val="22"/>
        </w:rPr>
      </w:pPr>
      <w:r>
        <w:rPr>
          <w:rFonts w:ascii="Arial" w:hAnsi="Arial"/>
          <w:sz w:val="22"/>
        </w:rPr>
        <w:t xml:space="preserve">The </w:t>
      </w:r>
      <w:r w:rsidR="0023743A">
        <w:rPr>
          <w:rFonts w:ascii="Arial" w:hAnsi="Arial"/>
          <w:sz w:val="22"/>
        </w:rPr>
        <w:t xml:space="preserve">Councils </w:t>
      </w:r>
      <w:r>
        <w:rPr>
          <w:rFonts w:ascii="Arial" w:hAnsi="Arial"/>
          <w:sz w:val="22"/>
        </w:rPr>
        <w:t>cost</w:t>
      </w:r>
      <w:r w:rsidR="0023743A">
        <w:rPr>
          <w:rFonts w:ascii="Arial" w:hAnsi="Arial"/>
          <w:sz w:val="22"/>
        </w:rPr>
        <w:t>s</w:t>
      </w:r>
      <w:r>
        <w:rPr>
          <w:rFonts w:ascii="Arial" w:hAnsi="Arial"/>
          <w:sz w:val="22"/>
        </w:rPr>
        <w:t xml:space="preserve"> of making the order/notice</w:t>
      </w:r>
      <w:r w:rsidR="00841E4C">
        <w:rPr>
          <w:rFonts w:ascii="Arial" w:hAnsi="Arial"/>
          <w:sz w:val="22"/>
        </w:rPr>
        <w:t>, which include:</w:t>
      </w:r>
    </w:p>
    <w:p w:rsidR="002F4E74" w:rsidP="00841E4C" w:rsidRDefault="002F4E74" w14:paraId="0312DBEB" w14:textId="77777777">
      <w:pPr>
        <w:pStyle w:val="c6"/>
        <w:numPr>
          <w:ilvl w:val="1"/>
          <w:numId w:val="3"/>
        </w:numPr>
        <w:spacing w:before="0" w:after="0" w:line="23" w:lineRule="atLeast"/>
        <w:rPr>
          <w:rFonts w:ascii="Arial" w:hAnsi="Arial"/>
          <w:sz w:val="22"/>
        </w:rPr>
      </w:pPr>
      <w:r>
        <w:rPr>
          <w:rFonts w:ascii="Arial" w:hAnsi="Arial"/>
          <w:sz w:val="22"/>
        </w:rPr>
        <w:t xml:space="preserve">The cost </w:t>
      </w:r>
      <w:r w:rsidR="0023743A">
        <w:rPr>
          <w:rFonts w:ascii="Arial" w:hAnsi="Arial"/>
          <w:sz w:val="22"/>
        </w:rPr>
        <w:t xml:space="preserve">to the Council </w:t>
      </w:r>
      <w:r>
        <w:rPr>
          <w:rFonts w:ascii="Arial" w:hAnsi="Arial"/>
          <w:sz w:val="22"/>
        </w:rPr>
        <w:t>of advertising of a TTRO/TTRN in local publications and the placing of notices in the street to be closed or have a restriction imposed in accordance with the requirements of the regulations.</w:t>
      </w:r>
    </w:p>
    <w:p w:rsidR="002F4E74" w:rsidP="00841E4C" w:rsidRDefault="002F4E74" w14:paraId="058B6CD0" w14:textId="77777777">
      <w:pPr>
        <w:pStyle w:val="c6"/>
        <w:numPr>
          <w:ilvl w:val="1"/>
          <w:numId w:val="3"/>
        </w:numPr>
        <w:spacing w:before="0" w:after="120" w:line="23" w:lineRule="atLeast"/>
        <w:ind w:left="1497" w:hanging="357"/>
        <w:rPr>
          <w:rFonts w:ascii="Arial" w:hAnsi="Arial"/>
          <w:sz w:val="22"/>
        </w:rPr>
      </w:pPr>
      <w:r>
        <w:rPr>
          <w:rFonts w:ascii="Arial" w:hAnsi="Arial"/>
          <w:sz w:val="22"/>
        </w:rPr>
        <w:t>The administrative charges.</w:t>
      </w:r>
    </w:p>
    <w:p w:rsidRPr="00C7128B" w:rsidR="00C7128B" w:rsidP="00B55922" w:rsidRDefault="00C643AB" w14:paraId="6179485A" w14:textId="7E9460FE">
      <w:pPr>
        <w:pStyle w:val="c6"/>
        <w:numPr>
          <w:ilvl w:val="0"/>
          <w:numId w:val="3"/>
        </w:numPr>
        <w:spacing w:before="0" w:after="0" w:line="23" w:lineRule="atLeast"/>
        <w:rPr>
          <w:rStyle w:val="Hyperlink"/>
          <w:rFonts w:ascii="Arial" w:hAnsi="Arial"/>
          <w:color w:val="auto"/>
          <w:sz w:val="22"/>
          <w:szCs w:val="22"/>
          <w:u w:val="none"/>
        </w:rPr>
      </w:pPr>
      <w:r w:rsidRPr="00C7128B">
        <w:rPr>
          <w:rFonts w:ascii="Arial" w:hAnsi="Arial"/>
          <w:sz w:val="22"/>
          <w:szCs w:val="22"/>
        </w:rPr>
        <w:t>T</w:t>
      </w:r>
      <w:r w:rsidRPr="00C7128B" w:rsidR="00CA1A45">
        <w:rPr>
          <w:rFonts w:ascii="Arial" w:hAnsi="Arial"/>
          <w:sz w:val="22"/>
          <w:szCs w:val="22"/>
        </w:rPr>
        <w:t xml:space="preserve">he Authority </w:t>
      </w:r>
      <w:r w:rsidRPr="00C7128B" w:rsidR="003A7D54">
        <w:rPr>
          <w:rFonts w:ascii="Arial" w:hAnsi="Arial"/>
          <w:sz w:val="22"/>
          <w:szCs w:val="22"/>
        </w:rPr>
        <w:t xml:space="preserve">has introduced a new electronic payment system designed to assist and streamline the submission of applicants. Electronic payments </w:t>
      </w:r>
      <w:r w:rsidRPr="00C7128B" w:rsidR="00A95CA4">
        <w:rPr>
          <w:rFonts w:ascii="Arial" w:hAnsi="Arial"/>
          <w:sz w:val="22"/>
          <w:szCs w:val="22"/>
        </w:rPr>
        <w:t xml:space="preserve">using the Councils </w:t>
      </w:r>
      <w:proofErr w:type="spellStart"/>
      <w:r w:rsidRPr="00C7128B" w:rsidR="00A95CA4">
        <w:rPr>
          <w:rFonts w:ascii="Arial" w:hAnsi="Arial"/>
          <w:sz w:val="22"/>
          <w:szCs w:val="22"/>
        </w:rPr>
        <w:t>epayment</w:t>
      </w:r>
      <w:proofErr w:type="spellEnd"/>
      <w:r w:rsidRPr="00C7128B" w:rsidR="00A95CA4">
        <w:rPr>
          <w:rFonts w:ascii="Arial" w:hAnsi="Arial"/>
          <w:sz w:val="22"/>
          <w:szCs w:val="22"/>
        </w:rPr>
        <w:t xml:space="preserve"> service is</w:t>
      </w:r>
      <w:r w:rsidRPr="00C7128B" w:rsidR="003A7D54">
        <w:rPr>
          <w:rFonts w:ascii="Arial" w:hAnsi="Arial"/>
          <w:sz w:val="22"/>
          <w:szCs w:val="22"/>
        </w:rPr>
        <w:t xml:space="preserve"> the Authorities preferred method of payment.</w:t>
      </w:r>
      <w:r w:rsidRPr="00C7128B" w:rsidR="00A95CA4">
        <w:rPr>
          <w:rFonts w:ascii="Arial" w:hAnsi="Arial"/>
          <w:sz w:val="22"/>
          <w:szCs w:val="22"/>
        </w:rPr>
        <w:t xml:space="preserve"> Further details can be found here: </w:t>
      </w:r>
      <w:hyperlink w:history="1" r:id="rId31">
        <w:r w:rsidRPr="00C7128B" w:rsidR="00C7128B">
          <w:rPr>
            <w:rStyle w:val="Hyperlink"/>
            <w:rFonts w:ascii="Arial" w:hAnsi="Arial"/>
            <w:sz w:val="22"/>
            <w:szCs w:val="22"/>
          </w:rPr>
          <w:t>https://www.coventry.gov.uk/licensing-regulation/occupation-road-licence/3</w:t>
        </w:r>
      </w:hyperlink>
    </w:p>
    <w:p w:rsidR="00A95CA4" w:rsidP="00A95CA4" w:rsidRDefault="00A95CA4" w14:paraId="5B578B45" w14:textId="77777777">
      <w:pPr>
        <w:pStyle w:val="c6"/>
        <w:spacing w:before="0" w:after="0" w:line="23" w:lineRule="atLeast"/>
        <w:rPr>
          <w:rStyle w:val="Hyperlink"/>
          <w:rFonts w:ascii="Arial" w:hAnsi="Arial"/>
          <w:sz w:val="22"/>
        </w:rPr>
      </w:pPr>
      <w:r>
        <w:rPr>
          <w:rFonts w:ascii="Arial" w:hAnsi="Arial"/>
          <w:noProof/>
          <w:sz w:val="22"/>
        </w:rPr>
        <mc:AlternateContent>
          <mc:Choice Requires="wps">
            <w:drawing>
              <wp:anchor distT="0" distB="0" distL="114300" distR="114300" simplePos="0" relativeHeight="251658247" behindDoc="0" locked="0" layoutInCell="1" allowOverlap="1" wp14:anchorId="5BA7E4A5" wp14:editId="52FB6B3A">
                <wp:simplePos x="0" y="0"/>
                <wp:positionH relativeFrom="column">
                  <wp:posOffset>106680</wp:posOffset>
                </wp:positionH>
                <wp:positionV relativeFrom="paragraph">
                  <wp:posOffset>142875</wp:posOffset>
                </wp:positionV>
                <wp:extent cx="5829300" cy="742950"/>
                <wp:effectExtent l="19050" t="19050" r="19050" b="1905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742950"/>
                        </a:xfrm>
                        <a:prstGeom prst="roundRect">
                          <a:avLst>
                            <a:gd name="adj" fmla="val 16667"/>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1A45" w:rsidP="00CA1A45" w:rsidRDefault="00841E4C" w14:paraId="0CC87DC6" w14:textId="186F69A4">
                            <w:pPr>
                              <w:pStyle w:val="c6"/>
                              <w:spacing w:before="0" w:after="0" w:line="23" w:lineRule="atLeast"/>
                              <w:rPr>
                                <w:rFonts w:ascii="Arial" w:hAnsi="Arial"/>
                                <w:iCs/>
                                <w:sz w:val="22"/>
                              </w:rPr>
                            </w:pPr>
                            <w:r w:rsidRPr="00841E4C">
                              <w:rPr>
                                <w:rFonts w:ascii="Arial" w:hAnsi="Arial"/>
                                <w:b/>
                                <w:i/>
                                <w:sz w:val="22"/>
                              </w:rPr>
                              <w:t xml:space="preserve">Please note: </w:t>
                            </w:r>
                            <w:r w:rsidR="00222837">
                              <w:rPr>
                                <w:rFonts w:ascii="Arial" w:hAnsi="Arial"/>
                                <w:b/>
                                <w:i/>
                                <w:sz w:val="22"/>
                              </w:rPr>
                              <w:t xml:space="preserve">In the event you are unable to use the </w:t>
                            </w:r>
                            <w:proofErr w:type="spellStart"/>
                            <w:r w:rsidR="00222837">
                              <w:rPr>
                                <w:rFonts w:ascii="Arial" w:hAnsi="Arial"/>
                                <w:b/>
                                <w:i/>
                                <w:sz w:val="22"/>
                              </w:rPr>
                              <w:t>epayment</w:t>
                            </w:r>
                            <w:proofErr w:type="spellEnd"/>
                            <w:r w:rsidR="00222837">
                              <w:rPr>
                                <w:rFonts w:ascii="Arial" w:hAnsi="Arial"/>
                                <w:b/>
                                <w:i/>
                                <w:sz w:val="22"/>
                              </w:rPr>
                              <w:t xml:space="preserve"> system please </w:t>
                            </w:r>
                            <w:r w:rsidRPr="00841E4C" w:rsidR="00CA1A45">
                              <w:rPr>
                                <w:rFonts w:ascii="Arial" w:hAnsi="Arial"/>
                                <w:b/>
                                <w:i/>
                                <w:sz w:val="22"/>
                              </w:rPr>
                              <w:t>contact us</w:t>
                            </w:r>
                            <w:r w:rsidRPr="006015CB" w:rsidR="006015CB">
                              <w:rPr>
                                <w:rFonts w:ascii="Arial" w:hAnsi="Arial"/>
                                <w:b/>
                                <w:i/>
                                <w:sz w:val="22"/>
                              </w:rPr>
                              <w:t xml:space="preserve"> </w:t>
                            </w:r>
                            <w:r w:rsidR="006015CB">
                              <w:rPr>
                                <w:rFonts w:ascii="Arial" w:hAnsi="Arial"/>
                                <w:b/>
                                <w:i/>
                                <w:sz w:val="22"/>
                              </w:rPr>
                              <w:t>at</w:t>
                            </w:r>
                            <w:r w:rsidRPr="00841E4C" w:rsidR="006015CB">
                              <w:rPr>
                                <w:rFonts w:ascii="Arial" w:hAnsi="Arial"/>
                                <w:b/>
                                <w:i/>
                                <w:sz w:val="22"/>
                              </w:rPr>
                              <w:t>:</w:t>
                            </w:r>
                            <w:r w:rsidRPr="00841E4C" w:rsidR="006015CB">
                              <w:rPr>
                                <w:rFonts w:ascii="Arial" w:hAnsi="Arial"/>
                                <w:i/>
                                <w:sz w:val="22"/>
                              </w:rPr>
                              <w:t xml:space="preserve"> </w:t>
                            </w:r>
                            <w:hyperlink w:history="1" r:id="rId32">
                              <w:r w:rsidRPr="00D12B1A" w:rsidR="006015CB">
                                <w:rPr>
                                  <w:rStyle w:val="Hyperlink"/>
                                  <w:rFonts w:ascii="Arial" w:hAnsi="Arial"/>
                                  <w:iCs/>
                                  <w:sz w:val="22"/>
                                </w:rPr>
                                <w:t>Temptm@coventry.gov.uk</w:t>
                              </w:r>
                            </w:hyperlink>
                            <w:r w:rsidRPr="00841E4C" w:rsidR="00CA1A45">
                              <w:rPr>
                                <w:rFonts w:ascii="Arial" w:hAnsi="Arial"/>
                                <w:b/>
                                <w:i/>
                                <w:sz w:val="22"/>
                              </w:rPr>
                              <w:t xml:space="preserve"> to </w:t>
                            </w:r>
                            <w:r w:rsidR="00322C22">
                              <w:rPr>
                                <w:rFonts w:ascii="Arial" w:hAnsi="Arial"/>
                                <w:b/>
                                <w:i/>
                                <w:sz w:val="22"/>
                              </w:rPr>
                              <w:t>discuss your application. You will need to supply a purchase order number against which an invoice</w:t>
                            </w:r>
                            <w:r w:rsidR="006015CB">
                              <w:rPr>
                                <w:rFonts w:ascii="Arial" w:hAnsi="Arial"/>
                                <w:b/>
                                <w:i/>
                                <w:sz w:val="22"/>
                              </w:rPr>
                              <w:t xml:space="preserve"> will be raised</w:t>
                            </w:r>
                            <w:r w:rsidR="00BE4B62">
                              <w:rPr>
                                <w:rFonts w:ascii="Arial" w:hAnsi="Arial"/>
                                <w:b/>
                                <w:i/>
                                <w:sz w:val="22"/>
                              </w:rPr>
                              <w:t>.</w:t>
                            </w:r>
                          </w:p>
                          <w:p w:rsidR="00A263F6" w:rsidP="00CA1A45" w:rsidRDefault="00A263F6" w14:paraId="18F978E6" w14:textId="77777777">
                            <w:pPr>
                              <w:pStyle w:val="c6"/>
                              <w:spacing w:before="0" w:after="0" w:line="23" w:lineRule="atLeast"/>
                              <w:rPr>
                                <w:rStyle w:val="Hyperlink"/>
                                <w:rFonts w:ascii="Arial" w:hAnsi="Arial"/>
                                <w:i/>
                                <w:sz w:val="22"/>
                                <w:u w:val="none"/>
                              </w:rPr>
                            </w:pPr>
                          </w:p>
                          <w:p w:rsidRPr="00841E4C" w:rsidR="00BE4B62" w:rsidP="00CA1A45" w:rsidRDefault="00BE4B62" w14:paraId="028DC616" w14:textId="77777777">
                            <w:pPr>
                              <w:pStyle w:val="c6"/>
                              <w:spacing w:before="0" w:after="0" w:line="23" w:lineRule="atLeast"/>
                              <w:rPr>
                                <w:rFonts w:ascii="Arial" w:hAnsi="Arial"/>
                                <w:i/>
                                <w:sz w:val="22"/>
                              </w:rPr>
                            </w:pPr>
                          </w:p>
                          <w:p w:rsidRPr="002B0FAE" w:rsidR="00CA1A45" w:rsidP="00CA1A45" w:rsidRDefault="00CA1A45" w14:paraId="13F4F377" w14:textId="77777777">
                            <w:pPr>
                              <w:pStyle w:val="c6"/>
                              <w:spacing w:before="0" w:after="0" w:line="276" w:lineRule="auto"/>
                              <w:rPr>
                                <w:rFonts w:ascii="Arial" w:hAnsi="Arial"/>
                                <w:b/>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EA3969F">
              <v:roundrect id="Rectangle: Rounded Corners 8" style="position:absolute;margin-left:8.4pt;margin-top:11.25pt;width:459pt;height:5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strokecolor="#4bacc6" strokeweight="2.5pt" arcsize="10923f" w14:anchorId="5BA7E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">
                <v:stroke joinstyle="miter"/>
                <v:shadow color="#868686"/>
                <v:textbox>
                  <w:txbxContent>
                    <w:p w:rsidR="00CA1A45" w:rsidP="00CA1A45" w:rsidRDefault="00841E4C" w14:paraId="53F048E7" w14:textId="186F69A4">
                      <w:pPr>
                        <w:pStyle w:val="c6"/>
                        <w:spacing w:before="0" w:after="0" w:line="23" w:lineRule="atLeast"/>
                        <w:rPr>
                          <w:rFonts w:ascii="Arial" w:hAnsi="Arial"/>
                          <w:iCs/>
                          <w:sz w:val="22"/>
                        </w:rPr>
                      </w:pPr>
                      <w:r w:rsidRPr="00841E4C">
                        <w:rPr>
                          <w:rFonts w:ascii="Arial" w:hAnsi="Arial"/>
                          <w:b/>
                          <w:i/>
                          <w:sz w:val="22"/>
                        </w:rPr>
                        <w:t xml:space="preserve">Please note: </w:t>
                      </w:r>
                      <w:r w:rsidR="00222837">
                        <w:rPr>
                          <w:rFonts w:ascii="Arial" w:hAnsi="Arial"/>
                          <w:b/>
                          <w:i/>
                          <w:sz w:val="22"/>
                        </w:rPr>
                        <w:t xml:space="preserve">In the event you are unable to use the </w:t>
                      </w:r>
                      <w:proofErr w:type="spellStart"/>
                      <w:r w:rsidR="00222837">
                        <w:rPr>
                          <w:rFonts w:ascii="Arial" w:hAnsi="Arial"/>
                          <w:b/>
                          <w:i/>
                          <w:sz w:val="22"/>
                        </w:rPr>
                        <w:t>epayment</w:t>
                      </w:r>
                      <w:proofErr w:type="spellEnd"/>
                      <w:r w:rsidR="00222837">
                        <w:rPr>
                          <w:rFonts w:ascii="Arial" w:hAnsi="Arial"/>
                          <w:b/>
                          <w:i/>
                          <w:sz w:val="22"/>
                        </w:rPr>
                        <w:t xml:space="preserve"> system please </w:t>
                      </w:r>
                      <w:r w:rsidRPr="00841E4C" w:rsidR="00CA1A45">
                        <w:rPr>
                          <w:rFonts w:ascii="Arial" w:hAnsi="Arial"/>
                          <w:b/>
                          <w:i/>
                          <w:sz w:val="22"/>
                        </w:rPr>
                        <w:t>contact us</w:t>
                      </w:r>
                      <w:r w:rsidRPr="006015CB" w:rsidR="006015CB">
                        <w:rPr>
                          <w:rFonts w:ascii="Arial" w:hAnsi="Arial"/>
                          <w:b/>
                          <w:i/>
                          <w:sz w:val="22"/>
                        </w:rPr>
                        <w:t xml:space="preserve"> </w:t>
                      </w:r>
                      <w:r w:rsidR="006015CB">
                        <w:rPr>
                          <w:rFonts w:ascii="Arial" w:hAnsi="Arial"/>
                          <w:b/>
                          <w:i/>
                          <w:sz w:val="22"/>
                        </w:rPr>
                        <w:t>at</w:t>
                      </w:r>
                      <w:r w:rsidRPr="00841E4C" w:rsidR="006015CB">
                        <w:rPr>
                          <w:rFonts w:ascii="Arial" w:hAnsi="Arial"/>
                          <w:b/>
                          <w:i/>
                          <w:sz w:val="22"/>
                        </w:rPr>
                        <w:t>:</w:t>
                      </w:r>
                      <w:r w:rsidRPr="00841E4C" w:rsidR="006015CB">
                        <w:rPr>
                          <w:rFonts w:ascii="Arial" w:hAnsi="Arial"/>
                          <w:i/>
                          <w:sz w:val="22"/>
                        </w:rPr>
                        <w:t xml:space="preserve"> </w:t>
                      </w:r>
                      <w:hyperlink w:history="1" r:id="rId33">
                        <w:r w:rsidRPr="00D12B1A" w:rsidR="006015CB">
                          <w:rPr>
                            <w:rStyle w:val="Hyperlink"/>
                            <w:rFonts w:ascii="Arial" w:hAnsi="Arial"/>
                            <w:iCs/>
                            <w:sz w:val="22"/>
                          </w:rPr>
                          <w:t>Temptm@coventry.gov.uk</w:t>
                        </w:r>
                      </w:hyperlink>
                      <w:r w:rsidRPr="00841E4C" w:rsidR="00CA1A45">
                        <w:rPr>
                          <w:rFonts w:ascii="Arial" w:hAnsi="Arial"/>
                          <w:b/>
                          <w:i/>
                          <w:sz w:val="22"/>
                        </w:rPr>
                        <w:t xml:space="preserve"> to </w:t>
                      </w:r>
                      <w:r w:rsidR="00322C22">
                        <w:rPr>
                          <w:rFonts w:ascii="Arial" w:hAnsi="Arial"/>
                          <w:b/>
                          <w:i/>
                          <w:sz w:val="22"/>
                        </w:rPr>
                        <w:t>discuss your application. You will need to supply a purchase order number against which an invoice</w:t>
                      </w:r>
                      <w:r w:rsidR="006015CB">
                        <w:rPr>
                          <w:rFonts w:ascii="Arial" w:hAnsi="Arial"/>
                          <w:b/>
                          <w:i/>
                          <w:sz w:val="22"/>
                        </w:rPr>
                        <w:t xml:space="preserve"> will be raised</w:t>
                      </w:r>
                      <w:r w:rsidR="00BE4B62">
                        <w:rPr>
                          <w:rFonts w:ascii="Arial" w:hAnsi="Arial"/>
                          <w:b/>
                          <w:i/>
                          <w:sz w:val="22"/>
                        </w:rPr>
                        <w:t>.</w:t>
                      </w:r>
                    </w:p>
                    <w:p w:rsidR="00A263F6" w:rsidP="00CA1A45" w:rsidRDefault="00A263F6" w14:paraId="41C8F396" w14:textId="77777777">
                      <w:pPr>
                        <w:pStyle w:val="c6"/>
                        <w:spacing w:before="0" w:after="0" w:line="23" w:lineRule="atLeast"/>
                        <w:rPr>
                          <w:rStyle w:val="Hyperlink"/>
                          <w:rFonts w:ascii="Arial" w:hAnsi="Arial"/>
                          <w:i/>
                          <w:sz w:val="22"/>
                          <w:u w:val="none"/>
                        </w:rPr>
                      </w:pPr>
                    </w:p>
                    <w:p w:rsidRPr="00841E4C" w:rsidR="00BE4B62" w:rsidP="00CA1A45" w:rsidRDefault="00BE4B62" w14:paraId="72A3D3EC" w14:textId="77777777">
                      <w:pPr>
                        <w:pStyle w:val="c6"/>
                        <w:spacing w:before="0" w:after="0" w:line="23" w:lineRule="atLeast"/>
                        <w:rPr>
                          <w:rFonts w:ascii="Arial" w:hAnsi="Arial"/>
                          <w:i/>
                          <w:sz w:val="22"/>
                        </w:rPr>
                      </w:pPr>
                    </w:p>
                    <w:p w:rsidRPr="002B0FAE" w:rsidR="00CA1A45" w:rsidP="00CA1A45" w:rsidRDefault="00CA1A45" w14:paraId="0D0B940D" w14:textId="77777777">
                      <w:pPr>
                        <w:pStyle w:val="c6"/>
                        <w:spacing w:before="0" w:after="0" w:line="276" w:lineRule="auto"/>
                        <w:rPr>
                          <w:rFonts w:ascii="Arial" w:hAnsi="Arial"/>
                          <w:b/>
                          <w:sz w:val="22"/>
                        </w:rPr>
                      </w:pPr>
                    </w:p>
                  </w:txbxContent>
                </v:textbox>
              </v:roundrect>
            </w:pict>
          </mc:Fallback>
        </mc:AlternateContent>
      </w:r>
    </w:p>
    <w:p w:rsidR="00A95CA4" w:rsidP="00A95CA4" w:rsidRDefault="00A95CA4" w14:paraId="4886BDD8" w14:textId="0FCCBF1A">
      <w:pPr>
        <w:pStyle w:val="c6"/>
        <w:spacing w:before="0" w:after="0" w:line="23" w:lineRule="atLeast"/>
        <w:rPr>
          <w:rStyle w:val="Hyperlink"/>
          <w:rFonts w:ascii="Arial" w:hAnsi="Arial"/>
          <w:sz w:val="22"/>
        </w:rPr>
      </w:pPr>
    </w:p>
    <w:p w:rsidR="00E42467" w:rsidP="00A95CA4" w:rsidRDefault="00E42467" w14:paraId="3CCBF866" w14:textId="7805447B">
      <w:pPr>
        <w:pStyle w:val="c6"/>
        <w:spacing w:before="0" w:after="0" w:line="23" w:lineRule="atLeast"/>
        <w:rPr>
          <w:rStyle w:val="Hyperlink"/>
          <w:rFonts w:ascii="Arial" w:hAnsi="Arial"/>
          <w:sz w:val="22"/>
        </w:rPr>
      </w:pPr>
    </w:p>
    <w:p w:rsidR="00E42467" w:rsidP="00A95CA4" w:rsidRDefault="00E42467" w14:paraId="313723D8" w14:textId="77777777">
      <w:pPr>
        <w:pStyle w:val="c6"/>
        <w:spacing w:before="0" w:after="0" w:line="23" w:lineRule="atLeast"/>
        <w:rPr>
          <w:rStyle w:val="Hyperlink"/>
          <w:rFonts w:ascii="Arial" w:hAnsi="Arial"/>
          <w:sz w:val="22"/>
        </w:rPr>
      </w:pPr>
    </w:p>
    <w:p w:rsidR="00A95CA4" w:rsidP="00A95CA4" w:rsidRDefault="00A95CA4" w14:paraId="742DD0E5" w14:textId="77777777">
      <w:pPr>
        <w:pStyle w:val="c6"/>
        <w:spacing w:before="0" w:after="0" w:line="23" w:lineRule="atLeast"/>
        <w:rPr>
          <w:rFonts w:ascii="Arial" w:hAnsi="Arial"/>
          <w:sz w:val="22"/>
        </w:rPr>
      </w:pPr>
    </w:p>
    <w:p w:rsidR="003A7D54" w:rsidP="003A7D54" w:rsidRDefault="003A7D54" w14:paraId="1CB3E1B2" w14:textId="77777777">
      <w:pPr>
        <w:pStyle w:val="c6"/>
        <w:spacing w:before="0" w:after="0" w:line="23" w:lineRule="atLeast"/>
        <w:ind w:left="780"/>
        <w:rPr>
          <w:rFonts w:ascii="Arial" w:hAnsi="Arial"/>
          <w:sz w:val="22"/>
        </w:rPr>
      </w:pPr>
    </w:p>
    <w:p w:rsidR="00715578" w:rsidP="00935FA0" w:rsidRDefault="00A95CA4" w14:paraId="3BE630EC" w14:textId="77777777">
      <w:pPr>
        <w:pStyle w:val="c6"/>
        <w:numPr>
          <w:ilvl w:val="0"/>
          <w:numId w:val="3"/>
        </w:numPr>
        <w:spacing w:before="0" w:after="0" w:line="23" w:lineRule="atLeast"/>
        <w:rPr>
          <w:rFonts w:ascii="Arial" w:hAnsi="Arial"/>
          <w:sz w:val="22"/>
        </w:rPr>
      </w:pPr>
      <w:r>
        <w:rPr>
          <w:rFonts w:ascii="Arial" w:hAnsi="Arial"/>
          <w:sz w:val="22"/>
        </w:rPr>
        <w:t xml:space="preserve">The Council will </w:t>
      </w:r>
      <w:r w:rsidR="00935FA0">
        <w:rPr>
          <w:rFonts w:ascii="Arial" w:hAnsi="Arial"/>
          <w:sz w:val="22"/>
        </w:rPr>
        <w:t>continue to</w:t>
      </w:r>
      <w:r>
        <w:rPr>
          <w:rFonts w:ascii="Arial" w:hAnsi="Arial"/>
          <w:sz w:val="22"/>
        </w:rPr>
        <w:t xml:space="preserve"> accept</w:t>
      </w:r>
      <w:r w:rsidR="00715578">
        <w:rPr>
          <w:rFonts w:ascii="Arial" w:hAnsi="Arial"/>
          <w:sz w:val="22"/>
        </w:rPr>
        <w:t xml:space="preserve"> </w:t>
      </w:r>
      <w:r>
        <w:rPr>
          <w:rFonts w:ascii="Arial" w:hAnsi="Arial"/>
          <w:sz w:val="22"/>
        </w:rPr>
        <w:t xml:space="preserve">payment </w:t>
      </w:r>
      <w:r w:rsidR="00715578">
        <w:rPr>
          <w:rFonts w:ascii="Arial" w:hAnsi="Arial"/>
          <w:sz w:val="22"/>
        </w:rPr>
        <w:t>by cheque or</w:t>
      </w:r>
      <w:r>
        <w:rPr>
          <w:rFonts w:ascii="Arial" w:hAnsi="Arial"/>
          <w:sz w:val="22"/>
        </w:rPr>
        <w:t xml:space="preserve"> where the applicant is a business</w:t>
      </w:r>
      <w:r w:rsidR="00715578">
        <w:rPr>
          <w:rFonts w:ascii="Arial" w:hAnsi="Arial"/>
          <w:sz w:val="22"/>
        </w:rPr>
        <w:t>, an Invoice A</w:t>
      </w:r>
      <w:r>
        <w:rPr>
          <w:rFonts w:ascii="Arial" w:hAnsi="Arial"/>
          <w:sz w:val="22"/>
        </w:rPr>
        <w:t xml:space="preserve">ddress and Purchase Order, however this must be </w:t>
      </w:r>
      <w:r w:rsidR="00715578">
        <w:rPr>
          <w:rFonts w:ascii="Arial" w:hAnsi="Arial"/>
          <w:sz w:val="22"/>
        </w:rPr>
        <w:t>agreed in advance and may result in a delay in your application being progressed.</w:t>
      </w:r>
    </w:p>
    <w:p w:rsidR="002F4E74" w:rsidP="00935FA0" w:rsidRDefault="00935FA0" w14:paraId="08EF9D9D" w14:textId="155434CB">
      <w:pPr>
        <w:pStyle w:val="c6"/>
        <w:numPr>
          <w:ilvl w:val="0"/>
          <w:numId w:val="3"/>
        </w:numPr>
        <w:spacing w:before="0" w:after="0" w:line="23" w:lineRule="atLeast"/>
        <w:rPr>
          <w:rFonts w:ascii="Arial" w:hAnsi="Arial"/>
          <w:sz w:val="22"/>
        </w:rPr>
      </w:pPr>
      <w:r>
        <w:rPr>
          <w:rFonts w:ascii="Arial" w:hAnsi="Arial"/>
          <w:sz w:val="22"/>
        </w:rPr>
        <w:t xml:space="preserve">Any application which does not provide </w:t>
      </w:r>
      <w:r w:rsidR="00C71C43">
        <w:rPr>
          <w:rFonts w:ascii="Arial" w:hAnsi="Arial"/>
          <w:sz w:val="22"/>
        </w:rPr>
        <w:t>all</w:t>
      </w:r>
      <w:r>
        <w:rPr>
          <w:rFonts w:ascii="Arial" w:hAnsi="Arial"/>
          <w:sz w:val="22"/>
        </w:rPr>
        <w:t xml:space="preserve"> necessary information will be automatically rejected and could result in a delay </w:t>
      </w:r>
      <w:r w:rsidR="002F4E74">
        <w:rPr>
          <w:rFonts w:ascii="Arial" w:hAnsi="Arial"/>
          <w:sz w:val="22"/>
        </w:rPr>
        <w:t>in providing the necessary Order</w:t>
      </w:r>
      <w:r>
        <w:rPr>
          <w:rFonts w:ascii="Arial" w:hAnsi="Arial"/>
          <w:sz w:val="22"/>
        </w:rPr>
        <w:t>.</w:t>
      </w:r>
      <w:r w:rsidR="002F4E74">
        <w:rPr>
          <w:rFonts w:ascii="Arial" w:hAnsi="Arial"/>
          <w:sz w:val="22"/>
        </w:rPr>
        <w:t xml:space="preserve"> </w:t>
      </w:r>
    </w:p>
    <w:p w:rsidR="002F4E74" w:rsidP="0023743A" w:rsidRDefault="002F4E74" w14:paraId="6B7E3546" w14:textId="77777777">
      <w:pPr>
        <w:pStyle w:val="c6"/>
        <w:numPr>
          <w:ilvl w:val="0"/>
          <w:numId w:val="3"/>
        </w:numPr>
        <w:spacing w:before="0" w:after="0" w:line="23" w:lineRule="atLeast"/>
        <w:rPr>
          <w:rFonts w:ascii="Arial" w:hAnsi="Arial"/>
          <w:sz w:val="22"/>
        </w:rPr>
      </w:pPr>
      <w:r>
        <w:rPr>
          <w:rFonts w:ascii="Arial" w:hAnsi="Arial"/>
          <w:sz w:val="22"/>
        </w:rPr>
        <w:t>An additional charge will be made f</w:t>
      </w:r>
      <w:r w:rsidR="00935FA0">
        <w:rPr>
          <w:rFonts w:ascii="Arial" w:hAnsi="Arial"/>
          <w:sz w:val="22"/>
        </w:rPr>
        <w:t>or any subsequent changes to an</w:t>
      </w:r>
      <w:r>
        <w:rPr>
          <w:rFonts w:ascii="Arial" w:hAnsi="Arial"/>
          <w:sz w:val="22"/>
        </w:rPr>
        <w:t xml:space="preserve"> </w:t>
      </w:r>
      <w:r w:rsidR="00935FA0">
        <w:rPr>
          <w:rFonts w:ascii="Arial" w:hAnsi="Arial"/>
          <w:sz w:val="22"/>
        </w:rPr>
        <w:t>approved application</w:t>
      </w:r>
      <w:r>
        <w:rPr>
          <w:rFonts w:ascii="Arial" w:hAnsi="Arial"/>
          <w:sz w:val="22"/>
        </w:rPr>
        <w:t>.</w:t>
      </w:r>
    </w:p>
    <w:p w:rsidR="00BB6EFE" w:rsidP="0023743A" w:rsidRDefault="00BB6EFE" w14:paraId="63CEA2D5" w14:textId="77777777">
      <w:pPr>
        <w:spacing w:line="23" w:lineRule="atLeast"/>
        <w:rPr>
          <w:rFonts w:ascii="Arial" w:hAnsi="Arial"/>
          <w:b/>
          <w:sz w:val="22"/>
        </w:rPr>
      </w:pPr>
    </w:p>
    <w:p w:rsidR="39CA5B17" w:rsidP="39CA5B17" w:rsidRDefault="39CA5B17" w14:paraId="181DDE33" w14:textId="70B98B9D">
      <w:pPr>
        <w:spacing w:line="23" w:lineRule="atLeast"/>
        <w:rPr>
          <w:rFonts w:ascii="Arial" w:hAnsi="Arial"/>
          <w:b w:val="1"/>
          <w:bCs w:val="1"/>
          <w:sz w:val="22"/>
          <w:szCs w:val="22"/>
        </w:rPr>
      </w:pPr>
    </w:p>
    <w:p w:rsidR="39CA5B17" w:rsidP="39CA5B17" w:rsidRDefault="39CA5B17" w14:paraId="3DBC17FB" w14:textId="0F8E078D">
      <w:pPr>
        <w:spacing w:line="23" w:lineRule="atLeast"/>
        <w:rPr>
          <w:rFonts w:ascii="Arial" w:hAnsi="Arial"/>
          <w:b w:val="1"/>
          <w:bCs w:val="1"/>
          <w:sz w:val="22"/>
          <w:szCs w:val="22"/>
        </w:rPr>
      </w:pPr>
    </w:p>
    <w:p w:rsidR="002F4E74" w:rsidP="0023743A" w:rsidRDefault="002F4E74" w14:paraId="0949AE82" w14:textId="77777777">
      <w:pPr>
        <w:spacing w:line="23" w:lineRule="atLeast"/>
        <w:rPr>
          <w:rFonts w:ascii="Arial" w:hAnsi="Arial"/>
          <w:b/>
          <w:sz w:val="22"/>
        </w:rPr>
      </w:pPr>
      <w:r w:rsidRPr="39CA5B17" w:rsidR="404991D6">
        <w:rPr>
          <w:rFonts w:ascii="Arial" w:hAnsi="Arial"/>
          <w:b w:val="1"/>
          <w:bCs w:val="1"/>
          <w:sz w:val="22"/>
          <w:szCs w:val="22"/>
        </w:rPr>
        <w:t>Standard Conditions</w:t>
      </w:r>
    </w:p>
    <w:p w:rsidR="39CA5B17" w:rsidP="39CA5B17" w:rsidRDefault="39CA5B17" w14:paraId="4CD5F316" w14:textId="61C8541D">
      <w:pPr>
        <w:pStyle w:val="Normal"/>
        <w:spacing w:line="23" w:lineRule="atLeast"/>
        <w:rPr>
          <w:rFonts w:ascii="Arial" w:hAnsi="Arial"/>
          <w:b w:val="1"/>
          <w:bCs w:val="1"/>
          <w:sz w:val="22"/>
          <w:szCs w:val="22"/>
        </w:rPr>
      </w:pPr>
    </w:p>
    <w:p w:rsidR="002F4E74" w:rsidP="00CA1A45" w:rsidRDefault="002F4E74" w14:paraId="6AB85EA1" w14:textId="77777777">
      <w:pPr>
        <w:pStyle w:val="c6"/>
        <w:spacing w:before="0" w:after="120" w:line="23" w:lineRule="atLeast"/>
        <w:ind w:left="62"/>
        <w:rPr>
          <w:rFonts w:ascii="Arial" w:hAnsi="Arial"/>
          <w:sz w:val="22"/>
        </w:rPr>
      </w:pPr>
      <w:r>
        <w:rPr>
          <w:rFonts w:ascii="Arial" w:hAnsi="Arial"/>
          <w:sz w:val="22"/>
        </w:rPr>
        <w:t>Where the restriction to be imposed will require the diversion of traffic the Standard Conditions listed below will apply. Failure to comply with any of the Standard Conditions will void the application and have the effect of revoking the authority to impose the restriction. The Standard Conditions are:</w:t>
      </w:r>
    </w:p>
    <w:p w:rsidR="002F4E74" w:rsidP="004B649B" w:rsidRDefault="002F4E74" w14:paraId="3E13498A" w14:textId="77777777">
      <w:pPr>
        <w:pStyle w:val="c6"/>
        <w:numPr>
          <w:ilvl w:val="0"/>
          <w:numId w:val="3"/>
        </w:numPr>
        <w:spacing w:before="0" w:after="120" w:line="23" w:lineRule="atLeast"/>
        <w:ind w:left="777" w:hanging="357"/>
        <w:rPr>
          <w:rFonts w:ascii="Arial" w:hAnsi="Arial"/>
          <w:sz w:val="22"/>
        </w:rPr>
      </w:pPr>
      <w:r>
        <w:rPr>
          <w:rFonts w:ascii="Arial" w:hAnsi="Arial"/>
          <w:sz w:val="22"/>
        </w:rPr>
        <w:t>The applicant will provide to the authority, within 10 working days of receiving the Agreement [or Agreement in Principle] to proceed with a restriction a schedule of signs to be deployed to mark the extent of restriction and any diversion route as defined on the plan attached to the Agreement [or Agreement in Principle].</w:t>
      </w:r>
    </w:p>
    <w:p w:rsidR="002F4E74" w:rsidP="70ECE259" w:rsidRDefault="002F4E74" w14:paraId="04F90110" w14:textId="558757AA">
      <w:pPr>
        <w:pStyle w:val="c6"/>
        <w:numPr>
          <w:ilvl w:val="0"/>
          <w:numId w:val="3"/>
        </w:numPr>
        <w:spacing w:before="0" w:after="120" w:line="23" w:lineRule="atLeast"/>
        <w:ind w:left="777" w:hanging="357"/>
        <w:rPr>
          <w:rFonts w:ascii="Arial" w:hAnsi="Arial"/>
          <w:sz w:val="22"/>
          <w:szCs w:val="22"/>
        </w:rPr>
      </w:pPr>
      <w:r w:rsidRPr="70ECE259">
        <w:rPr>
          <w:rFonts w:ascii="Arial" w:hAnsi="Arial"/>
          <w:sz w:val="22"/>
          <w:szCs w:val="22"/>
        </w:rPr>
        <w:t>The applicant will, not less than 10 working days prior to the restriction</w:t>
      </w:r>
      <w:r w:rsidR="00B9259D">
        <w:rPr>
          <w:rFonts w:ascii="Arial" w:hAnsi="Arial"/>
          <w:sz w:val="22"/>
          <w:szCs w:val="22"/>
        </w:rPr>
        <w:t>,</w:t>
      </w:r>
      <w:r w:rsidRPr="70ECE259">
        <w:rPr>
          <w:rFonts w:ascii="Arial" w:hAnsi="Arial"/>
          <w:sz w:val="22"/>
          <w:szCs w:val="22"/>
        </w:rPr>
        <w:t xml:space="preserve"> place signs in the street advising road users of the restriction. The sign must be to the specification set by </w:t>
      </w:r>
      <w:r w:rsidRPr="70ECE259" w:rsidR="567F29EB">
        <w:rPr>
          <w:rFonts w:ascii="Arial" w:hAnsi="Arial"/>
          <w:sz w:val="22"/>
          <w:szCs w:val="22"/>
        </w:rPr>
        <w:t>Coventry City Council</w:t>
      </w:r>
      <w:r w:rsidRPr="70ECE259">
        <w:rPr>
          <w:rFonts w:ascii="Arial" w:hAnsi="Arial"/>
          <w:sz w:val="22"/>
          <w:szCs w:val="22"/>
        </w:rPr>
        <w:t xml:space="preserve"> but will in any case:</w:t>
      </w:r>
    </w:p>
    <w:p w:rsidR="002F4E74" w:rsidP="004B649B" w:rsidRDefault="002F4E74" w14:paraId="5FAA72B1" w14:textId="634E73FE">
      <w:pPr>
        <w:pStyle w:val="c6"/>
        <w:numPr>
          <w:ilvl w:val="0"/>
          <w:numId w:val="4"/>
        </w:numPr>
        <w:spacing w:before="0" w:after="0" w:line="23" w:lineRule="atLeast"/>
        <w:rPr>
          <w:rFonts w:ascii="Arial" w:hAnsi="Arial"/>
          <w:sz w:val="22"/>
        </w:rPr>
      </w:pPr>
      <w:r>
        <w:rPr>
          <w:rFonts w:ascii="Arial" w:hAnsi="Arial"/>
          <w:sz w:val="22"/>
        </w:rPr>
        <w:t>State the dates and times of the next period of restriction</w:t>
      </w:r>
      <w:r w:rsidR="00A426CE">
        <w:rPr>
          <w:rFonts w:ascii="Arial" w:hAnsi="Arial"/>
          <w:sz w:val="22"/>
        </w:rPr>
        <w:t>.</w:t>
      </w:r>
    </w:p>
    <w:p w:rsidR="002F4E74" w:rsidP="004B649B" w:rsidRDefault="002F4E74" w14:paraId="28FECCC4" w14:textId="53C4C75E">
      <w:pPr>
        <w:pStyle w:val="c6"/>
        <w:numPr>
          <w:ilvl w:val="0"/>
          <w:numId w:val="4"/>
        </w:numPr>
        <w:spacing w:before="0" w:after="0" w:line="23" w:lineRule="atLeast"/>
        <w:rPr>
          <w:rFonts w:ascii="Arial" w:hAnsi="Arial"/>
          <w:sz w:val="22"/>
        </w:rPr>
      </w:pPr>
      <w:r>
        <w:rPr>
          <w:rFonts w:ascii="Arial" w:hAnsi="Arial"/>
          <w:sz w:val="22"/>
        </w:rPr>
        <w:t>State the reason for the restriction</w:t>
      </w:r>
      <w:r w:rsidR="00A426CE">
        <w:rPr>
          <w:rFonts w:ascii="Arial" w:hAnsi="Arial"/>
          <w:sz w:val="22"/>
        </w:rPr>
        <w:t>.</w:t>
      </w:r>
    </w:p>
    <w:p w:rsidR="002F4E74" w:rsidP="004B649B" w:rsidRDefault="002F4E74" w14:paraId="52023439" w14:textId="77777777">
      <w:pPr>
        <w:pStyle w:val="c6"/>
        <w:numPr>
          <w:ilvl w:val="0"/>
          <w:numId w:val="4"/>
        </w:numPr>
        <w:spacing w:before="0" w:after="120" w:line="23" w:lineRule="atLeast"/>
        <w:rPr>
          <w:rFonts w:ascii="Arial" w:hAnsi="Arial"/>
          <w:sz w:val="22"/>
        </w:rPr>
      </w:pPr>
      <w:r>
        <w:rPr>
          <w:rFonts w:ascii="Arial" w:hAnsi="Arial"/>
          <w:sz w:val="22"/>
        </w:rPr>
        <w:t>State the name of the Promoter of the works and a contact telephone number.</w:t>
      </w:r>
    </w:p>
    <w:p w:rsidR="002F4E74" w:rsidP="004B649B" w:rsidRDefault="002F4E74" w14:paraId="399A5150" w14:textId="77777777">
      <w:pPr>
        <w:pStyle w:val="c6"/>
        <w:numPr>
          <w:ilvl w:val="0"/>
          <w:numId w:val="3"/>
        </w:numPr>
        <w:spacing w:before="0" w:after="120" w:line="23" w:lineRule="atLeast"/>
        <w:ind w:left="777" w:hanging="357"/>
        <w:rPr>
          <w:rFonts w:ascii="Arial" w:hAnsi="Arial"/>
          <w:sz w:val="22"/>
        </w:rPr>
      </w:pPr>
      <w:r>
        <w:rPr>
          <w:rFonts w:ascii="Arial" w:hAnsi="Arial"/>
          <w:sz w:val="22"/>
        </w:rPr>
        <w:t>Where the restriction is a Road Closure:</w:t>
      </w:r>
    </w:p>
    <w:p w:rsidR="002F4E74" w:rsidP="004B649B" w:rsidRDefault="002F4E74" w14:paraId="702E4566" w14:textId="77777777">
      <w:pPr>
        <w:pStyle w:val="c6"/>
        <w:numPr>
          <w:ilvl w:val="0"/>
          <w:numId w:val="4"/>
        </w:numPr>
        <w:spacing w:before="0" w:after="120" w:line="23" w:lineRule="atLeast"/>
        <w:ind w:left="1434" w:hanging="357"/>
        <w:rPr>
          <w:rFonts w:ascii="Arial" w:hAnsi="Arial"/>
          <w:sz w:val="22"/>
        </w:rPr>
      </w:pPr>
      <w:r>
        <w:rPr>
          <w:rFonts w:ascii="Arial" w:hAnsi="Arial"/>
          <w:sz w:val="22"/>
        </w:rPr>
        <w:t>The applicant will, not less than 10 working days prior to the restriction or immediately if less than 10 working days, advise in writing the owners or occupiers of those Properties and Businesses whose frontage falls within the extent of any Closure. Such letter is to state:</w:t>
      </w:r>
    </w:p>
    <w:p w:rsidR="002F4E74" w:rsidP="004B649B" w:rsidRDefault="002F4E74" w14:paraId="3A294401" w14:textId="77777777">
      <w:pPr>
        <w:pStyle w:val="c6"/>
        <w:numPr>
          <w:ilvl w:val="1"/>
          <w:numId w:val="4"/>
        </w:numPr>
        <w:spacing w:before="0" w:after="0" w:line="23" w:lineRule="atLeast"/>
        <w:rPr>
          <w:rFonts w:ascii="Arial" w:hAnsi="Arial"/>
          <w:sz w:val="22"/>
        </w:rPr>
      </w:pPr>
      <w:r>
        <w:rPr>
          <w:rFonts w:ascii="Arial" w:hAnsi="Arial"/>
          <w:sz w:val="22"/>
        </w:rPr>
        <w:t>By whom the restriction has been requested.</w:t>
      </w:r>
    </w:p>
    <w:p w:rsidR="002F4E74" w:rsidP="004B649B" w:rsidRDefault="002F4E74" w14:paraId="5C22AE35" w14:textId="77777777">
      <w:pPr>
        <w:pStyle w:val="c6"/>
        <w:numPr>
          <w:ilvl w:val="1"/>
          <w:numId w:val="4"/>
        </w:numPr>
        <w:spacing w:before="0" w:after="0" w:line="23" w:lineRule="atLeast"/>
        <w:rPr>
          <w:rFonts w:ascii="Arial" w:hAnsi="Arial"/>
          <w:sz w:val="22"/>
        </w:rPr>
      </w:pPr>
      <w:r>
        <w:rPr>
          <w:rFonts w:ascii="Arial" w:hAnsi="Arial"/>
          <w:sz w:val="22"/>
        </w:rPr>
        <w:t>The reason for the closure.</w:t>
      </w:r>
    </w:p>
    <w:p w:rsidR="002F4E74" w:rsidP="004B649B" w:rsidRDefault="002F4E74" w14:paraId="39820AE9" w14:textId="77777777">
      <w:pPr>
        <w:pStyle w:val="c6"/>
        <w:numPr>
          <w:ilvl w:val="1"/>
          <w:numId w:val="4"/>
        </w:numPr>
        <w:spacing w:before="0" w:after="0" w:line="23" w:lineRule="atLeast"/>
        <w:rPr>
          <w:rFonts w:ascii="Arial" w:hAnsi="Arial"/>
          <w:sz w:val="22"/>
        </w:rPr>
      </w:pPr>
      <w:r>
        <w:rPr>
          <w:rFonts w:ascii="Arial" w:hAnsi="Arial"/>
          <w:sz w:val="22"/>
        </w:rPr>
        <w:t>The periods of closure.</w:t>
      </w:r>
    </w:p>
    <w:p w:rsidR="002F4E74" w:rsidP="004B649B" w:rsidRDefault="002F4E74" w14:paraId="4CE95673" w14:textId="77777777">
      <w:pPr>
        <w:pStyle w:val="c6"/>
        <w:numPr>
          <w:ilvl w:val="1"/>
          <w:numId w:val="4"/>
        </w:numPr>
        <w:spacing w:before="0" w:after="120" w:line="23" w:lineRule="atLeast"/>
        <w:ind w:left="2154" w:hanging="357"/>
        <w:rPr>
          <w:rFonts w:ascii="Arial" w:hAnsi="Arial"/>
          <w:sz w:val="22"/>
        </w:rPr>
      </w:pPr>
      <w:r>
        <w:rPr>
          <w:rFonts w:ascii="Arial" w:hAnsi="Arial"/>
          <w:sz w:val="22"/>
        </w:rPr>
        <w:t>Set out the access arrangements that are to be made.</w:t>
      </w:r>
    </w:p>
    <w:p w:rsidR="002F4E74" w:rsidP="004B649B" w:rsidRDefault="002F4E74" w14:paraId="2EA65065" w14:textId="77777777">
      <w:pPr>
        <w:pStyle w:val="c6"/>
        <w:numPr>
          <w:ilvl w:val="0"/>
          <w:numId w:val="4"/>
        </w:numPr>
        <w:spacing w:before="0" w:after="120" w:line="23" w:lineRule="atLeast"/>
        <w:ind w:left="1434" w:hanging="357"/>
        <w:rPr>
          <w:rFonts w:ascii="Arial" w:hAnsi="Arial"/>
          <w:sz w:val="22"/>
        </w:rPr>
      </w:pPr>
      <w:r>
        <w:rPr>
          <w:rFonts w:ascii="Arial" w:hAnsi="Arial"/>
          <w:sz w:val="22"/>
        </w:rPr>
        <w:t>Immediately before any period of closure deploy signs defining the closed extent of the road and the diversion route for traffic in accordance with the schedule of signs.</w:t>
      </w:r>
    </w:p>
    <w:p w:rsidR="002F4E74" w:rsidP="0023743A" w:rsidRDefault="002F4E74" w14:paraId="3D670BA2" w14:textId="77777777">
      <w:pPr>
        <w:pStyle w:val="c6"/>
        <w:numPr>
          <w:ilvl w:val="1"/>
          <w:numId w:val="4"/>
        </w:numPr>
        <w:spacing w:before="0" w:after="0" w:line="23" w:lineRule="atLeast"/>
        <w:rPr>
          <w:rFonts w:ascii="Arial" w:hAnsi="Arial"/>
          <w:sz w:val="22"/>
        </w:rPr>
      </w:pPr>
      <w:r>
        <w:rPr>
          <w:rFonts w:ascii="Arial" w:hAnsi="Arial"/>
          <w:sz w:val="22"/>
        </w:rPr>
        <w:t>Immediately following any period of closure recover and remove all signs related to the closure. [In the event that there are multiple periods of closure, in between periods signs are to be laid flat in order that they do not confuse or mislead road users].</w:t>
      </w:r>
    </w:p>
    <w:p w:rsidR="002F4E74" w:rsidP="0023743A" w:rsidRDefault="002F4E74" w14:paraId="353610A2" w14:textId="77777777">
      <w:pPr>
        <w:pStyle w:val="c6"/>
        <w:numPr>
          <w:ilvl w:val="1"/>
          <w:numId w:val="4"/>
        </w:numPr>
        <w:spacing w:before="0" w:after="0" w:line="23" w:lineRule="atLeast"/>
        <w:rPr>
          <w:rFonts w:ascii="Arial" w:hAnsi="Arial"/>
          <w:sz w:val="22"/>
        </w:rPr>
      </w:pPr>
      <w:r>
        <w:rPr>
          <w:rFonts w:ascii="Arial" w:hAnsi="Arial"/>
          <w:sz w:val="22"/>
        </w:rPr>
        <w:t xml:space="preserve">Throughout any period of closure maintain clearly marked and protected pedestrian access to all properties whose frontage falls within the extent of the closure. </w:t>
      </w:r>
    </w:p>
    <w:p w:rsidR="002F4E74" w:rsidP="004B649B" w:rsidRDefault="002F4E74" w14:paraId="7628D4F7" w14:textId="77777777">
      <w:pPr>
        <w:pStyle w:val="c6"/>
        <w:numPr>
          <w:ilvl w:val="1"/>
          <w:numId w:val="4"/>
        </w:numPr>
        <w:spacing w:before="0" w:after="120" w:line="23" w:lineRule="atLeast"/>
        <w:ind w:left="2154" w:hanging="357"/>
        <w:rPr>
          <w:rFonts w:ascii="Arial" w:hAnsi="Arial"/>
          <w:sz w:val="22"/>
        </w:rPr>
      </w:pPr>
      <w:r>
        <w:rPr>
          <w:rFonts w:ascii="Arial" w:hAnsi="Arial"/>
          <w:sz w:val="22"/>
        </w:rPr>
        <w:t>Where the closure applies to Motor Vehicles only, maintain clearly marked and protected pedestrian access through the area of closure.</w:t>
      </w:r>
    </w:p>
    <w:p w:rsidR="002F4E74" w:rsidP="004B649B" w:rsidRDefault="002F4E74" w14:paraId="177EF7D3" w14:textId="77777777">
      <w:pPr>
        <w:pStyle w:val="c6"/>
        <w:numPr>
          <w:ilvl w:val="0"/>
          <w:numId w:val="3"/>
        </w:numPr>
        <w:spacing w:before="0" w:after="120" w:line="23" w:lineRule="atLeast"/>
        <w:ind w:left="777" w:hanging="357"/>
        <w:rPr>
          <w:rFonts w:ascii="Arial" w:hAnsi="Arial"/>
          <w:sz w:val="22"/>
        </w:rPr>
      </w:pPr>
      <w:r>
        <w:rPr>
          <w:rFonts w:ascii="Arial" w:hAnsi="Arial"/>
          <w:sz w:val="22"/>
        </w:rPr>
        <w:t>Where the restriction removes or restricts Resident Parking Bays:</w:t>
      </w:r>
    </w:p>
    <w:p w:rsidR="002F4E74" w:rsidP="004B649B" w:rsidRDefault="002F4E74" w14:paraId="7CF6294C" w14:textId="77777777">
      <w:pPr>
        <w:pStyle w:val="c6"/>
        <w:numPr>
          <w:ilvl w:val="0"/>
          <w:numId w:val="4"/>
        </w:numPr>
        <w:spacing w:before="0" w:after="120" w:line="23" w:lineRule="atLeast"/>
        <w:ind w:left="1434" w:hanging="357"/>
        <w:rPr>
          <w:rFonts w:ascii="Arial" w:hAnsi="Arial"/>
          <w:sz w:val="22"/>
        </w:rPr>
      </w:pPr>
      <w:r>
        <w:rPr>
          <w:rFonts w:ascii="Arial" w:hAnsi="Arial"/>
          <w:sz w:val="22"/>
        </w:rPr>
        <w:t>The applicant will, not less than 10 working days prior to the restriction or immediately if less than 10 working days, advise in writing the affected residents. Such letter is to state:</w:t>
      </w:r>
    </w:p>
    <w:p w:rsidR="002F4E74" w:rsidP="004B649B" w:rsidRDefault="002F4E74" w14:paraId="0A9B4C0A" w14:textId="77777777">
      <w:pPr>
        <w:pStyle w:val="c6"/>
        <w:numPr>
          <w:ilvl w:val="1"/>
          <w:numId w:val="4"/>
        </w:numPr>
        <w:spacing w:before="0" w:after="0" w:line="23" w:lineRule="atLeast"/>
        <w:rPr>
          <w:rFonts w:ascii="Arial" w:hAnsi="Arial"/>
          <w:sz w:val="22"/>
        </w:rPr>
      </w:pPr>
      <w:r>
        <w:rPr>
          <w:rFonts w:ascii="Arial" w:hAnsi="Arial"/>
          <w:sz w:val="22"/>
        </w:rPr>
        <w:t>By whom the restriction has been requested.</w:t>
      </w:r>
    </w:p>
    <w:p w:rsidR="002F4E74" w:rsidP="004B649B" w:rsidRDefault="002F4E74" w14:paraId="02C0BFD4" w14:textId="77777777">
      <w:pPr>
        <w:pStyle w:val="c6"/>
        <w:numPr>
          <w:ilvl w:val="1"/>
          <w:numId w:val="4"/>
        </w:numPr>
        <w:spacing w:before="0" w:after="0" w:line="23" w:lineRule="atLeast"/>
        <w:rPr>
          <w:rFonts w:ascii="Arial" w:hAnsi="Arial"/>
          <w:sz w:val="22"/>
        </w:rPr>
      </w:pPr>
      <w:r>
        <w:rPr>
          <w:rFonts w:ascii="Arial" w:hAnsi="Arial"/>
          <w:sz w:val="22"/>
        </w:rPr>
        <w:t>The reason for the restriction.</w:t>
      </w:r>
    </w:p>
    <w:p w:rsidR="002F4E74" w:rsidP="004B649B" w:rsidRDefault="002F4E74" w14:paraId="378BD13A" w14:textId="77777777">
      <w:pPr>
        <w:pStyle w:val="c6"/>
        <w:numPr>
          <w:ilvl w:val="1"/>
          <w:numId w:val="4"/>
        </w:numPr>
        <w:spacing w:before="0" w:after="0" w:line="23" w:lineRule="atLeast"/>
        <w:rPr>
          <w:rFonts w:ascii="Arial" w:hAnsi="Arial"/>
          <w:sz w:val="22"/>
        </w:rPr>
      </w:pPr>
      <w:r>
        <w:rPr>
          <w:rFonts w:ascii="Arial" w:hAnsi="Arial"/>
          <w:sz w:val="22"/>
        </w:rPr>
        <w:t>The periods of restriction.</w:t>
      </w:r>
    </w:p>
    <w:p w:rsidR="002F4E74" w:rsidP="004B649B" w:rsidRDefault="002F4E74" w14:paraId="09E6742B" w14:textId="15FA920A">
      <w:pPr>
        <w:pStyle w:val="c6"/>
        <w:numPr>
          <w:ilvl w:val="1"/>
          <w:numId w:val="4"/>
        </w:numPr>
        <w:spacing w:before="0" w:after="0" w:line="23" w:lineRule="atLeast"/>
        <w:rPr>
          <w:rFonts w:ascii="Arial" w:hAnsi="Arial"/>
          <w:sz w:val="22"/>
        </w:rPr>
      </w:pPr>
      <w:r>
        <w:rPr>
          <w:rFonts w:ascii="Arial" w:hAnsi="Arial"/>
          <w:sz w:val="22"/>
        </w:rPr>
        <w:t>Set out any alternative arrangements that have been agreed by the Authority.</w:t>
      </w:r>
      <w:r w:rsidR="001D02DA">
        <w:rPr>
          <w:rFonts w:ascii="Arial" w:hAnsi="Arial"/>
          <w:sz w:val="22"/>
        </w:rPr>
        <w:br/>
      </w:r>
    </w:p>
    <w:p w:rsidR="009A1BC0" w:rsidP="009A1BC0" w:rsidRDefault="009A1BC0" w14:paraId="09282C82" w14:textId="36195D1A">
      <w:pPr>
        <w:pStyle w:val="c6"/>
        <w:numPr>
          <w:ilvl w:val="0"/>
          <w:numId w:val="3"/>
        </w:numPr>
        <w:spacing w:before="0" w:after="120" w:line="23" w:lineRule="atLeast"/>
        <w:ind w:left="777" w:hanging="357"/>
        <w:rPr>
          <w:rFonts w:ascii="Arial" w:hAnsi="Arial"/>
          <w:sz w:val="22"/>
        </w:rPr>
      </w:pPr>
      <w:r>
        <w:rPr>
          <w:rFonts w:ascii="Arial" w:hAnsi="Arial"/>
          <w:sz w:val="22"/>
        </w:rPr>
        <w:t xml:space="preserve">Where the restriction </w:t>
      </w:r>
      <w:r w:rsidR="00C94E93">
        <w:rPr>
          <w:rFonts w:ascii="Arial" w:hAnsi="Arial"/>
          <w:sz w:val="22"/>
        </w:rPr>
        <w:t>affects</w:t>
      </w:r>
      <w:r w:rsidR="00314212">
        <w:rPr>
          <w:rFonts w:ascii="Arial" w:hAnsi="Arial"/>
          <w:sz w:val="22"/>
        </w:rPr>
        <w:t xml:space="preserve"> a bus route or stop.</w:t>
      </w:r>
    </w:p>
    <w:p w:rsidRPr="003330F2" w:rsidR="005E5285" w:rsidP="00793B02" w:rsidRDefault="00314212" w14:paraId="451A716B" w14:textId="73F778EF">
      <w:pPr>
        <w:pStyle w:val="c6"/>
        <w:numPr>
          <w:ilvl w:val="0"/>
          <w:numId w:val="4"/>
        </w:numPr>
        <w:spacing w:before="0" w:after="0" w:line="23" w:lineRule="atLeast"/>
        <w:ind w:left="1434" w:hanging="357"/>
        <w:rPr>
          <w:rFonts w:ascii="Arial" w:hAnsi="Arial"/>
          <w:b/>
          <w:sz w:val="22"/>
        </w:rPr>
      </w:pPr>
      <w:r w:rsidRPr="003330F2">
        <w:rPr>
          <w:rFonts w:ascii="Arial" w:hAnsi="Arial"/>
          <w:sz w:val="22"/>
        </w:rPr>
        <w:t xml:space="preserve">The applicant will, not less than 10 working days priori to the restriction or immediately if less than 10 working days, advise in writing </w:t>
      </w:r>
      <w:r w:rsidRPr="003330F2" w:rsidR="00A828F7">
        <w:rPr>
          <w:rFonts w:ascii="Arial" w:hAnsi="Arial"/>
          <w:sz w:val="22"/>
        </w:rPr>
        <w:t>Travel for West Midlands</w:t>
      </w:r>
      <w:r w:rsidRPr="003330F2" w:rsidR="00C94E93">
        <w:rPr>
          <w:rFonts w:ascii="Arial" w:hAnsi="Arial"/>
          <w:sz w:val="22"/>
        </w:rPr>
        <w:t xml:space="preserve"> about the event and </w:t>
      </w:r>
      <w:r w:rsidRPr="003330F2" w:rsidR="003330F2">
        <w:rPr>
          <w:rFonts w:ascii="Arial" w:hAnsi="Arial"/>
          <w:sz w:val="22"/>
        </w:rPr>
        <w:t xml:space="preserve">the extents of proposed closures including alternative signed diversion routes proposed. </w:t>
      </w:r>
      <w:r w:rsidR="003330F2">
        <w:rPr>
          <w:rFonts w:ascii="Arial" w:hAnsi="Arial"/>
          <w:sz w:val="22"/>
        </w:rPr>
        <w:br/>
      </w:r>
    </w:p>
    <w:p w:rsidR="002F4E74" w:rsidP="0023743A" w:rsidRDefault="002F4E74" w14:paraId="3FD88194" w14:textId="77777777">
      <w:pPr>
        <w:pStyle w:val="c6"/>
        <w:spacing w:before="0" w:after="0" w:line="23" w:lineRule="atLeast"/>
        <w:rPr>
          <w:rFonts w:ascii="Arial" w:hAnsi="Arial"/>
          <w:b/>
          <w:sz w:val="22"/>
        </w:rPr>
      </w:pPr>
      <w:r w:rsidRPr="39CA5B17" w:rsidR="404991D6">
        <w:rPr>
          <w:rFonts w:ascii="Arial" w:hAnsi="Arial"/>
          <w:b w:val="1"/>
          <w:bCs w:val="1"/>
          <w:sz w:val="22"/>
          <w:szCs w:val="22"/>
        </w:rPr>
        <w:t>Non-Standard Conditions</w:t>
      </w:r>
    </w:p>
    <w:p w:rsidR="39CA5B17" w:rsidP="39CA5B17" w:rsidRDefault="39CA5B17" w14:paraId="1F6360CA" w14:textId="0F975DF0">
      <w:pPr>
        <w:pStyle w:val="c6"/>
        <w:spacing w:before="0" w:after="0" w:line="23" w:lineRule="atLeast"/>
        <w:rPr>
          <w:rFonts w:ascii="Arial" w:hAnsi="Arial"/>
          <w:b w:val="1"/>
          <w:bCs w:val="1"/>
          <w:sz w:val="22"/>
          <w:szCs w:val="22"/>
        </w:rPr>
      </w:pPr>
    </w:p>
    <w:p w:rsidR="002F4E74" w:rsidP="70ECE259" w:rsidRDefault="567F29EB" w14:paraId="6FEFED72" w14:textId="3A699122">
      <w:pPr>
        <w:pStyle w:val="c6"/>
        <w:spacing w:before="0" w:after="120" w:line="23" w:lineRule="atLeast"/>
        <w:rPr>
          <w:rFonts w:ascii="Arial" w:hAnsi="Arial"/>
          <w:sz w:val="22"/>
          <w:szCs w:val="22"/>
        </w:rPr>
      </w:pPr>
      <w:r w:rsidRPr="70ECE259">
        <w:rPr>
          <w:rFonts w:ascii="Arial" w:hAnsi="Arial"/>
          <w:sz w:val="22"/>
          <w:szCs w:val="22"/>
        </w:rPr>
        <w:t>Coventry City Council</w:t>
      </w:r>
      <w:r w:rsidRPr="70ECE259" w:rsidR="002F4E74">
        <w:rPr>
          <w:rFonts w:ascii="Arial" w:hAnsi="Arial"/>
          <w:sz w:val="22"/>
          <w:szCs w:val="22"/>
        </w:rPr>
        <w:t xml:space="preserve"> may in some circumstances also impose Non-Standard Conditions. The following criteria apply:</w:t>
      </w:r>
    </w:p>
    <w:p w:rsidR="002F4E74" w:rsidP="0023743A" w:rsidRDefault="002F4E74" w14:paraId="627510B8" w14:textId="77777777">
      <w:pPr>
        <w:pStyle w:val="c6"/>
        <w:numPr>
          <w:ilvl w:val="0"/>
          <w:numId w:val="5"/>
        </w:numPr>
        <w:spacing w:before="0" w:after="0" w:line="23" w:lineRule="atLeast"/>
        <w:rPr>
          <w:rFonts w:ascii="Arial" w:hAnsi="Arial"/>
          <w:sz w:val="22"/>
        </w:rPr>
      </w:pPr>
      <w:r>
        <w:rPr>
          <w:rFonts w:ascii="Arial" w:hAnsi="Arial"/>
          <w:sz w:val="22"/>
        </w:rPr>
        <w:t xml:space="preserve">Non-standard Conditions will be specific to the </w:t>
      </w:r>
      <w:proofErr w:type="gramStart"/>
      <w:r>
        <w:rPr>
          <w:rFonts w:ascii="Arial" w:hAnsi="Arial"/>
          <w:sz w:val="22"/>
        </w:rPr>
        <w:t>particular restriction</w:t>
      </w:r>
      <w:proofErr w:type="gramEnd"/>
      <w:r>
        <w:rPr>
          <w:rFonts w:ascii="Arial" w:hAnsi="Arial"/>
          <w:sz w:val="22"/>
        </w:rPr>
        <w:t>.</w:t>
      </w:r>
    </w:p>
    <w:p w:rsidR="002F4E74" w:rsidP="0023743A" w:rsidRDefault="002F4E74" w14:paraId="400F48AC" w14:textId="77777777">
      <w:pPr>
        <w:pStyle w:val="c6"/>
        <w:numPr>
          <w:ilvl w:val="0"/>
          <w:numId w:val="5"/>
        </w:numPr>
        <w:spacing w:before="0" w:after="0" w:line="23" w:lineRule="atLeast"/>
        <w:rPr>
          <w:rFonts w:ascii="Arial" w:hAnsi="Arial"/>
          <w:sz w:val="22"/>
        </w:rPr>
      </w:pPr>
      <w:r>
        <w:rPr>
          <w:rFonts w:ascii="Arial" w:hAnsi="Arial"/>
          <w:sz w:val="22"/>
        </w:rPr>
        <w:t>Where Non-Standard Conditions are imposed the reason(s) will be provided.</w:t>
      </w:r>
    </w:p>
    <w:p w:rsidR="002F4E74" w:rsidP="00B72C1B" w:rsidRDefault="002F4E74" w14:paraId="2563C28E" w14:textId="77777777">
      <w:pPr>
        <w:pStyle w:val="c6"/>
        <w:numPr>
          <w:ilvl w:val="0"/>
          <w:numId w:val="5"/>
        </w:numPr>
        <w:spacing w:before="0" w:after="120" w:line="23" w:lineRule="atLeast"/>
        <w:ind w:left="714" w:hanging="357"/>
        <w:rPr>
          <w:rFonts w:ascii="Arial" w:hAnsi="Arial"/>
          <w:sz w:val="22"/>
        </w:rPr>
      </w:pPr>
      <w:proofErr w:type="gramStart"/>
      <w:r>
        <w:rPr>
          <w:rFonts w:ascii="Arial" w:hAnsi="Arial"/>
          <w:sz w:val="22"/>
        </w:rPr>
        <w:t>Typically</w:t>
      </w:r>
      <w:proofErr w:type="gramEnd"/>
      <w:r>
        <w:rPr>
          <w:rFonts w:ascii="Arial" w:hAnsi="Arial"/>
          <w:sz w:val="22"/>
        </w:rPr>
        <w:t xml:space="preserve"> non-standard conditions might include [this list is not exhaustive]:</w:t>
      </w:r>
    </w:p>
    <w:p w:rsidR="002F4E74" w:rsidP="0023743A" w:rsidRDefault="002F4E74" w14:paraId="7F2B93C7" w14:textId="77777777">
      <w:pPr>
        <w:pStyle w:val="c6"/>
        <w:numPr>
          <w:ilvl w:val="1"/>
          <w:numId w:val="8"/>
        </w:numPr>
        <w:spacing w:before="0" w:after="0" w:line="23" w:lineRule="atLeast"/>
        <w:rPr>
          <w:rFonts w:ascii="Arial" w:hAnsi="Arial"/>
          <w:sz w:val="22"/>
        </w:rPr>
      </w:pPr>
      <w:r>
        <w:rPr>
          <w:rFonts w:ascii="Arial" w:hAnsi="Arial"/>
          <w:sz w:val="22"/>
        </w:rPr>
        <w:t>Limitations on the days and/or times of day during which the closure may be in effect.</w:t>
      </w:r>
    </w:p>
    <w:p w:rsidR="002F4E74" w:rsidP="0023743A" w:rsidRDefault="002F4E74" w14:paraId="45D14376" w14:textId="77777777">
      <w:pPr>
        <w:pStyle w:val="c6"/>
        <w:numPr>
          <w:ilvl w:val="1"/>
          <w:numId w:val="8"/>
        </w:numPr>
        <w:spacing w:before="0" w:after="0" w:line="23" w:lineRule="atLeast"/>
        <w:rPr>
          <w:rFonts w:ascii="Arial" w:hAnsi="Arial"/>
          <w:sz w:val="22"/>
        </w:rPr>
      </w:pPr>
      <w:r>
        <w:rPr>
          <w:rFonts w:ascii="Arial" w:hAnsi="Arial"/>
          <w:sz w:val="22"/>
        </w:rPr>
        <w:t>Conditions regarding access to the closed part of the street during the period of closure.</w:t>
      </w:r>
    </w:p>
    <w:p w:rsidR="002F4E74" w:rsidP="0023743A" w:rsidRDefault="002F4E74" w14:paraId="0815DD9D" w14:textId="77777777">
      <w:pPr>
        <w:pStyle w:val="c6"/>
        <w:numPr>
          <w:ilvl w:val="1"/>
          <w:numId w:val="8"/>
        </w:numPr>
        <w:spacing w:before="0" w:after="0" w:line="23" w:lineRule="atLeast"/>
        <w:rPr>
          <w:rFonts w:ascii="Arial" w:hAnsi="Arial"/>
          <w:sz w:val="22"/>
        </w:rPr>
      </w:pPr>
      <w:r>
        <w:rPr>
          <w:rFonts w:ascii="Arial" w:hAnsi="Arial"/>
          <w:sz w:val="22"/>
        </w:rPr>
        <w:t>The requirement to provide more than 1 diversion route for traffic, for instance separate HGV and car routes.</w:t>
      </w:r>
    </w:p>
    <w:p w:rsidR="002F4E74" w:rsidP="0023743A" w:rsidRDefault="002F4E74" w14:paraId="49E3780C" w14:textId="77777777">
      <w:pPr>
        <w:pStyle w:val="c6"/>
        <w:numPr>
          <w:ilvl w:val="1"/>
          <w:numId w:val="8"/>
        </w:numPr>
        <w:spacing w:before="0" w:after="0" w:line="23" w:lineRule="atLeast"/>
        <w:rPr>
          <w:rFonts w:ascii="Arial" w:hAnsi="Arial"/>
          <w:sz w:val="22"/>
        </w:rPr>
      </w:pPr>
      <w:r>
        <w:rPr>
          <w:rFonts w:ascii="Arial" w:hAnsi="Arial"/>
          <w:sz w:val="22"/>
        </w:rPr>
        <w:t xml:space="preserve">Requirement to take part in liaison meetings with stakeholders, </w:t>
      </w:r>
      <w:proofErr w:type="gramStart"/>
      <w:r>
        <w:rPr>
          <w:rFonts w:ascii="Arial" w:hAnsi="Arial"/>
          <w:sz w:val="22"/>
        </w:rPr>
        <w:t>typically;</w:t>
      </w:r>
      <w:proofErr w:type="gramEnd"/>
      <w:r>
        <w:rPr>
          <w:rFonts w:ascii="Arial" w:hAnsi="Arial"/>
          <w:sz w:val="22"/>
        </w:rPr>
        <w:t xml:space="preserve"> Emergency Services, Bus Operators etc.</w:t>
      </w:r>
    </w:p>
    <w:p w:rsidR="00B72C1B" w:rsidP="006068A1" w:rsidRDefault="00B72C1B" w14:paraId="36813E0D" w14:textId="77777777">
      <w:pPr>
        <w:pStyle w:val="c6"/>
        <w:spacing w:before="0" w:after="0" w:line="23" w:lineRule="atLeast"/>
        <w:ind w:left="1500"/>
        <w:rPr>
          <w:rFonts w:ascii="Arial" w:hAnsi="Arial"/>
          <w:sz w:val="22"/>
        </w:rPr>
      </w:pPr>
    </w:p>
    <w:p w:rsidR="002F4E74" w:rsidP="0023743A" w:rsidRDefault="002F4E74" w14:paraId="17363C76" w14:textId="77777777">
      <w:pPr>
        <w:pStyle w:val="c6"/>
        <w:spacing w:before="0" w:after="0" w:line="23" w:lineRule="atLeast"/>
        <w:rPr>
          <w:rFonts w:ascii="Arial" w:hAnsi="Arial"/>
          <w:b/>
          <w:sz w:val="22"/>
        </w:rPr>
      </w:pPr>
      <w:r w:rsidRPr="39CA5B17" w:rsidR="404991D6">
        <w:rPr>
          <w:rFonts w:ascii="Arial" w:hAnsi="Arial"/>
          <w:b w:val="1"/>
          <w:bCs w:val="1"/>
          <w:sz w:val="22"/>
          <w:szCs w:val="22"/>
        </w:rPr>
        <w:t>Challenging Non-standard Conditions</w:t>
      </w:r>
    </w:p>
    <w:p w:rsidR="39CA5B17" w:rsidP="39CA5B17" w:rsidRDefault="39CA5B17" w14:paraId="560EAEFC" w14:textId="5D0A61E6">
      <w:pPr>
        <w:pStyle w:val="c6"/>
        <w:spacing w:before="0" w:after="0" w:line="23" w:lineRule="atLeast"/>
        <w:rPr>
          <w:rFonts w:ascii="Arial" w:hAnsi="Arial"/>
          <w:b w:val="1"/>
          <w:bCs w:val="1"/>
          <w:sz w:val="22"/>
          <w:szCs w:val="22"/>
        </w:rPr>
      </w:pPr>
    </w:p>
    <w:p w:rsidR="002F4E74" w:rsidP="70ECE259" w:rsidRDefault="002F4E74" w14:paraId="16BA3623" w14:textId="67FCCEF4">
      <w:pPr>
        <w:pStyle w:val="c6"/>
        <w:spacing w:before="0" w:after="0" w:line="23" w:lineRule="atLeast"/>
        <w:rPr>
          <w:rFonts w:ascii="Arial" w:hAnsi="Arial"/>
          <w:sz w:val="22"/>
          <w:szCs w:val="22"/>
        </w:rPr>
      </w:pPr>
      <w:r w:rsidRPr="70ECE259">
        <w:rPr>
          <w:rFonts w:ascii="Arial" w:hAnsi="Arial"/>
          <w:sz w:val="22"/>
          <w:szCs w:val="22"/>
        </w:rPr>
        <w:t xml:space="preserve">If the applicant disagrees with any of the Non-standard Conditions or considers them to be </w:t>
      </w:r>
      <w:proofErr w:type="gramStart"/>
      <w:r w:rsidRPr="70ECE259">
        <w:rPr>
          <w:rFonts w:ascii="Arial" w:hAnsi="Arial"/>
          <w:sz w:val="22"/>
          <w:szCs w:val="22"/>
        </w:rPr>
        <w:t>unreasonable</w:t>
      </w:r>
      <w:proofErr w:type="gramEnd"/>
      <w:r w:rsidRPr="70ECE259">
        <w:rPr>
          <w:rFonts w:ascii="Arial" w:hAnsi="Arial"/>
          <w:sz w:val="22"/>
          <w:szCs w:val="22"/>
        </w:rPr>
        <w:t xml:space="preserve"> he may submit a challenge to </w:t>
      </w:r>
      <w:r w:rsidRPr="70ECE259" w:rsidR="567F29EB">
        <w:rPr>
          <w:rFonts w:ascii="Arial" w:hAnsi="Arial"/>
          <w:sz w:val="22"/>
          <w:szCs w:val="22"/>
        </w:rPr>
        <w:t>Coventry City Council</w:t>
      </w:r>
      <w:r w:rsidRPr="70ECE259">
        <w:rPr>
          <w:rFonts w:ascii="Arial" w:hAnsi="Arial"/>
          <w:sz w:val="22"/>
          <w:szCs w:val="22"/>
        </w:rPr>
        <w:t xml:space="preserve">. </w:t>
      </w:r>
    </w:p>
    <w:p w:rsidR="00B72C1B" w:rsidP="0023743A" w:rsidRDefault="00B72C1B" w14:paraId="00BBAA32" w14:textId="77777777">
      <w:pPr>
        <w:pStyle w:val="c6"/>
        <w:spacing w:before="0" w:after="0" w:line="23" w:lineRule="atLeast"/>
        <w:rPr>
          <w:rFonts w:ascii="Arial" w:hAnsi="Arial"/>
          <w:sz w:val="22"/>
        </w:rPr>
      </w:pPr>
    </w:p>
    <w:p w:rsidR="002F4E74" w:rsidP="0023743A" w:rsidRDefault="002F4E74" w14:paraId="3A7CEC99" w14:textId="77777777">
      <w:pPr>
        <w:pStyle w:val="c6"/>
        <w:spacing w:before="0" w:after="0" w:line="23" w:lineRule="atLeast"/>
        <w:rPr>
          <w:rFonts w:ascii="Arial" w:hAnsi="Arial"/>
          <w:sz w:val="22"/>
        </w:rPr>
      </w:pPr>
      <w:r>
        <w:rPr>
          <w:rFonts w:ascii="Arial" w:hAnsi="Arial"/>
          <w:sz w:val="22"/>
        </w:rPr>
        <w:t xml:space="preserve">The applicant should be aware that any challenge may have the effect of delaying the authorisation, and in the case of short notice applications may result in the activity having to be postponed until agreement is reached.  </w:t>
      </w:r>
    </w:p>
    <w:p w:rsidR="00B53870" w:rsidP="0023743A" w:rsidRDefault="00B53870" w14:paraId="658D7868" w14:textId="77777777">
      <w:pPr>
        <w:pStyle w:val="c6"/>
        <w:spacing w:before="0" w:after="0" w:line="23" w:lineRule="atLeast"/>
        <w:rPr>
          <w:rFonts w:ascii="Arial" w:hAnsi="Arial"/>
          <w:b/>
          <w:sz w:val="22"/>
        </w:rPr>
      </w:pPr>
    </w:p>
    <w:p w:rsidR="00935FA0" w:rsidP="0023743A" w:rsidRDefault="00935FA0" w14:paraId="7F511661" w14:textId="77777777">
      <w:pPr>
        <w:pStyle w:val="c6"/>
        <w:spacing w:before="0" w:after="0" w:line="23" w:lineRule="atLeast"/>
        <w:rPr>
          <w:rFonts w:ascii="Arial" w:hAnsi="Arial"/>
          <w:b/>
          <w:sz w:val="22"/>
        </w:rPr>
      </w:pPr>
    </w:p>
    <w:p w:rsidR="002F4E74" w:rsidP="00B72C1B" w:rsidRDefault="002F4E74" w14:paraId="64D476F4" w14:textId="77777777">
      <w:pPr>
        <w:pStyle w:val="c6"/>
        <w:numPr>
          <w:ilvl w:val="0"/>
          <w:numId w:val="13"/>
        </w:numPr>
        <w:spacing w:before="0" w:after="0" w:line="23" w:lineRule="atLeast"/>
        <w:rPr>
          <w:rFonts w:ascii="Arial" w:hAnsi="Arial"/>
          <w:b/>
          <w:sz w:val="22"/>
        </w:rPr>
      </w:pPr>
      <w:r w:rsidRPr="39CA5B17" w:rsidR="404991D6">
        <w:rPr>
          <w:rFonts w:ascii="Arial" w:hAnsi="Arial"/>
          <w:b w:val="1"/>
          <w:bCs w:val="1"/>
          <w:sz w:val="22"/>
          <w:szCs w:val="22"/>
        </w:rPr>
        <w:t xml:space="preserve">GENERAL ADVERTISING, CONSULTATION AND LIAISON </w:t>
      </w:r>
      <w:r>
        <w:br/>
      </w:r>
    </w:p>
    <w:p w:rsidR="002F4E74" w:rsidP="00B72C1B" w:rsidRDefault="002F4E74" w14:paraId="45E46840" w14:textId="77777777">
      <w:pPr>
        <w:pStyle w:val="c6"/>
        <w:numPr>
          <w:ilvl w:val="1"/>
          <w:numId w:val="13"/>
        </w:numPr>
        <w:spacing w:before="0" w:after="0" w:line="23" w:lineRule="atLeast"/>
        <w:rPr>
          <w:rFonts w:ascii="Arial" w:hAnsi="Arial"/>
          <w:b/>
          <w:sz w:val="22"/>
        </w:rPr>
      </w:pPr>
      <w:r w:rsidRPr="39CA5B17" w:rsidR="404991D6">
        <w:rPr>
          <w:rFonts w:ascii="Arial" w:hAnsi="Arial"/>
          <w:b w:val="1"/>
          <w:bCs w:val="1"/>
          <w:sz w:val="22"/>
          <w:szCs w:val="22"/>
        </w:rPr>
        <w:t>Advertising</w:t>
      </w:r>
    </w:p>
    <w:p w:rsidR="39CA5B17" w:rsidP="39CA5B17" w:rsidRDefault="39CA5B17" w14:paraId="5DB8A204" w14:textId="5EA9BCE9">
      <w:pPr>
        <w:pStyle w:val="c6"/>
        <w:spacing w:before="0" w:after="0" w:line="23" w:lineRule="atLeast"/>
        <w:ind w:left="0"/>
        <w:rPr>
          <w:rFonts w:ascii="Arial" w:hAnsi="Arial"/>
          <w:b w:val="1"/>
          <w:bCs w:val="1"/>
          <w:sz w:val="24"/>
          <w:szCs w:val="24"/>
        </w:rPr>
      </w:pPr>
    </w:p>
    <w:p w:rsidR="002F4E74" w:rsidP="70ECE259" w:rsidRDefault="002F4E74" w14:paraId="66803185" w14:textId="210C3201">
      <w:pPr>
        <w:pStyle w:val="c6"/>
        <w:spacing w:before="0" w:after="120" w:line="23" w:lineRule="atLeast"/>
        <w:ind w:left="357" w:firstLine="720"/>
        <w:rPr>
          <w:rFonts w:ascii="Arial" w:hAnsi="Arial"/>
          <w:sz w:val="22"/>
          <w:szCs w:val="22"/>
        </w:rPr>
      </w:pPr>
      <w:r w:rsidRPr="70ECE259">
        <w:rPr>
          <w:rFonts w:ascii="Arial" w:hAnsi="Arial"/>
          <w:sz w:val="22"/>
          <w:szCs w:val="22"/>
        </w:rPr>
        <w:t xml:space="preserve">Advertising is the responsibility of </w:t>
      </w:r>
      <w:r w:rsidRPr="70ECE259" w:rsidR="567F29EB">
        <w:rPr>
          <w:rFonts w:ascii="Arial" w:hAnsi="Arial"/>
          <w:sz w:val="22"/>
          <w:szCs w:val="22"/>
        </w:rPr>
        <w:t>Coventry City Council</w:t>
      </w:r>
      <w:r w:rsidRPr="70ECE259">
        <w:rPr>
          <w:rFonts w:ascii="Arial" w:hAnsi="Arial"/>
          <w:sz w:val="22"/>
          <w:szCs w:val="22"/>
        </w:rPr>
        <w:t xml:space="preserve">. </w:t>
      </w:r>
    </w:p>
    <w:p w:rsidR="002F4E74" w:rsidP="00B72C1B" w:rsidRDefault="002F4E74" w14:paraId="5EF8A616" w14:textId="77777777">
      <w:pPr>
        <w:pStyle w:val="c6"/>
        <w:spacing w:before="0" w:after="120" w:line="23" w:lineRule="atLeast"/>
        <w:ind w:left="357" w:firstLine="720"/>
        <w:rPr>
          <w:rFonts w:ascii="Arial" w:hAnsi="Arial"/>
          <w:sz w:val="22"/>
        </w:rPr>
      </w:pPr>
      <w:r>
        <w:rPr>
          <w:rFonts w:ascii="Arial" w:hAnsi="Arial"/>
          <w:sz w:val="22"/>
        </w:rPr>
        <w:t>There are 2 methods:</w:t>
      </w:r>
    </w:p>
    <w:p w:rsidR="002F4E74" w:rsidP="00B72C1B" w:rsidRDefault="002F4E74" w14:paraId="040893FB" w14:textId="77777777">
      <w:pPr>
        <w:pStyle w:val="c6"/>
        <w:numPr>
          <w:ilvl w:val="0"/>
          <w:numId w:val="6"/>
        </w:numPr>
        <w:spacing w:before="0" w:after="120" w:line="23" w:lineRule="atLeast"/>
        <w:ind w:left="1434" w:hanging="357"/>
        <w:rPr>
          <w:rFonts w:ascii="Arial" w:hAnsi="Arial"/>
          <w:sz w:val="22"/>
        </w:rPr>
      </w:pPr>
      <w:r>
        <w:rPr>
          <w:rFonts w:ascii="Arial" w:hAnsi="Arial"/>
          <w:b/>
          <w:sz w:val="22"/>
        </w:rPr>
        <w:t>TTRO</w:t>
      </w:r>
      <w:r>
        <w:rPr>
          <w:rFonts w:ascii="Arial" w:hAnsi="Arial"/>
          <w:sz w:val="22"/>
        </w:rPr>
        <w:t>. When granting a Closure by the making of an Order</w:t>
      </w:r>
    </w:p>
    <w:p w:rsidR="002F4E74" w:rsidP="0023743A" w:rsidRDefault="002F4E74" w14:paraId="5821AC92" w14:textId="77777777">
      <w:pPr>
        <w:pStyle w:val="c6"/>
        <w:numPr>
          <w:ilvl w:val="1"/>
          <w:numId w:val="6"/>
        </w:numPr>
        <w:spacing w:before="0" w:after="0" w:line="23" w:lineRule="atLeast"/>
        <w:rPr>
          <w:rFonts w:ascii="Arial" w:hAnsi="Arial"/>
          <w:sz w:val="22"/>
        </w:rPr>
      </w:pPr>
      <w:r>
        <w:rPr>
          <w:rFonts w:ascii="Arial" w:hAnsi="Arial"/>
          <w:sz w:val="22"/>
        </w:rPr>
        <w:t xml:space="preserve">A Notice must be published in local newspaper(s). In the first instance as a warning that an Order is to be made and secondly to make the Order. </w:t>
      </w:r>
    </w:p>
    <w:p w:rsidRPr="007555D7" w:rsidR="007555D7" w:rsidP="007555D7" w:rsidRDefault="007555D7" w14:paraId="07F584DE" w14:textId="750D7368">
      <w:pPr>
        <w:pStyle w:val="c6"/>
        <w:numPr>
          <w:ilvl w:val="1"/>
          <w:numId w:val="6"/>
        </w:numPr>
        <w:spacing w:before="0" w:after="0" w:line="23" w:lineRule="atLeast"/>
        <w:rPr>
          <w:rFonts w:ascii="Arial" w:hAnsi="Arial"/>
          <w:sz w:val="22"/>
        </w:rPr>
      </w:pPr>
      <w:r>
        <w:rPr>
          <w:rFonts w:ascii="Arial" w:hAnsi="Arial"/>
          <w:sz w:val="22"/>
        </w:rPr>
        <w:t>Statutory Stakeholders will be notified.</w:t>
      </w:r>
    </w:p>
    <w:p w:rsidR="002F4E74" w:rsidP="0023743A" w:rsidRDefault="002F4E74" w14:paraId="1EE63335" w14:textId="77777777">
      <w:pPr>
        <w:pStyle w:val="c6"/>
        <w:numPr>
          <w:ilvl w:val="1"/>
          <w:numId w:val="6"/>
        </w:numPr>
        <w:spacing w:before="0" w:after="0" w:line="23" w:lineRule="atLeast"/>
        <w:rPr>
          <w:rFonts w:ascii="Arial" w:hAnsi="Arial"/>
          <w:sz w:val="22"/>
        </w:rPr>
      </w:pPr>
      <w:bookmarkStart w:name="_Hlk151130113" w:id="1"/>
      <w:r>
        <w:rPr>
          <w:rFonts w:ascii="Arial" w:hAnsi="Arial"/>
          <w:sz w:val="22"/>
        </w:rPr>
        <w:t>A copy of the Notice may be displayed in the street(s) concerned.</w:t>
      </w:r>
    </w:p>
    <w:bookmarkEnd w:id="1"/>
    <w:p w:rsidR="002F4E74" w:rsidP="00B72C1B" w:rsidRDefault="002F4E74" w14:paraId="00474DC0" w14:textId="77777777">
      <w:pPr>
        <w:pStyle w:val="c6"/>
        <w:numPr>
          <w:ilvl w:val="1"/>
          <w:numId w:val="6"/>
        </w:numPr>
        <w:spacing w:before="0" w:after="240" w:line="23" w:lineRule="atLeast"/>
        <w:ind w:left="2154" w:hanging="357"/>
        <w:rPr>
          <w:rFonts w:ascii="Arial" w:hAnsi="Arial"/>
          <w:sz w:val="22"/>
        </w:rPr>
      </w:pPr>
      <w:r>
        <w:rPr>
          <w:rFonts w:ascii="Arial" w:hAnsi="Arial"/>
          <w:sz w:val="22"/>
        </w:rPr>
        <w:t xml:space="preserve">The cost of advertising and displaying copy Orders forms part of the Terms mentioned above. </w:t>
      </w:r>
    </w:p>
    <w:p w:rsidR="002F4E74" w:rsidP="0023743A" w:rsidRDefault="002F4E74" w14:paraId="4A7E7BE4" w14:textId="77777777">
      <w:pPr>
        <w:pStyle w:val="c6"/>
        <w:numPr>
          <w:ilvl w:val="0"/>
          <w:numId w:val="6"/>
        </w:numPr>
        <w:spacing w:before="0" w:after="0" w:line="23" w:lineRule="atLeast"/>
        <w:rPr>
          <w:rFonts w:ascii="Arial" w:hAnsi="Arial"/>
          <w:sz w:val="22"/>
        </w:rPr>
      </w:pPr>
      <w:r>
        <w:rPr>
          <w:rFonts w:ascii="Arial" w:hAnsi="Arial"/>
          <w:b/>
          <w:sz w:val="22"/>
        </w:rPr>
        <w:t>TTRN</w:t>
      </w:r>
      <w:r>
        <w:rPr>
          <w:rFonts w:ascii="Arial" w:hAnsi="Arial"/>
          <w:sz w:val="22"/>
        </w:rPr>
        <w:t xml:space="preserve">. </w:t>
      </w:r>
    </w:p>
    <w:p w:rsidR="007555D7" w:rsidP="007555D7" w:rsidRDefault="007555D7" w14:paraId="349EA326" w14:textId="7A9D3AF7">
      <w:pPr>
        <w:pStyle w:val="c6"/>
        <w:numPr>
          <w:ilvl w:val="1"/>
          <w:numId w:val="6"/>
        </w:numPr>
        <w:spacing w:before="0" w:after="0" w:line="23" w:lineRule="atLeast"/>
        <w:rPr>
          <w:rFonts w:ascii="Arial" w:hAnsi="Arial"/>
          <w:sz w:val="22"/>
        </w:rPr>
      </w:pPr>
      <w:r>
        <w:rPr>
          <w:rFonts w:ascii="Arial" w:hAnsi="Arial"/>
          <w:sz w:val="22"/>
        </w:rPr>
        <w:t>Statutory Stakeholders will be notified.</w:t>
      </w:r>
    </w:p>
    <w:p w:rsidRPr="007555D7" w:rsidR="002F4E74" w:rsidP="007555D7" w:rsidRDefault="007555D7" w14:paraId="1A3278B3" w14:textId="71466507">
      <w:pPr>
        <w:pStyle w:val="c6"/>
        <w:numPr>
          <w:ilvl w:val="1"/>
          <w:numId w:val="6"/>
        </w:numPr>
        <w:spacing w:before="0" w:after="0" w:line="23" w:lineRule="atLeast"/>
        <w:rPr>
          <w:rFonts w:ascii="Arial" w:hAnsi="Arial"/>
          <w:sz w:val="22"/>
        </w:rPr>
      </w:pPr>
      <w:r>
        <w:rPr>
          <w:rFonts w:ascii="Arial" w:hAnsi="Arial"/>
          <w:sz w:val="22"/>
        </w:rPr>
        <w:t>A copy of the Notice may be displayed in the street(s) concerned.</w:t>
      </w:r>
    </w:p>
    <w:p w:rsidR="002F4E74" w:rsidP="00B72C1B" w:rsidRDefault="002F4E74" w14:paraId="1D4D1836" w14:textId="77777777">
      <w:pPr>
        <w:pStyle w:val="c6"/>
        <w:numPr>
          <w:ilvl w:val="1"/>
          <w:numId w:val="6"/>
        </w:numPr>
        <w:spacing w:before="0" w:after="120" w:line="23" w:lineRule="atLeast"/>
        <w:ind w:left="2154" w:hanging="357"/>
        <w:rPr>
          <w:rFonts w:ascii="Arial" w:hAnsi="Arial"/>
          <w:sz w:val="22"/>
        </w:rPr>
      </w:pPr>
      <w:r>
        <w:rPr>
          <w:rFonts w:ascii="Arial" w:hAnsi="Arial"/>
          <w:sz w:val="22"/>
        </w:rPr>
        <w:t>The cost of delivering and displaying such Notices will be charged to the applicant, see terms above.</w:t>
      </w:r>
    </w:p>
    <w:p w:rsidR="002F4E74" w:rsidP="00B72C1B" w:rsidRDefault="002F4E74" w14:paraId="31A69766" w14:textId="77777777">
      <w:pPr>
        <w:pStyle w:val="c6"/>
        <w:numPr>
          <w:ilvl w:val="1"/>
          <w:numId w:val="13"/>
        </w:numPr>
        <w:spacing w:before="0" w:after="0" w:line="23" w:lineRule="atLeast"/>
        <w:rPr>
          <w:rFonts w:ascii="Arial" w:hAnsi="Arial"/>
          <w:b/>
          <w:sz w:val="22"/>
        </w:rPr>
      </w:pPr>
      <w:r w:rsidRPr="39CA5B17" w:rsidR="404991D6">
        <w:rPr>
          <w:rFonts w:ascii="Arial" w:hAnsi="Arial"/>
          <w:b w:val="1"/>
          <w:bCs w:val="1"/>
          <w:sz w:val="22"/>
          <w:szCs w:val="22"/>
        </w:rPr>
        <w:t>Consultation</w:t>
      </w:r>
    </w:p>
    <w:p w:rsidR="39CA5B17" w:rsidP="39CA5B17" w:rsidRDefault="39CA5B17" w14:paraId="485EB938" w14:textId="45EF97E4">
      <w:pPr>
        <w:pStyle w:val="c6"/>
        <w:spacing w:before="0" w:after="0" w:line="23" w:lineRule="atLeast"/>
        <w:ind w:left="0"/>
        <w:rPr>
          <w:rFonts w:ascii="Arial" w:hAnsi="Arial"/>
          <w:b w:val="1"/>
          <w:bCs w:val="1"/>
          <w:sz w:val="24"/>
          <w:szCs w:val="24"/>
        </w:rPr>
      </w:pPr>
    </w:p>
    <w:p w:rsidR="002F4E74" w:rsidP="70ECE259" w:rsidRDefault="002F4E74" w14:paraId="5F0AFE57" w14:textId="2CE74A70">
      <w:pPr>
        <w:pStyle w:val="c6"/>
        <w:spacing w:before="0" w:after="120" w:line="23" w:lineRule="atLeast"/>
        <w:ind w:left="1080"/>
        <w:rPr>
          <w:rFonts w:ascii="Arial" w:hAnsi="Arial"/>
          <w:sz w:val="22"/>
          <w:szCs w:val="22"/>
        </w:rPr>
      </w:pPr>
      <w:r w:rsidRPr="70ECE259">
        <w:rPr>
          <w:rFonts w:ascii="Arial" w:hAnsi="Arial"/>
          <w:sz w:val="22"/>
          <w:szCs w:val="22"/>
        </w:rPr>
        <w:t xml:space="preserve">There is no legal obligation imposed upon </w:t>
      </w:r>
      <w:r w:rsidRPr="70ECE259" w:rsidR="567F29EB">
        <w:rPr>
          <w:rFonts w:ascii="Arial" w:hAnsi="Arial"/>
          <w:sz w:val="22"/>
          <w:szCs w:val="22"/>
        </w:rPr>
        <w:t>Coventry City Council</w:t>
      </w:r>
      <w:r w:rsidRPr="70ECE259" w:rsidR="00B72C1B">
        <w:rPr>
          <w:rFonts w:ascii="Arial" w:hAnsi="Arial"/>
          <w:sz w:val="22"/>
          <w:szCs w:val="22"/>
        </w:rPr>
        <w:t xml:space="preserve"> to consult on a Closure. </w:t>
      </w:r>
      <w:r w:rsidRPr="70ECE259" w:rsidR="007555D7">
        <w:rPr>
          <w:rFonts w:ascii="Arial" w:hAnsi="Arial"/>
          <w:sz w:val="22"/>
          <w:szCs w:val="22"/>
        </w:rPr>
        <w:t>However,</w:t>
      </w:r>
      <w:r w:rsidRPr="70ECE259">
        <w:rPr>
          <w:rFonts w:ascii="Arial" w:hAnsi="Arial"/>
          <w:sz w:val="22"/>
          <w:szCs w:val="22"/>
        </w:rPr>
        <w:t xml:space="preserve"> this does not prevent </w:t>
      </w:r>
      <w:r w:rsidRPr="70ECE259" w:rsidR="567F29EB">
        <w:rPr>
          <w:rFonts w:ascii="Arial" w:hAnsi="Arial"/>
          <w:sz w:val="22"/>
          <w:szCs w:val="22"/>
        </w:rPr>
        <w:t>Coventry City Council</w:t>
      </w:r>
      <w:r w:rsidRPr="70ECE259">
        <w:rPr>
          <w:rFonts w:ascii="Arial" w:hAnsi="Arial"/>
          <w:sz w:val="22"/>
          <w:szCs w:val="22"/>
        </w:rPr>
        <w:t xml:space="preserve"> from carrying out a consultation if they consider it appropriate.</w:t>
      </w:r>
    </w:p>
    <w:p w:rsidR="002F4E74" w:rsidP="00B72C1B" w:rsidRDefault="002F4E74" w14:paraId="43CC4B16" w14:textId="77777777">
      <w:pPr>
        <w:pStyle w:val="c6"/>
        <w:numPr>
          <w:ilvl w:val="1"/>
          <w:numId w:val="13"/>
        </w:numPr>
        <w:spacing w:before="0" w:after="0" w:line="23" w:lineRule="atLeast"/>
        <w:rPr>
          <w:rFonts w:ascii="Arial" w:hAnsi="Arial"/>
          <w:b/>
          <w:sz w:val="22"/>
        </w:rPr>
      </w:pPr>
      <w:r w:rsidRPr="39CA5B17" w:rsidR="404991D6">
        <w:rPr>
          <w:rFonts w:ascii="Arial" w:hAnsi="Arial"/>
          <w:b w:val="1"/>
          <w:bCs w:val="1"/>
          <w:sz w:val="22"/>
          <w:szCs w:val="22"/>
        </w:rPr>
        <w:t>Liaison</w:t>
      </w:r>
    </w:p>
    <w:p w:rsidR="39CA5B17" w:rsidP="39CA5B17" w:rsidRDefault="39CA5B17" w14:paraId="1408EBD5" w14:textId="3F8C7975">
      <w:pPr>
        <w:pStyle w:val="c6"/>
        <w:spacing w:before="0" w:after="0" w:line="23" w:lineRule="atLeast"/>
        <w:ind w:left="0"/>
        <w:rPr>
          <w:rFonts w:ascii="Arial" w:hAnsi="Arial"/>
          <w:b w:val="1"/>
          <w:bCs w:val="1"/>
          <w:sz w:val="24"/>
          <w:szCs w:val="24"/>
        </w:rPr>
      </w:pPr>
    </w:p>
    <w:p w:rsidR="002F4E74" w:rsidP="007555D7" w:rsidRDefault="002F4E74" w14:paraId="0F697206" w14:textId="51805324">
      <w:pPr>
        <w:spacing w:after="120" w:line="23" w:lineRule="atLeast"/>
        <w:ind w:left="1077"/>
        <w:rPr>
          <w:rFonts w:ascii="Arial" w:hAnsi="Arial"/>
          <w:sz w:val="22"/>
          <w:szCs w:val="22"/>
        </w:rPr>
      </w:pPr>
      <w:r w:rsidRPr="39CA5B17" w:rsidR="404991D6">
        <w:rPr>
          <w:rFonts w:ascii="Arial" w:hAnsi="Arial"/>
          <w:sz w:val="22"/>
          <w:szCs w:val="22"/>
        </w:rPr>
        <w:t xml:space="preserve">The legislation requires that </w:t>
      </w:r>
      <w:r w:rsidRPr="39CA5B17" w:rsidR="177AC91C">
        <w:rPr>
          <w:rFonts w:ascii="Arial" w:hAnsi="Arial"/>
          <w:sz w:val="22"/>
          <w:szCs w:val="22"/>
        </w:rPr>
        <w:t>Coventry City Council</w:t>
      </w:r>
      <w:r w:rsidRPr="39CA5B17" w:rsidR="404991D6">
        <w:rPr>
          <w:rFonts w:ascii="Arial" w:hAnsi="Arial"/>
          <w:sz w:val="22"/>
          <w:szCs w:val="22"/>
        </w:rPr>
        <w:t xml:space="preserve"> informs the Police and Fire Services of any restriction and although there is no legal obligation so to do, it is good practice to also inform other emergency services, Ambulance, Transport Operators etc that may be affected by the restriction.</w:t>
      </w:r>
    </w:p>
    <w:p w:rsidR="39CA5B17" w:rsidP="39CA5B17" w:rsidRDefault="39CA5B17" w14:paraId="3BDB91AA" w14:textId="31B4169E">
      <w:pPr>
        <w:pStyle w:val="Normal"/>
        <w:spacing w:after="120" w:line="23" w:lineRule="atLeast"/>
        <w:ind w:left="1077"/>
        <w:rPr>
          <w:rFonts w:ascii="Arial" w:hAnsi="Arial"/>
          <w:sz w:val="22"/>
          <w:szCs w:val="22"/>
        </w:rPr>
      </w:pPr>
    </w:p>
    <w:p w:rsidRPr="006C25D0" w:rsidR="006C25D0" w:rsidP="006C25D0" w:rsidRDefault="006C25D0" w14:paraId="5B47FA4A" w14:textId="77777777">
      <w:pPr>
        <w:pStyle w:val="c6"/>
        <w:numPr>
          <w:ilvl w:val="1"/>
          <w:numId w:val="13"/>
        </w:numPr>
        <w:spacing w:before="0" w:after="0" w:line="23" w:lineRule="atLeast"/>
        <w:rPr>
          <w:rFonts w:ascii="Arial" w:hAnsi="Arial" w:cs="Arial"/>
          <w:b/>
          <w:sz w:val="22"/>
          <w:szCs w:val="22"/>
          <w:lang w:val="en"/>
        </w:rPr>
      </w:pPr>
      <w:r w:rsidRPr="39CA5B17" w:rsidR="5913ABD4">
        <w:rPr>
          <w:rFonts w:ascii="Arial" w:hAnsi="Arial" w:cs="Arial"/>
          <w:b w:val="1"/>
          <w:bCs w:val="1"/>
          <w:sz w:val="22"/>
          <w:szCs w:val="22"/>
          <w:lang w:val="en"/>
        </w:rPr>
        <w:t>Information Sharing</w:t>
      </w:r>
    </w:p>
    <w:p w:rsidR="39CA5B17" w:rsidP="39CA5B17" w:rsidRDefault="39CA5B17" w14:paraId="3566CB61" w14:textId="629741E8">
      <w:pPr>
        <w:pStyle w:val="c6"/>
        <w:spacing w:before="0" w:after="0" w:line="23" w:lineRule="atLeast"/>
        <w:ind w:left="0"/>
        <w:rPr>
          <w:rFonts w:ascii="Arial" w:hAnsi="Arial" w:cs="Arial"/>
          <w:b w:val="1"/>
          <w:bCs w:val="1"/>
          <w:sz w:val="24"/>
          <w:szCs w:val="24"/>
          <w:lang w:val="en"/>
        </w:rPr>
      </w:pPr>
    </w:p>
    <w:p w:rsidRPr="006C25D0" w:rsidR="006C25D0" w:rsidP="006C25D0" w:rsidRDefault="006C25D0" w14:paraId="7359C5DE" w14:textId="66752C1B">
      <w:pPr>
        <w:pStyle w:val="c6"/>
        <w:spacing w:before="0" w:after="120" w:line="23" w:lineRule="atLeast"/>
        <w:ind w:left="1080"/>
        <w:rPr>
          <w:rFonts w:ascii="Arial" w:hAnsi="Arial" w:cs="Arial"/>
          <w:sz w:val="22"/>
        </w:rPr>
      </w:pPr>
      <w:r w:rsidRPr="006C25D0">
        <w:rPr>
          <w:rFonts w:ascii="Arial" w:hAnsi="Arial" w:cs="Arial"/>
          <w:sz w:val="22"/>
        </w:rPr>
        <w:t xml:space="preserve">Please note that as part of the order making process the </w:t>
      </w:r>
      <w:r w:rsidRPr="006C25D0" w:rsidR="00335A10">
        <w:rPr>
          <w:rFonts w:ascii="Arial" w:hAnsi="Arial" w:cs="Arial"/>
          <w:sz w:val="22"/>
        </w:rPr>
        <w:t>applicant’s</w:t>
      </w:r>
      <w:r w:rsidRPr="006C25D0">
        <w:rPr>
          <w:rFonts w:ascii="Arial" w:hAnsi="Arial" w:cs="Arial"/>
          <w:sz w:val="22"/>
        </w:rPr>
        <w:t xml:space="preserve"> name and contact telephone number as provided within Part 1 (Work Details) of the Temporary Traffic Regulation Order/Notice application form will be included on any subsequent legal notice which will be available for public inspection and published online and in both press and site notices.</w:t>
      </w:r>
    </w:p>
    <w:p w:rsidRPr="006C25D0" w:rsidR="006C25D0" w:rsidP="006C25D0" w:rsidRDefault="006C25D0" w14:paraId="5608BF72" w14:textId="77777777">
      <w:pPr>
        <w:pStyle w:val="c6"/>
        <w:spacing w:before="0" w:after="120" w:line="23" w:lineRule="atLeast"/>
        <w:ind w:left="1080"/>
        <w:rPr>
          <w:rFonts w:ascii="Arial" w:hAnsi="Arial" w:cs="Arial"/>
          <w:sz w:val="22"/>
        </w:rPr>
      </w:pPr>
      <w:r w:rsidRPr="006C25D0">
        <w:rPr>
          <w:rFonts w:ascii="Arial" w:hAnsi="Arial" w:cs="Arial"/>
          <w:sz w:val="22"/>
        </w:rPr>
        <w:t xml:space="preserve">This information is provided as it has been found to aid the resolution of any issues that may occur during the period that a restriction is in place, particularly outside of normal office hours. </w:t>
      </w:r>
    </w:p>
    <w:p w:rsidR="006C25D0" w:rsidP="70ECE259" w:rsidRDefault="006C25D0" w14:paraId="28A5648A" w14:textId="5A7F5E74">
      <w:pPr>
        <w:pStyle w:val="c6"/>
        <w:spacing w:before="0" w:after="120"/>
        <w:ind w:left="1080"/>
        <w:rPr>
          <w:rFonts w:ascii="Arial" w:hAnsi="Arial" w:cs="Arial"/>
          <w:sz w:val="22"/>
          <w:szCs w:val="22"/>
        </w:rPr>
      </w:pPr>
      <w:r w:rsidRPr="70ECE259">
        <w:rPr>
          <w:rFonts w:ascii="Arial" w:hAnsi="Arial" w:cs="Arial"/>
          <w:sz w:val="22"/>
          <w:szCs w:val="22"/>
        </w:rPr>
        <w:t xml:space="preserve">Please also note that your information may also be shared with other council services and partner organizations to ensure our records are kept accurate and to help us to identify services or benefits you may be entitled to or interested in.  We may also need to share your information for the prevention and detection of fraud and/or other crimes or as the law requires.  For further information about how we use your information please refer to the Council’s Privacy Statement on </w:t>
      </w:r>
      <w:r w:rsidRPr="00335A10" w:rsidR="6AB106D7">
        <w:rPr>
          <w:rStyle w:val="Hyperlink"/>
          <w:rFonts w:ascii="Arial" w:hAnsi="Arial" w:cs="Arial"/>
          <w:sz w:val="22"/>
          <w:szCs w:val="22"/>
        </w:rPr>
        <w:t>www.coventry.gov.uk</w:t>
      </w:r>
      <w:r w:rsidRPr="00335A10">
        <w:rPr>
          <w:rStyle w:val="Hyperlink"/>
          <w:sz w:val="22"/>
          <w:szCs w:val="22"/>
        </w:rPr>
        <w:t xml:space="preserve"> </w:t>
      </w:r>
      <w:r w:rsidRPr="00335A10">
        <w:rPr>
          <w:rFonts w:ascii="Arial" w:hAnsi="Arial" w:cs="Arial"/>
          <w:sz w:val="22"/>
          <w:szCs w:val="22"/>
        </w:rPr>
        <w:t>or contact</w:t>
      </w:r>
      <w:r w:rsidRPr="00335A10" w:rsidR="00335A10">
        <w:rPr>
          <w:rFonts w:ascii="Arial" w:hAnsi="Arial" w:cs="Arial"/>
          <w:sz w:val="22"/>
          <w:szCs w:val="22"/>
        </w:rPr>
        <w:t xml:space="preserve"> </w:t>
      </w:r>
      <w:hyperlink w:history="1" r:id="rId34">
        <w:r w:rsidRPr="00335A10" w:rsidR="00335A10">
          <w:rPr>
            <w:rStyle w:val="Hyperlink"/>
            <w:rFonts w:ascii="Arial" w:hAnsi="Arial" w:cs="Arial"/>
            <w:sz w:val="22"/>
            <w:szCs w:val="22"/>
          </w:rPr>
          <w:t>Temptm@coventry.gov.uk</w:t>
        </w:r>
      </w:hyperlink>
    </w:p>
    <w:p w:rsidR="00335A10" w:rsidP="70ECE259" w:rsidRDefault="00335A10" w14:paraId="5E56DB97" w14:textId="77777777">
      <w:pPr>
        <w:pStyle w:val="c6"/>
        <w:spacing w:before="0" w:after="120"/>
        <w:ind w:left="1080"/>
        <w:rPr>
          <w:rFonts w:ascii="Arial" w:hAnsi="Arial" w:cs="Arial"/>
          <w:sz w:val="22"/>
          <w:szCs w:val="22"/>
        </w:rPr>
      </w:pPr>
    </w:p>
    <w:p w:rsidRPr="006C25D0" w:rsidR="00335A10" w:rsidP="70ECE259" w:rsidRDefault="00335A10" w14:paraId="06995E21" w14:textId="77777777">
      <w:pPr>
        <w:pStyle w:val="c6"/>
        <w:spacing w:before="0" w:after="120"/>
        <w:ind w:left="1080"/>
        <w:rPr>
          <w:rFonts w:ascii="Arial" w:hAnsi="Arial" w:cs="Arial"/>
          <w:sz w:val="22"/>
          <w:szCs w:val="22"/>
        </w:rPr>
      </w:pPr>
    </w:p>
    <w:p w:rsidR="006C25D0" w:rsidP="00B72C1B" w:rsidRDefault="006C25D0" w14:paraId="6C0EB9BA" w14:textId="77777777">
      <w:pPr>
        <w:spacing w:line="23" w:lineRule="atLeast"/>
        <w:ind w:left="1080"/>
        <w:rPr>
          <w:rFonts w:ascii="Arial" w:hAnsi="Arial"/>
        </w:rPr>
      </w:pPr>
    </w:p>
    <w:sectPr w:rsidR="006C25D0">
      <w:footerReference w:type="default" r:id="rId35"/>
      <w:type w:val="continuous"/>
      <w:pgSz w:w="11909" w:h="16834" w:orient="portrait" w:code="9"/>
      <w:pgMar w:top="1077" w:right="1077" w:bottom="1276" w:left="1440" w:header="720" w:footer="720" w:gutter="0"/>
      <w:paperSrc w:first="263"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08D8" w:rsidP="00850949" w:rsidRDefault="005408D8" w14:paraId="2E79EE17" w14:textId="77777777">
      <w:r>
        <w:separator/>
      </w:r>
    </w:p>
  </w:endnote>
  <w:endnote w:type="continuationSeparator" w:id="0">
    <w:p w:rsidR="005408D8" w:rsidP="00850949" w:rsidRDefault="005408D8" w14:paraId="6D7803D4" w14:textId="77777777">
      <w:r>
        <w:continuationSeparator/>
      </w:r>
    </w:p>
  </w:endnote>
  <w:endnote w:type="continuationNotice" w:id="1">
    <w:p w:rsidR="005408D8" w:rsidRDefault="005408D8" w14:paraId="679E1D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50949" w:rsidR="00850949" w:rsidP="00B538D2" w:rsidRDefault="00B538D2" w14:paraId="3D9B3EF1" w14:textId="2084036F">
    <w:pPr>
      <w:pStyle w:val="Footer"/>
      <w:pBdr>
        <w:top w:val="single" w:color="548DD4" w:sz="12" w:space="1"/>
      </w:pBdr>
      <w:rPr>
        <w:rFonts w:ascii="Arial" w:hAnsi="Arial" w:cs="Arial"/>
        <w:sz w:val="20"/>
      </w:rPr>
    </w:pPr>
    <w:r>
      <w:rPr>
        <w:rFonts w:ascii="Arial" w:hAnsi="Arial" w:cs="Arial"/>
        <w:sz w:val="20"/>
      </w:rPr>
      <w:t>TTRO Guidance Note V</w:t>
    </w:r>
    <w:r w:rsidR="00DC1D67">
      <w:rPr>
        <w:rFonts w:ascii="Arial" w:hAnsi="Arial" w:cs="Arial"/>
        <w:sz w:val="20"/>
      </w:rPr>
      <w:t>1</w:t>
    </w:r>
    <w:r>
      <w:rPr>
        <w:rFonts w:ascii="Arial" w:hAnsi="Arial" w:cs="Arial"/>
        <w:sz w:val="20"/>
      </w:rPr>
      <w:t>/</w:t>
    </w:r>
    <w:r w:rsidR="00C656CC">
      <w:rPr>
        <w:rFonts w:ascii="Arial" w:hAnsi="Arial" w:cs="Arial"/>
        <w:sz w:val="20"/>
      </w:rPr>
      <w:t>2</w:t>
    </w:r>
    <w:r w:rsidR="00DC1D67">
      <w:rPr>
        <w:rFonts w:ascii="Arial" w:hAnsi="Arial" w:cs="Arial"/>
        <w:sz w:val="20"/>
      </w:rPr>
      <w:t>3</w:t>
    </w:r>
    <w:r>
      <w:rPr>
        <w:rFonts w:ascii="Arial" w:hAnsi="Arial" w:cs="Arial"/>
        <w:sz w:val="20"/>
      </w:rPr>
      <w:tab/>
    </w:r>
    <w:r>
      <w:rPr>
        <w:rFonts w:ascii="Arial" w:hAnsi="Arial" w:cs="Arial"/>
        <w:sz w:val="20"/>
      </w:rPr>
      <w:t xml:space="preserve"> </w:t>
    </w:r>
    <w:r w:rsidRPr="00B538D2">
      <w:rPr>
        <w:rFonts w:ascii="Arial" w:hAnsi="Arial" w:cs="Arial"/>
        <w:sz w:val="20"/>
      </w:rPr>
      <w:t xml:space="preserve">Page </w:t>
    </w:r>
    <w:r w:rsidRPr="00B538D2">
      <w:rPr>
        <w:rFonts w:ascii="Arial" w:hAnsi="Arial" w:cs="Arial"/>
        <w:sz w:val="20"/>
      </w:rPr>
      <w:fldChar w:fldCharType="begin"/>
    </w:r>
    <w:r w:rsidRPr="00B538D2">
      <w:rPr>
        <w:rFonts w:ascii="Arial" w:hAnsi="Arial" w:cs="Arial"/>
        <w:sz w:val="20"/>
      </w:rPr>
      <w:instrText xml:space="preserve"> PAGE  \* Arabic  \* MERGEFORMAT </w:instrText>
    </w:r>
    <w:r w:rsidRPr="00B538D2">
      <w:rPr>
        <w:rFonts w:ascii="Arial" w:hAnsi="Arial" w:cs="Arial"/>
        <w:sz w:val="20"/>
      </w:rPr>
      <w:fldChar w:fldCharType="separate"/>
    </w:r>
    <w:r w:rsidR="00890896">
      <w:rPr>
        <w:rFonts w:ascii="Arial" w:hAnsi="Arial" w:cs="Arial"/>
        <w:noProof/>
        <w:sz w:val="20"/>
      </w:rPr>
      <w:t>8</w:t>
    </w:r>
    <w:r w:rsidRPr="00B538D2">
      <w:rPr>
        <w:rFonts w:ascii="Arial" w:hAnsi="Arial" w:cs="Arial"/>
        <w:sz w:val="20"/>
      </w:rPr>
      <w:fldChar w:fldCharType="end"/>
    </w:r>
    <w:r w:rsidRPr="00B538D2">
      <w:rPr>
        <w:rFonts w:ascii="Arial" w:hAnsi="Arial" w:cs="Arial"/>
        <w:sz w:val="20"/>
      </w:rPr>
      <w:t xml:space="preserve"> of </w:t>
    </w:r>
    <w:r w:rsidRPr="00B538D2">
      <w:rPr>
        <w:rFonts w:ascii="Arial" w:hAnsi="Arial" w:cs="Arial"/>
        <w:sz w:val="20"/>
      </w:rPr>
      <w:fldChar w:fldCharType="begin"/>
    </w:r>
    <w:r w:rsidRPr="00B538D2">
      <w:rPr>
        <w:rFonts w:ascii="Arial" w:hAnsi="Arial" w:cs="Arial"/>
        <w:sz w:val="20"/>
      </w:rPr>
      <w:instrText xml:space="preserve"> NUMPAGES  \* Arabic  \* MERGEFORMAT </w:instrText>
    </w:r>
    <w:r w:rsidRPr="00B538D2">
      <w:rPr>
        <w:rFonts w:ascii="Arial" w:hAnsi="Arial" w:cs="Arial"/>
        <w:sz w:val="20"/>
      </w:rPr>
      <w:fldChar w:fldCharType="separate"/>
    </w:r>
    <w:r w:rsidR="00890896">
      <w:rPr>
        <w:rFonts w:ascii="Arial" w:hAnsi="Arial" w:cs="Arial"/>
        <w:noProof/>
        <w:sz w:val="20"/>
      </w:rPr>
      <w:t>8</w:t>
    </w:r>
    <w:r w:rsidRPr="00B538D2">
      <w:rPr>
        <w:rFonts w:ascii="Arial" w:hAnsi="Arial" w:cs="Arial"/>
        <w:sz w:val="20"/>
      </w:rPr>
      <w:fldChar w:fldCharType="end"/>
    </w:r>
    <w:r>
      <w:rPr>
        <w:rFonts w:ascii="Arial" w:hAnsi="Arial" w:cs="Arial"/>
        <w:b/>
        <w:sz w:val="20"/>
      </w:rPr>
      <w:tab/>
    </w:r>
    <w:r>
      <w:rPr>
        <w:rFonts w:ascii="Arial" w:hAnsi="Arial" w:cs="Arial"/>
        <w:b/>
        <w:sz w:val="20"/>
      </w:rPr>
      <w:t xml:space="preserve">                                      </w:t>
    </w:r>
    <w:r w:rsidRPr="00850949" w:rsidR="00850949">
      <w:rPr>
        <w:rFonts w:ascii="Arial" w:hAnsi="Arial" w:cs="Arial"/>
        <w:sz w:val="20"/>
      </w:rPr>
      <w:t xml:space="preserve">Last Revised </w:t>
    </w:r>
    <w:proofErr w:type="gramStart"/>
    <w:r w:rsidR="00815BAF">
      <w:rPr>
        <w:rFonts w:ascii="Arial" w:hAnsi="Arial" w:cs="Arial"/>
        <w:sz w:val="20"/>
      </w:rPr>
      <w:t>1</w:t>
    </w:r>
    <w:r w:rsidR="00DC1D67">
      <w:rPr>
        <w:rFonts w:ascii="Arial" w:hAnsi="Arial" w:cs="Arial"/>
        <w:sz w:val="20"/>
      </w:rPr>
      <w:t>7</w:t>
    </w:r>
    <w:r w:rsidRPr="00850949" w:rsidR="00850949">
      <w:rPr>
        <w:rFonts w:ascii="Arial" w:hAnsi="Arial" w:cs="Arial"/>
        <w:sz w:val="20"/>
      </w:rPr>
      <w:t>/</w:t>
    </w:r>
    <w:r w:rsidR="00815BAF">
      <w:rPr>
        <w:rFonts w:ascii="Arial" w:hAnsi="Arial" w:cs="Arial"/>
        <w:sz w:val="20"/>
      </w:rPr>
      <w:t>1</w:t>
    </w:r>
    <w:r w:rsidR="00DC1D67">
      <w:rPr>
        <w:rFonts w:ascii="Arial" w:hAnsi="Arial" w:cs="Arial"/>
        <w:sz w:val="20"/>
      </w:rPr>
      <w:t>1</w:t>
    </w:r>
    <w:r w:rsidRPr="00850949" w:rsidR="00850949">
      <w:rPr>
        <w:rFonts w:ascii="Arial" w:hAnsi="Arial" w:cs="Arial"/>
        <w:sz w:val="20"/>
      </w:rPr>
      <w:t>/20</w:t>
    </w:r>
    <w:r w:rsidR="00C656CC">
      <w:rPr>
        <w:rFonts w:ascii="Arial" w:hAnsi="Arial" w:cs="Arial"/>
        <w:sz w:val="20"/>
      </w:rPr>
      <w:t>2</w:t>
    </w:r>
    <w:r w:rsidR="00DC1D67">
      <w:rPr>
        <w:rFonts w:ascii="Arial" w:hAnsi="Arial" w:cs="Arial"/>
        <w:sz w:val="20"/>
      </w:rPr>
      <w:t>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08D8" w:rsidP="00850949" w:rsidRDefault="005408D8" w14:paraId="09264720" w14:textId="77777777">
      <w:r>
        <w:separator/>
      </w:r>
    </w:p>
  </w:footnote>
  <w:footnote w:type="continuationSeparator" w:id="0">
    <w:p w:rsidR="005408D8" w:rsidP="00850949" w:rsidRDefault="005408D8" w14:paraId="739C1AAB" w14:textId="77777777">
      <w:r>
        <w:continuationSeparator/>
      </w:r>
    </w:p>
  </w:footnote>
  <w:footnote w:type="continuationNotice" w:id="1">
    <w:p w:rsidR="005408D8" w:rsidRDefault="005408D8" w14:paraId="1A7C3BC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255"/>
    <w:multiLevelType w:val="multilevel"/>
    <w:tmpl w:val="CDD61962"/>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0386493F"/>
    <w:multiLevelType w:val="multilevel"/>
    <w:tmpl w:val="5C302A9E"/>
    <w:lvl w:ilvl="0">
      <w:start w:val="1"/>
      <w:numFmt w:val="bullet"/>
      <w:lvlText w:val=""/>
      <w:lvlJc w:val="left"/>
      <w:pPr>
        <w:tabs>
          <w:tab w:val="num" w:pos="1440"/>
        </w:tabs>
        <w:ind w:left="1440" w:hanging="360"/>
      </w:pPr>
      <w:rPr>
        <w:rFonts w:hint="default" w:ascii="Symbol" w:hAnsi="Symbol"/>
      </w:rPr>
    </w:lvl>
    <w:lvl w:ilvl="1" w:tentative="1">
      <w:start w:val="1"/>
      <w:numFmt w:val="bullet"/>
      <w:lvlText w:val="o"/>
      <w:lvlJc w:val="left"/>
      <w:pPr>
        <w:tabs>
          <w:tab w:val="num" w:pos="2040"/>
        </w:tabs>
        <w:ind w:left="2040" w:hanging="360"/>
      </w:pPr>
      <w:rPr>
        <w:rFonts w:hint="default" w:ascii="Courier New" w:hAnsi="Courier New" w:cs="Courier New"/>
      </w:rPr>
    </w:lvl>
    <w:lvl w:ilvl="2" w:tentative="1">
      <w:start w:val="1"/>
      <w:numFmt w:val="bullet"/>
      <w:lvlText w:val=""/>
      <w:lvlJc w:val="left"/>
      <w:pPr>
        <w:tabs>
          <w:tab w:val="num" w:pos="2760"/>
        </w:tabs>
        <w:ind w:left="2760" w:hanging="360"/>
      </w:pPr>
      <w:rPr>
        <w:rFonts w:hint="default" w:ascii="Wingdings" w:hAnsi="Wingdings"/>
      </w:rPr>
    </w:lvl>
    <w:lvl w:ilvl="3" w:tentative="1">
      <w:start w:val="1"/>
      <w:numFmt w:val="bullet"/>
      <w:lvlText w:val=""/>
      <w:lvlJc w:val="left"/>
      <w:pPr>
        <w:tabs>
          <w:tab w:val="num" w:pos="3480"/>
        </w:tabs>
        <w:ind w:left="3480" w:hanging="360"/>
      </w:pPr>
      <w:rPr>
        <w:rFonts w:hint="default" w:ascii="Symbol" w:hAnsi="Symbol"/>
      </w:rPr>
    </w:lvl>
    <w:lvl w:ilvl="4" w:tentative="1">
      <w:start w:val="1"/>
      <w:numFmt w:val="bullet"/>
      <w:lvlText w:val="o"/>
      <w:lvlJc w:val="left"/>
      <w:pPr>
        <w:tabs>
          <w:tab w:val="num" w:pos="4200"/>
        </w:tabs>
        <w:ind w:left="4200" w:hanging="360"/>
      </w:pPr>
      <w:rPr>
        <w:rFonts w:hint="default" w:ascii="Courier New" w:hAnsi="Courier New" w:cs="Courier New"/>
      </w:rPr>
    </w:lvl>
    <w:lvl w:ilvl="5" w:tentative="1">
      <w:start w:val="1"/>
      <w:numFmt w:val="bullet"/>
      <w:lvlText w:val=""/>
      <w:lvlJc w:val="left"/>
      <w:pPr>
        <w:tabs>
          <w:tab w:val="num" w:pos="4920"/>
        </w:tabs>
        <w:ind w:left="4920" w:hanging="360"/>
      </w:pPr>
      <w:rPr>
        <w:rFonts w:hint="default" w:ascii="Wingdings" w:hAnsi="Wingdings"/>
      </w:rPr>
    </w:lvl>
    <w:lvl w:ilvl="6" w:tentative="1">
      <w:start w:val="1"/>
      <w:numFmt w:val="bullet"/>
      <w:lvlText w:val=""/>
      <w:lvlJc w:val="left"/>
      <w:pPr>
        <w:tabs>
          <w:tab w:val="num" w:pos="5640"/>
        </w:tabs>
        <w:ind w:left="5640" w:hanging="360"/>
      </w:pPr>
      <w:rPr>
        <w:rFonts w:hint="default" w:ascii="Symbol" w:hAnsi="Symbol"/>
      </w:rPr>
    </w:lvl>
    <w:lvl w:ilvl="7" w:tentative="1">
      <w:start w:val="1"/>
      <w:numFmt w:val="bullet"/>
      <w:lvlText w:val="o"/>
      <w:lvlJc w:val="left"/>
      <w:pPr>
        <w:tabs>
          <w:tab w:val="num" w:pos="6360"/>
        </w:tabs>
        <w:ind w:left="6360" w:hanging="360"/>
      </w:pPr>
      <w:rPr>
        <w:rFonts w:hint="default" w:ascii="Courier New" w:hAnsi="Courier New" w:cs="Courier New"/>
      </w:rPr>
    </w:lvl>
    <w:lvl w:ilvl="8" w:tentative="1">
      <w:start w:val="1"/>
      <w:numFmt w:val="bullet"/>
      <w:lvlText w:val=""/>
      <w:lvlJc w:val="left"/>
      <w:pPr>
        <w:tabs>
          <w:tab w:val="num" w:pos="7080"/>
        </w:tabs>
        <w:ind w:left="7080" w:hanging="360"/>
      </w:pPr>
      <w:rPr>
        <w:rFonts w:hint="default" w:ascii="Wingdings" w:hAnsi="Wingdings"/>
      </w:rPr>
    </w:lvl>
  </w:abstractNum>
  <w:abstractNum w:abstractNumId="2" w15:restartNumberingAfterBreak="0">
    <w:nsid w:val="05AF3094"/>
    <w:multiLevelType w:val="multilevel"/>
    <w:tmpl w:val="CAB294D0"/>
    <w:lvl w:ilvl="0">
      <w:start w:val="1"/>
      <w:numFmt w:val="bullet"/>
      <w:lvlText w:val=""/>
      <w:lvlJc w:val="left"/>
      <w:pPr>
        <w:tabs>
          <w:tab w:val="num" w:pos="1437"/>
        </w:tabs>
        <w:ind w:left="1437" w:hanging="360"/>
      </w:pPr>
      <w:rPr>
        <w:rFonts w:hint="default" w:ascii="Symbol" w:hAnsi="Symbol"/>
      </w:rPr>
    </w:lvl>
    <w:lvl w:ilvl="1">
      <w:start w:val="1"/>
      <w:numFmt w:val="bullet"/>
      <w:lvlText w:val="o"/>
      <w:lvlJc w:val="left"/>
      <w:pPr>
        <w:tabs>
          <w:tab w:val="num" w:pos="2157"/>
        </w:tabs>
        <w:ind w:left="2157" w:hanging="360"/>
      </w:pPr>
      <w:rPr>
        <w:rFonts w:hint="default" w:ascii="Courier New" w:hAnsi="Courier New" w:cs="Courier New"/>
      </w:rPr>
    </w:lvl>
    <w:lvl w:ilvl="2" w:tentative="1">
      <w:start w:val="1"/>
      <w:numFmt w:val="bullet"/>
      <w:lvlText w:val=""/>
      <w:lvlJc w:val="left"/>
      <w:pPr>
        <w:tabs>
          <w:tab w:val="num" w:pos="2877"/>
        </w:tabs>
        <w:ind w:left="2877" w:hanging="360"/>
      </w:pPr>
      <w:rPr>
        <w:rFonts w:hint="default" w:ascii="Wingdings" w:hAnsi="Wingdings"/>
      </w:rPr>
    </w:lvl>
    <w:lvl w:ilvl="3" w:tentative="1">
      <w:start w:val="1"/>
      <w:numFmt w:val="bullet"/>
      <w:lvlText w:val=""/>
      <w:lvlJc w:val="left"/>
      <w:pPr>
        <w:tabs>
          <w:tab w:val="num" w:pos="3597"/>
        </w:tabs>
        <w:ind w:left="3597" w:hanging="360"/>
      </w:pPr>
      <w:rPr>
        <w:rFonts w:hint="default" w:ascii="Symbol" w:hAnsi="Symbol"/>
      </w:rPr>
    </w:lvl>
    <w:lvl w:ilvl="4" w:tentative="1">
      <w:start w:val="1"/>
      <w:numFmt w:val="bullet"/>
      <w:lvlText w:val="o"/>
      <w:lvlJc w:val="left"/>
      <w:pPr>
        <w:tabs>
          <w:tab w:val="num" w:pos="4317"/>
        </w:tabs>
        <w:ind w:left="4317" w:hanging="360"/>
      </w:pPr>
      <w:rPr>
        <w:rFonts w:hint="default" w:ascii="Courier New" w:hAnsi="Courier New" w:cs="Courier New"/>
      </w:rPr>
    </w:lvl>
    <w:lvl w:ilvl="5" w:tentative="1">
      <w:start w:val="1"/>
      <w:numFmt w:val="bullet"/>
      <w:lvlText w:val=""/>
      <w:lvlJc w:val="left"/>
      <w:pPr>
        <w:tabs>
          <w:tab w:val="num" w:pos="5037"/>
        </w:tabs>
        <w:ind w:left="5037" w:hanging="360"/>
      </w:pPr>
      <w:rPr>
        <w:rFonts w:hint="default" w:ascii="Wingdings" w:hAnsi="Wingdings"/>
      </w:rPr>
    </w:lvl>
    <w:lvl w:ilvl="6" w:tentative="1">
      <w:start w:val="1"/>
      <w:numFmt w:val="bullet"/>
      <w:lvlText w:val=""/>
      <w:lvlJc w:val="left"/>
      <w:pPr>
        <w:tabs>
          <w:tab w:val="num" w:pos="5757"/>
        </w:tabs>
        <w:ind w:left="5757" w:hanging="360"/>
      </w:pPr>
      <w:rPr>
        <w:rFonts w:hint="default" w:ascii="Symbol" w:hAnsi="Symbol"/>
      </w:rPr>
    </w:lvl>
    <w:lvl w:ilvl="7" w:tentative="1">
      <w:start w:val="1"/>
      <w:numFmt w:val="bullet"/>
      <w:lvlText w:val="o"/>
      <w:lvlJc w:val="left"/>
      <w:pPr>
        <w:tabs>
          <w:tab w:val="num" w:pos="6477"/>
        </w:tabs>
        <w:ind w:left="6477" w:hanging="360"/>
      </w:pPr>
      <w:rPr>
        <w:rFonts w:hint="default" w:ascii="Courier New" w:hAnsi="Courier New" w:cs="Courier New"/>
      </w:rPr>
    </w:lvl>
    <w:lvl w:ilvl="8" w:tentative="1">
      <w:start w:val="1"/>
      <w:numFmt w:val="bullet"/>
      <w:lvlText w:val=""/>
      <w:lvlJc w:val="left"/>
      <w:pPr>
        <w:tabs>
          <w:tab w:val="num" w:pos="7197"/>
        </w:tabs>
        <w:ind w:left="7197" w:hanging="360"/>
      </w:pPr>
      <w:rPr>
        <w:rFonts w:hint="default" w:ascii="Wingdings" w:hAnsi="Wingdings"/>
      </w:rPr>
    </w:lvl>
  </w:abstractNum>
  <w:abstractNum w:abstractNumId="3" w15:restartNumberingAfterBreak="0">
    <w:nsid w:val="0C4F7394"/>
    <w:multiLevelType w:val="multilevel"/>
    <w:tmpl w:val="7DFCC86C"/>
    <w:lvl w:ilvl="0">
      <w:start w:val="1"/>
      <w:numFmt w:val="bullet"/>
      <w:lvlText w:val=""/>
      <w:lvlJc w:val="left"/>
      <w:pPr>
        <w:tabs>
          <w:tab w:val="num" w:pos="1440"/>
        </w:tabs>
        <w:ind w:left="1440" w:hanging="360"/>
      </w:pPr>
      <w:rPr>
        <w:rFonts w:hint="default" w:ascii="Symbol" w:hAnsi="Symbol"/>
      </w:rPr>
    </w:lvl>
    <w:lvl w:ilvl="1">
      <w:start w:val="1"/>
      <w:numFmt w:val="bullet"/>
      <w:lvlText w:val="o"/>
      <w:lvlJc w:val="left"/>
      <w:pPr>
        <w:tabs>
          <w:tab w:val="num" w:pos="2160"/>
        </w:tabs>
        <w:ind w:left="2160" w:hanging="360"/>
      </w:pPr>
      <w:rPr>
        <w:rFonts w:hint="default" w:ascii="Courier New" w:hAnsi="Courier New" w:cs="Courier New"/>
      </w:rPr>
    </w:lvl>
    <w:lvl w:ilvl="2" w:tentative="1">
      <w:start w:val="1"/>
      <w:numFmt w:val="bullet"/>
      <w:lvlText w:val=""/>
      <w:lvlJc w:val="left"/>
      <w:pPr>
        <w:tabs>
          <w:tab w:val="num" w:pos="2880"/>
        </w:tabs>
        <w:ind w:left="2880" w:hanging="360"/>
      </w:pPr>
      <w:rPr>
        <w:rFonts w:hint="default" w:ascii="Wingdings" w:hAnsi="Wingdings"/>
      </w:rPr>
    </w:lvl>
    <w:lvl w:ilvl="3" w:tentative="1">
      <w:start w:val="1"/>
      <w:numFmt w:val="bullet"/>
      <w:lvlText w:val=""/>
      <w:lvlJc w:val="left"/>
      <w:pPr>
        <w:tabs>
          <w:tab w:val="num" w:pos="3600"/>
        </w:tabs>
        <w:ind w:left="3600" w:hanging="360"/>
      </w:pPr>
      <w:rPr>
        <w:rFonts w:hint="default" w:ascii="Symbol" w:hAnsi="Symbol"/>
      </w:rPr>
    </w:lvl>
    <w:lvl w:ilvl="4" w:tentative="1">
      <w:start w:val="1"/>
      <w:numFmt w:val="bullet"/>
      <w:lvlText w:val="o"/>
      <w:lvlJc w:val="left"/>
      <w:pPr>
        <w:tabs>
          <w:tab w:val="num" w:pos="4320"/>
        </w:tabs>
        <w:ind w:left="4320" w:hanging="360"/>
      </w:pPr>
      <w:rPr>
        <w:rFonts w:hint="default" w:ascii="Courier New" w:hAnsi="Courier New" w:cs="Courier New"/>
      </w:rPr>
    </w:lvl>
    <w:lvl w:ilvl="5" w:tentative="1">
      <w:start w:val="1"/>
      <w:numFmt w:val="bullet"/>
      <w:lvlText w:val=""/>
      <w:lvlJc w:val="left"/>
      <w:pPr>
        <w:tabs>
          <w:tab w:val="num" w:pos="5040"/>
        </w:tabs>
        <w:ind w:left="5040" w:hanging="360"/>
      </w:pPr>
      <w:rPr>
        <w:rFonts w:hint="default" w:ascii="Wingdings" w:hAnsi="Wingdings"/>
      </w:rPr>
    </w:lvl>
    <w:lvl w:ilvl="6" w:tentative="1">
      <w:start w:val="1"/>
      <w:numFmt w:val="bullet"/>
      <w:lvlText w:val=""/>
      <w:lvlJc w:val="left"/>
      <w:pPr>
        <w:tabs>
          <w:tab w:val="num" w:pos="5760"/>
        </w:tabs>
        <w:ind w:left="5760" w:hanging="360"/>
      </w:pPr>
      <w:rPr>
        <w:rFonts w:hint="default" w:ascii="Symbol" w:hAnsi="Symbol"/>
      </w:rPr>
    </w:lvl>
    <w:lvl w:ilvl="7" w:tentative="1">
      <w:start w:val="1"/>
      <w:numFmt w:val="bullet"/>
      <w:lvlText w:val="o"/>
      <w:lvlJc w:val="left"/>
      <w:pPr>
        <w:tabs>
          <w:tab w:val="num" w:pos="6480"/>
        </w:tabs>
        <w:ind w:left="6480" w:hanging="360"/>
      </w:pPr>
      <w:rPr>
        <w:rFonts w:hint="default" w:ascii="Courier New" w:hAnsi="Courier New" w:cs="Courier New"/>
      </w:rPr>
    </w:lvl>
    <w:lvl w:ilvl="8" w:tentative="1">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0EE93CF2"/>
    <w:multiLevelType w:val="multilevel"/>
    <w:tmpl w:val="AA145154"/>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7384817"/>
    <w:multiLevelType w:val="multilevel"/>
    <w:tmpl w:val="D8D05616"/>
    <w:lvl w:ilvl="0">
      <w:start w:val="1"/>
      <w:numFmt w:val="bullet"/>
      <w:lvlText w:val=""/>
      <w:lvlJc w:val="left"/>
      <w:pPr>
        <w:tabs>
          <w:tab w:val="num" w:pos="1440"/>
        </w:tabs>
        <w:ind w:left="1440" w:hanging="360"/>
      </w:pPr>
      <w:rPr>
        <w:rFonts w:hint="default" w:ascii="Symbol" w:hAnsi="Symbol"/>
      </w:rPr>
    </w:lvl>
    <w:lvl w:ilvl="1" w:tentative="1">
      <w:start w:val="1"/>
      <w:numFmt w:val="bullet"/>
      <w:lvlText w:val="o"/>
      <w:lvlJc w:val="left"/>
      <w:pPr>
        <w:tabs>
          <w:tab w:val="num" w:pos="2040"/>
        </w:tabs>
        <w:ind w:left="2040" w:hanging="360"/>
      </w:pPr>
      <w:rPr>
        <w:rFonts w:hint="default" w:ascii="Courier New" w:hAnsi="Courier New" w:cs="Courier New"/>
      </w:rPr>
    </w:lvl>
    <w:lvl w:ilvl="2" w:tentative="1">
      <w:start w:val="1"/>
      <w:numFmt w:val="bullet"/>
      <w:lvlText w:val=""/>
      <w:lvlJc w:val="left"/>
      <w:pPr>
        <w:tabs>
          <w:tab w:val="num" w:pos="2760"/>
        </w:tabs>
        <w:ind w:left="2760" w:hanging="360"/>
      </w:pPr>
      <w:rPr>
        <w:rFonts w:hint="default" w:ascii="Wingdings" w:hAnsi="Wingdings"/>
      </w:rPr>
    </w:lvl>
    <w:lvl w:ilvl="3" w:tentative="1">
      <w:start w:val="1"/>
      <w:numFmt w:val="bullet"/>
      <w:lvlText w:val=""/>
      <w:lvlJc w:val="left"/>
      <w:pPr>
        <w:tabs>
          <w:tab w:val="num" w:pos="3480"/>
        </w:tabs>
        <w:ind w:left="3480" w:hanging="360"/>
      </w:pPr>
      <w:rPr>
        <w:rFonts w:hint="default" w:ascii="Symbol" w:hAnsi="Symbol"/>
      </w:rPr>
    </w:lvl>
    <w:lvl w:ilvl="4" w:tentative="1">
      <w:start w:val="1"/>
      <w:numFmt w:val="bullet"/>
      <w:lvlText w:val="o"/>
      <w:lvlJc w:val="left"/>
      <w:pPr>
        <w:tabs>
          <w:tab w:val="num" w:pos="4200"/>
        </w:tabs>
        <w:ind w:left="4200" w:hanging="360"/>
      </w:pPr>
      <w:rPr>
        <w:rFonts w:hint="default" w:ascii="Courier New" w:hAnsi="Courier New" w:cs="Courier New"/>
      </w:rPr>
    </w:lvl>
    <w:lvl w:ilvl="5" w:tentative="1">
      <w:start w:val="1"/>
      <w:numFmt w:val="bullet"/>
      <w:lvlText w:val=""/>
      <w:lvlJc w:val="left"/>
      <w:pPr>
        <w:tabs>
          <w:tab w:val="num" w:pos="4920"/>
        </w:tabs>
        <w:ind w:left="4920" w:hanging="360"/>
      </w:pPr>
      <w:rPr>
        <w:rFonts w:hint="default" w:ascii="Wingdings" w:hAnsi="Wingdings"/>
      </w:rPr>
    </w:lvl>
    <w:lvl w:ilvl="6" w:tentative="1">
      <w:start w:val="1"/>
      <w:numFmt w:val="bullet"/>
      <w:lvlText w:val=""/>
      <w:lvlJc w:val="left"/>
      <w:pPr>
        <w:tabs>
          <w:tab w:val="num" w:pos="5640"/>
        </w:tabs>
        <w:ind w:left="5640" w:hanging="360"/>
      </w:pPr>
      <w:rPr>
        <w:rFonts w:hint="default" w:ascii="Symbol" w:hAnsi="Symbol"/>
      </w:rPr>
    </w:lvl>
    <w:lvl w:ilvl="7" w:tentative="1">
      <w:start w:val="1"/>
      <w:numFmt w:val="bullet"/>
      <w:lvlText w:val="o"/>
      <w:lvlJc w:val="left"/>
      <w:pPr>
        <w:tabs>
          <w:tab w:val="num" w:pos="6360"/>
        </w:tabs>
        <w:ind w:left="6360" w:hanging="360"/>
      </w:pPr>
      <w:rPr>
        <w:rFonts w:hint="default" w:ascii="Courier New" w:hAnsi="Courier New" w:cs="Courier New"/>
      </w:rPr>
    </w:lvl>
    <w:lvl w:ilvl="8" w:tentative="1">
      <w:start w:val="1"/>
      <w:numFmt w:val="bullet"/>
      <w:lvlText w:val=""/>
      <w:lvlJc w:val="left"/>
      <w:pPr>
        <w:tabs>
          <w:tab w:val="num" w:pos="7080"/>
        </w:tabs>
        <w:ind w:left="7080" w:hanging="360"/>
      </w:pPr>
      <w:rPr>
        <w:rFonts w:hint="default" w:ascii="Wingdings" w:hAnsi="Wingdings"/>
      </w:rPr>
    </w:lvl>
  </w:abstractNum>
  <w:abstractNum w:abstractNumId="6" w15:restartNumberingAfterBreak="0">
    <w:nsid w:val="302D789A"/>
    <w:multiLevelType w:val="hybridMultilevel"/>
    <w:tmpl w:val="E2C8AACC"/>
    <w:lvl w:ilvl="0" w:tplc="08090001">
      <w:start w:val="1"/>
      <w:numFmt w:val="bullet"/>
      <w:lvlText w:val=""/>
      <w:lvlJc w:val="left"/>
      <w:pPr>
        <w:ind w:left="1437" w:hanging="360"/>
      </w:pPr>
      <w:rPr>
        <w:rFonts w:hint="default" w:ascii="Symbol" w:hAnsi="Symbol"/>
      </w:rPr>
    </w:lvl>
    <w:lvl w:ilvl="1" w:tplc="08090003" w:tentative="1">
      <w:start w:val="1"/>
      <w:numFmt w:val="bullet"/>
      <w:lvlText w:val="o"/>
      <w:lvlJc w:val="left"/>
      <w:pPr>
        <w:ind w:left="2157" w:hanging="360"/>
      </w:pPr>
      <w:rPr>
        <w:rFonts w:hint="default" w:ascii="Courier New" w:hAnsi="Courier New" w:cs="Courier New"/>
      </w:rPr>
    </w:lvl>
    <w:lvl w:ilvl="2" w:tplc="08090005" w:tentative="1">
      <w:start w:val="1"/>
      <w:numFmt w:val="bullet"/>
      <w:lvlText w:val=""/>
      <w:lvlJc w:val="left"/>
      <w:pPr>
        <w:ind w:left="2877" w:hanging="360"/>
      </w:pPr>
      <w:rPr>
        <w:rFonts w:hint="default" w:ascii="Wingdings" w:hAnsi="Wingdings"/>
      </w:rPr>
    </w:lvl>
    <w:lvl w:ilvl="3" w:tplc="08090001" w:tentative="1">
      <w:start w:val="1"/>
      <w:numFmt w:val="bullet"/>
      <w:lvlText w:val=""/>
      <w:lvlJc w:val="left"/>
      <w:pPr>
        <w:ind w:left="3597" w:hanging="360"/>
      </w:pPr>
      <w:rPr>
        <w:rFonts w:hint="default" w:ascii="Symbol" w:hAnsi="Symbol"/>
      </w:rPr>
    </w:lvl>
    <w:lvl w:ilvl="4" w:tplc="08090003" w:tentative="1">
      <w:start w:val="1"/>
      <w:numFmt w:val="bullet"/>
      <w:lvlText w:val="o"/>
      <w:lvlJc w:val="left"/>
      <w:pPr>
        <w:ind w:left="4317" w:hanging="360"/>
      </w:pPr>
      <w:rPr>
        <w:rFonts w:hint="default" w:ascii="Courier New" w:hAnsi="Courier New" w:cs="Courier New"/>
      </w:rPr>
    </w:lvl>
    <w:lvl w:ilvl="5" w:tplc="08090005" w:tentative="1">
      <w:start w:val="1"/>
      <w:numFmt w:val="bullet"/>
      <w:lvlText w:val=""/>
      <w:lvlJc w:val="left"/>
      <w:pPr>
        <w:ind w:left="5037" w:hanging="360"/>
      </w:pPr>
      <w:rPr>
        <w:rFonts w:hint="default" w:ascii="Wingdings" w:hAnsi="Wingdings"/>
      </w:rPr>
    </w:lvl>
    <w:lvl w:ilvl="6" w:tplc="08090001" w:tentative="1">
      <w:start w:val="1"/>
      <w:numFmt w:val="bullet"/>
      <w:lvlText w:val=""/>
      <w:lvlJc w:val="left"/>
      <w:pPr>
        <w:ind w:left="5757" w:hanging="360"/>
      </w:pPr>
      <w:rPr>
        <w:rFonts w:hint="default" w:ascii="Symbol" w:hAnsi="Symbol"/>
      </w:rPr>
    </w:lvl>
    <w:lvl w:ilvl="7" w:tplc="08090003" w:tentative="1">
      <w:start w:val="1"/>
      <w:numFmt w:val="bullet"/>
      <w:lvlText w:val="o"/>
      <w:lvlJc w:val="left"/>
      <w:pPr>
        <w:ind w:left="6477" w:hanging="360"/>
      </w:pPr>
      <w:rPr>
        <w:rFonts w:hint="default" w:ascii="Courier New" w:hAnsi="Courier New" w:cs="Courier New"/>
      </w:rPr>
    </w:lvl>
    <w:lvl w:ilvl="8" w:tplc="08090005" w:tentative="1">
      <w:start w:val="1"/>
      <w:numFmt w:val="bullet"/>
      <w:lvlText w:val=""/>
      <w:lvlJc w:val="left"/>
      <w:pPr>
        <w:ind w:left="7197" w:hanging="360"/>
      </w:pPr>
      <w:rPr>
        <w:rFonts w:hint="default" w:ascii="Wingdings" w:hAnsi="Wingdings"/>
      </w:rPr>
    </w:lvl>
  </w:abstractNum>
  <w:abstractNum w:abstractNumId="7" w15:restartNumberingAfterBreak="0">
    <w:nsid w:val="354C5060"/>
    <w:multiLevelType w:val="hybridMultilevel"/>
    <w:tmpl w:val="7DC2EDC4"/>
    <w:lvl w:ilvl="0" w:tplc="0809000F">
      <w:start w:val="1"/>
      <w:numFmt w:val="decimal"/>
      <w:lvlText w:val="%1."/>
      <w:lvlJc w:val="left"/>
      <w:pPr>
        <w:ind w:left="360" w:hanging="360"/>
      </w:pPr>
    </w:lvl>
    <w:lvl w:ilvl="1" w:tplc="F9A0299A">
      <w:start w:val="1"/>
      <w:numFmt w:val="lowerLetter"/>
      <w:lvlText w:val="%2."/>
      <w:lvlJc w:val="left"/>
      <w:pPr>
        <w:ind w:left="1080" w:hanging="360"/>
      </w:pPr>
      <w:rPr>
        <w:b/>
        <w:bCs/>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CE5AAF"/>
    <w:multiLevelType w:val="multilevel"/>
    <w:tmpl w:val="79507042"/>
    <w:lvl w:ilvl="0">
      <w:start w:val="1"/>
      <w:numFmt w:val="bullet"/>
      <w:lvlText w:val=""/>
      <w:lvlJc w:val="left"/>
      <w:pPr>
        <w:tabs>
          <w:tab w:val="num" w:pos="1440"/>
        </w:tabs>
        <w:ind w:left="1440" w:hanging="360"/>
      </w:pPr>
      <w:rPr>
        <w:rFonts w:hint="default" w:ascii="Symbol" w:hAnsi="Symbol"/>
      </w:rPr>
    </w:lvl>
    <w:lvl w:ilvl="1" w:tentative="1">
      <w:start w:val="1"/>
      <w:numFmt w:val="bullet"/>
      <w:lvlText w:val="o"/>
      <w:lvlJc w:val="left"/>
      <w:pPr>
        <w:tabs>
          <w:tab w:val="num" w:pos="2160"/>
        </w:tabs>
        <w:ind w:left="2160" w:hanging="360"/>
      </w:pPr>
      <w:rPr>
        <w:rFonts w:hint="default" w:ascii="Courier New" w:hAnsi="Courier New" w:cs="Courier New"/>
      </w:rPr>
    </w:lvl>
    <w:lvl w:ilvl="2" w:tentative="1">
      <w:start w:val="1"/>
      <w:numFmt w:val="bullet"/>
      <w:lvlText w:val=""/>
      <w:lvlJc w:val="left"/>
      <w:pPr>
        <w:tabs>
          <w:tab w:val="num" w:pos="2880"/>
        </w:tabs>
        <w:ind w:left="2880" w:hanging="360"/>
      </w:pPr>
      <w:rPr>
        <w:rFonts w:hint="default" w:ascii="Wingdings" w:hAnsi="Wingdings"/>
      </w:rPr>
    </w:lvl>
    <w:lvl w:ilvl="3" w:tentative="1">
      <w:start w:val="1"/>
      <w:numFmt w:val="bullet"/>
      <w:lvlText w:val=""/>
      <w:lvlJc w:val="left"/>
      <w:pPr>
        <w:tabs>
          <w:tab w:val="num" w:pos="3600"/>
        </w:tabs>
        <w:ind w:left="3600" w:hanging="360"/>
      </w:pPr>
      <w:rPr>
        <w:rFonts w:hint="default" w:ascii="Symbol" w:hAnsi="Symbol"/>
      </w:rPr>
    </w:lvl>
    <w:lvl w:ilvl="4" w:tentative="1">
      <w:start w:val="1"/>
      <w:numFmt w:val="bullet"/>
      <w:lvlText w:val="o"/>
      <w:lvlJc w:val="left"/>
      <w:pPr>
        <w:tabs>
          <w:tab w:val="num" w:pos="4320"/>
        </w:tabs>
        <w:ind w:left="4320" w:hanging="360"/>
      </w:pPr>
      <w:rPr>
        <w:rFonts w:hint="default" w:ascii="Courier New" w:hAnsi="Courier New" w:cs="Courier New"/>
      </w:rPr>
    </w:lvl>
    <w:lvl w:ilvl="5" w:tentative="1">
      <w:start w:val="1"/>
      <w:numFmt w:val="bullet"/>
      <w:lvlText w:val=""/>
      <w:lvlJc w:val="left"/>
      <w:pPr>
        <w:tabs>
          <w:tab w:val="num" w:pos="5040"/>
        </w:tabs>
        <w:ind w:left="5040" w:hanging="360"/>
      </w:pPr>
      <w:rPr>
        <w:rFonts w:hint="default" w:ascii="Wingdings" w:hAnsi="Wingdings"/>
      </w:rPr>
    </w:lvl>
    <w:lvl w:ilvl="6" w:tentative="1">
      <w:start w:val="1"/>
      <w:numFmt w:val="bullet"/>
      <w:lvlText w:val=""/>
      <w:lvlJc w:val="left"/>
      <w:pPr>
        <w:tabs>
          <w:tab w:val="num" w:pos="5760"/>
        </w:tabs>
        <w:ind w:left="5760" w:hanging="360"/>
      </w:pPr>
      <w:rPr>
        <w:rFonts w:hint="default" w:ascii="Symbol" w:hAnsi="Symbol"/>
      </w:rPr>
    </w:lvl>
    <w:lvl w:ilvl="7" w:tentative="1">
      <w:start w:val="1"/>
      <w:numFmt w:val="bullet"/>
      <w:lvlText w:val="o"/>
      <w:lvlJc w:val="left"/>
      <w:pPr>
        <w:tabs>
          <w:tab w:val="num" w:pos="6480"/>
        </w:tabs>
        <w:ind w:left="6480" w:hanging="360"/>
      </w:pPr>
      <w:rPr>
        <w:rFonts w:hint="default" w:ascii="Courier New" w:hAnsi="Courier New" w:cs="Courier New"/>
      </w:rPr>
    </w:lvl>
    <w:lvl w:ilvl="8" w:tentative="1">
      <w:start w:val="1"/>
      <w:numFmt w:val="bullet"/>
      <w:lvlText w:val=""/>
      <w:lvlJc w:val="left"/>
      <w:pPr>
        <w:tabs>
          <w:tab w:val="num" w:pos="7200"/>
        </w:tabs>
        <w:ind w:left="7200" w:hanging="360"/>
      </w:pPr>
      <w:rPr>
        <w:rFonts w:hint="default" w:ascii="Wingdings" w:hAnsi="Wingdings"/>
      </w:rPr>
    </w:lvl>
  </w:abstractNum>
  <w:abstractNum w:abstractNumId="9" w15:restartNumberingAfterBreak="0">
    <w:nsid w:val="3F845FB5"/>
    <w:multiLevelType w:val="multilevel"/>
    <w:tmpl w:val="D0225DF8"/>
    <w:lvl w:ilvl="0">
      <w:start w:val="1"/>
      <w:numFmt w:val="bullet"/>
      <w:lvlText w:val=""/>
      <w:lvlJc w:val="left"/>
      <w:pPr>
        <w:tabs>
          <w:tab w:val="num" w:pos="780"/>
        </w:tabs>
        <w:ind w:left="780" w:hanging="360"/>
      </w:pPr>
      <w:rPr>
        <w:rFonts w:hint="default" w:ascii="Symbol" w:hAnsi="Symbol"/>
      </w:rPr>
    </w:lvl>
    <w:lvl w:ilvl="1">
      <w:start w:val="1"/>
      <w:numFmt w:val="bullet"/>
      <w:lvlText w:val="o"/>
      <w:lvlJc w:val="left"/>
      <w:pPr>
        <w:tabs>
          <w:tab w:val="num" w:pos="1500"/>
        </w:tabs>
        <w:ind w:left="1500" w:hanging="360"/>
      </w:pPr>
      <w:rPr>
        <w:rFonts w:hint="default" w:ascii="Courier New" w:hAnsi="Courier New" w:cs="Courier New"/>
      </w:rPr>
    </w:lvl>
    <w:lvl w:ilvl="2" w:tentative="1">
      <w:start w:val="1"/>
      <w:numFmt w:val="bullet"/>
      <w:lvlText w:val=""/>
      <w:lvlJc w:val="left"/>
      <w:pPr>
        <w:tabs>
          <w:tab w:val="num" w:pos="2220"/>
        </w:tabs>
        <w:ind w:left="2220" w:hanging="360"/>
      </w:pPr>
      <w:rPr>
        <w:rFonts w:hint="default" w:ascii="Wingdings" w:hAnsi="Wingdings"/>
      </w:rPr>
    </w:lvl>
    <w:lvl w:ilvl="3" w:tentative="1">
      <w:start w:val="1"/>
      <w:numFmt w:val="bullet"/>
      <w:lvlText w:val=""/>
      <w:lvlJc w:val="left"/>
      <w:pPr>
        <w:tabs>
          <w:tab w:val="num" w:pos="2940"/>
        </w:tabs>
        <w:ind w:left="2940" w:hanging="360"/>
      </w:pPr>
      <w:rPr>
        <w:rFonts w:hint="default" w:ascii="Symbol" w:hAnsi="Symbol"/>
      </w:rPr>
    </w:lvl>
    <w:lvl w:ilvl="4" w:tentative="1">
      <w:start w:val="1"/>
      <w:numFmt w:val="bullet"/>
      <w:lvlText w:val="o"/>
      <w:lvlJc w:val="left"/>
      <w:pPr>
        <w:tabs>
          <w:tab w:val="num" w:pos="3660"/>
        </w:tabs>
        <w:ind w:left="3660" w:hanging="360"/>
      </w:pPr>
      <w:rPr>
        <w:rFonts w:hint="default" w:ascii="Courier New" w:hAnsi="Courier New" w:cs="Courier New"/>
      </w:rPr>
    </w:lvl>
    <w:lvl w:ilvl="5" w:tentative="1">
      <w:start w:val="1"/>
      <w:numFmt w:val="bullet"/>
      <w:lvlText w:val=""/>
      <w:lvlJc w:val="left"/>
      <w:pPr>
        <w:tabs>
          <w:tab w:val="num" w:pos="4380"/>
        </w:tabs>
        <w:ind w:left="4380" w:hanging="360"/>
      </w:pPr>
      <w:rPr>
        <w:rFonts w:hint="default" w:ascii="Wingdings" w:hAnsi="Wingdings"/>
      </w:rPr>
    </w:lvl>
    <w:lvl w:ilvl="6" w:tentative="1">
      <w:start w:val="1"/>
      <w:numFmt w:val="bullet"/>
      <w:lvlText w:val=""/>
      <w:lvlJc w:val="left"/>
      <w:pPr>
        <w:tabs>
          <w:tab w:val="num" w:pos="5100"/>
        </w:tabs>
        <w:ind w:left="5100" w:hanging="360"/>
      </w:pPr>
      <w:rPr>
        <w:rFonts w:hint="default" w:ascii="Symbol" w:hAnsi="Symbol"/>
      </w:rPr>
    </w:lvl>
    <w:lvl w:ilvl="7" w:tentative="1">
      <w:start w:val="1"/>
      <w:numFmt w:val="bullet"/>
      <w:lvlText w:val="o"/>
      <w:lvlJc w:val="left"/>
      <w:pPr>
        <w:tabs>
          <w:tab w:val="num" w:pos="5820"/>
        </w:tabs>
        <w:ind w:left="5820" w:hanging="360"/>
      </w:pPr>
      <w:rPr>
        <w:rFonts w:hint="default" w:ascii="Courier New" w:hAnsi="Courier New" w:cs="Courier New"/>
      </w:rPr>
    </w:lvl>
    <w:lvl w:ilvl="8" w:tentative="1">
      <w:start w:val="1"/>
      <w:numFmt w:val="bullet"/>
      <w:lvlText w:val=""/>
      <w:lvlJc w:val="left"/>
      <w:pPr>
        <w:tabs>
          <w:tab w:val="num" w:pos="6540"/>
        </w:tabs>
        <w:ind w:left="6540" w:hanging="360"/>
      </w:pPr>
      <w:rPr>
        <w:rFonts w:hint="default" w:ascii="Wingdings" w:hAnsi="Wingdings"/>
      </w:rPr>
    </w:lvl>
  </w:abstractNum>
  <w:abstractNum w:abstractNumId="10" w15:restartNumberingAfterBreak="0">
    <w:nsid w:val="40425294"/>
    <w:multiLevelType w:val="multilevel"/>
    <w:tmpl w:val="902EC98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4EA759C"/>
    <w:multiLevelType w:val="multilevel"/>
    <w:tmpl w:val="B058A8F0"/>
    <w:lvl w:ilvl="0">
      <w:start w:val="1"/>
      <w:numFmt w:val="bullet"/>
      <w:lvlText w:val=""/>
      <w:lvlJc w:val="left"/>
      <w:pPr>
        <w:tabs>
          <w:tab w:val="num" w:pos="1440"/>
        </w:tabs>
        <w:ind w:left="1440" w:hanging="360"/>
      </w:pPr>
      <w:rPr>
        <w:rFonts w:hint="default" w:ascii="Symbol" w:hAnsi="Symbol"/>
      </w:rPr>
    </w:lvl>
    <w:lvl w:ilvl="1">
      <w:start w:val="1"/>
      <w:numFmt w:val="bullet"/>
      <w:lvlText w:val="o"/>
      <w:lvlJc w:val="left"/>
      <w:pPr>
        <w:tabs>
          <w:tab w:val="num" w:pos="2040"/>
        </w:tabs>
        <w:ind w:left="2040" w:hanging="360"/>
      </w:pPr>
      <w:rPr>
        <w:rFonts w:hint="default" w:ascii="Courier New" w:hAnsi="Courier New" w:cs="Courier New"/>
      </w:rPr>
    </w:lvl>
    <w:lvl w:ilvl="2" w:tentative="1">
      <w:start w:val="1"/>
      <w:numFmt w:val="bullet"/>
      <w:lvlText w:val=""/>
      <w:lvlJc w:val="left"/>
      <w:pPr>
        <w:tabs>
          <w:tab w:val="num" w:pos="2760"/>
        </w:tabs>
        <w:ind w:left="2760" w:hanging="360"/>
      </w:pPr>
      <w:rPr>
        <w:rFonts w:hint="default" w:ascii="Wingdings" w:hAnsi="Wingdings"/>
      </w:rPr>
    </w:lvl>
    <w:lvl w:ilvl="3" w:tentative="1">
      <w:start w:val="1"/>
      <w:numFmt w:val="bullet"/>
      <w:lvlText w:val=""/>
      <w:lvlJc w:val="left"/>
      <w:pPr>
        <w:tabs>
          <w:tab w:val="num" w:pos="3480"/>
        </w:tabs>
        <w:ind w:left="3480" w:hanging="360"/>
      </w:pPr>
      <w:rPr>
        <w:rFonts w:hint="default" w:ascii="Symbol" w:hAnsi="Symbol"/>
      </w:rPr>
    </w:lvl>
    <w:lvl w:ilvl="4" w:tentative="1">
      <w:start w:val="1"/>
      <w:numFmt w:val="bullet"/>
      <w:lvlText w:val="o"/>
      <w:lvlJc w:val="left"/>
      <w:pPr>
        <w:tabs>
          <w:tab w:val="num" w:pos="4200"/>
        </w:tabs>
        <w:ind w:left="4200" w:hanging="360"/>
      </w:pPr>
      <w:rPr>
        <w:rFonts w:hint="default" w:ascii="Courier New" w:hAnsi="Courier New" w:cs="Courier New"/>
      </w:rPr>
    </w:lvl>
    <w:lvl w:ilvl="5" w:tentative="1">
      <w:start w:val="1"/>
      <w:numFmt w:val="bullet"/>
      <w:lvlText w:val=""/>
      <w:lvlJc w:val="left"/>
      <w:pPr>
        <w:tabs>
          <w:tab w:val="num" w:pos="4920"/>
        </w:tabs>
        <w:ind w:left="4920" w:hanging="360"/>
      </w:pPr>
      <w:rPr>
        <w:rFonts w:hint="default" w:ascii="Wingdings" w:hAnsi="Wingdings"/>
      </w:rPr>
    </w:lvl>
    <w:lvl w:ilvl="6" w:tentative="1">
      <w:start w:val="1"/>
      <w:numFmt w:val="bullet"/>
      <w:lvlText w:val=""/>
      <w:lvlJc w:val="left"/>
      <w:pPr>
        <w:tabs>
          <w:tab w:val="num" w:pos="5640"/>
        </w:tabs>
        <w:ind w:left="5640" w:hanging="360"/>
      </w:pPr>
      <w:rPr>
        <w:rFonts w:hint="default" w:ascii="Symbol" w:hAnsi="Symbol"/>
      </w:rPr>
    </w:lvl>
    <w:lvl w:ilvl="7" w:tentative="1">
      <w:start w:val="1"/>
      <w:numFmt w:val="bullet"/>
      <w:lvlText w:val="o"/>
      <w:lvlJc w:val="left"/>
      <w:pPr>
        <w:tabs>
          <w:tab w:val="num" w:pos="6360"/>
        </w:tabs>
        <w:ind w:left="6360" w:hanging="360"/>
      </w:pPr>
      <w:rPr>
        <w:rFonts w:hint="default" w:ascii="Courier New" w:hAnsi="Courier New" w:cs="Courier New"/>
      </w:rPr>
    </w:lvl>
    <w:lvl w:ilvl="8" w:tentative="1">
      <w:start w:val="1"/>
      <w:numFmt w:val="bullet"/>
      <w:lvlText w:val=""/>
      <w:lvlJc w:val="left"/>
      <w:pPr>
        <w:tabs>
          <w:tab w:val="num" w:pos="7080"/>
        </w:tabs>
        <w:ind w:left="7080" w:hanging="360"/>
      </w:pPr>
      <w:rPr>
        <w:rFonts w:hint="default" w:ascii="Wingdings" w:hAnsi="Wingdings"/>
      </w:rPr>
    </w:lvl>
  </w:abstractNum>
  <w:abstractNum w:abstractNumId="12" w15:restartNumberingAfterBreak="0">
    <w:nsid w:val="5B9E010C"/>
    <w:multiLevelType w:val="hybridMultilevel"/>
    <w:tmpl w:val="77E61FB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206118"/>
    <w:multiLevelType w:val="multilevel"/>
    <w:tmpl w:val="25B0564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500"/>
        </w:tabs>
        <w:ind w:left="150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A9A54EF"/>
    <w:multiLevelType w:val="hybridMultilevel"/>
    <w:tmpl w:val="295E7832"/>
    <w:lvl w:ilvl="0" w:tplc="08090001">
      <w:start w:val="1"/>
      <w:numFmt w:val="bullet"/>
      <w:lvlText w:val=""/>
      <w:lvlJc w:val="left"/>
      <w:pPr>
        <w:ind w:left="1797" w:hanging="360"/>
      </w:pPr>
      <w:rPr>
        <w:rFonts w:hint="default" w:ascii="Symbol" w:hAnsi="Symbol"/>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15" w15:restartNumberingAfterBreak="0">
    <w:nsid w:val="77E90983"/>
    <w:multiLevelType w:val="multilevel"/>
    <w:tmpl w:val="7BA62F18"/>
    <w:lvl w:ilvl="0">
      <w:start w:val="1"/>
      <w:numFmt w:val="bullet"/>
      <w:lvlText w:val=""/>
      <w:lvlJc w:val="left"/>
      <w:pPr>
        <w:tabs>
          <w:tab w:val="num" w:pos="1437"/>
        </w:tabs>
        <w:ind w:left="1437" w:hanging="360"/>
      </w:pPr>
      <w:rPr>
        <w:rFonts w:hint="default" w:ascii="Symbol" w:hAnsi="Symbol"/>
      </w:rPr>
    </w:lvl>
    <w:lvl w:ilvl="1">
      <w:start w:val="1"/>
      <w:numFmt w:val="bullet"/>
      <w:lvlText w:val="o"/>
      <w:lvlJc w:val="left"/>
      <w:pPr>
        <w:tabs>
          <w:tab w:val="num" w:pos="2157"/>
        </w:tabs>
        <w:ind w:left="2157" w:hanging="360"/>
      </w:pPr>
      <w:rPr>
        <w:rFonts w:hint="default" w:ascii="Courier New" w:hAnsi="Courier New" w:cs="Courier New"/>
      </w:rPr>
    </w:lvl>
    <w:lvl w:ilvl="2">
      <w:start w:val="1"/>
      <w:numFmt w:val="bullet"/>
      <w:lvlText w:val=""/>
      <w:lvlJc w:val="left"/>
      <w:pPr>
        <w:tabs>
          <w:tab w:val="num" w:pos="2877"/>
        </w:tabs>
        <w:ind w:left="2877" w:hanging="360"/>
      </w:pPr>
      <w:rPr>
        <w:rFonts w:hint="default" w:ascii="Wingdings" w:hAnsi="Wingdings"/>
      </w:rPr>
    </w:lvl>
    <w:lvl w:ilvl="3">
      <w:start w:val="1"/>
      <w:numFmt w:val="bullet"/>
      <w:lvlText w:val=""/>
      <w:lvlJc w:val="left"/>
      <w:pPr>
        <w:tabs>
          <w:tab w:val="num" w:pos="3597"/>
        </w:tabs>
        <w:ind w:left="3597" w:hanging="360"/>
      </w:pPr>
      <w:rPr>
        <w:rFonts w:hint="default" w:ascii="Symbol" w:hAnsi="Symbol"/>
      </w:rPr>
    </w:lvl>
    <w:lvl w:ilvl="4" w:tentative="1">
      <w:start w:val="1"/>
      <w:numFmt w:val="bullet"/>
      <w:lvlText w:val="o"/>
      <w:lvlJc w:val="left"/>
      <w:pPr>
        <w:tabs>
          <w:tab w:val="num" w:pos="4317"/>
        </w:tabs>
        <w:ind w:left="4317" w:hanging="360"/>
      </w:pPr>
      <w:rPr>
        <w:rFonts w:hint="default" w:ascii="Courier New" w:hAnsi="Courier New" w:cs="Courier New"/>
      </w:rPr>
    </w:lvl>
    <w:lvl w:ilvl="5" w:tentative="1">
      <w:start w:val="1"/>
      <w:numFmt w:val="bullet"/>
      <w:lvlText w:val=""/>
      <w:lvlJc w:val="left"/>
      <w:pPr>
        <w:tabs>
          <w:tab w:val="num" w:pos="5037"/>
        </w:tabs>
        <w:ind w:left="5037" w:hanging="360"/>
      </w:pPr>
      <w:rPr>
        <w:rFonts w:hint="default" w:ascii="Wingdings" w:hAnsi="Wingdings"/>
      </w:rPr>
    </w:lvl>
    <w:lvl w:ilvl="6" w:tentative="1">
      <w:start w:val="1"/>
      <w:numFmt w:val="bullet"/>
      <w:lvlText w:val=""/>
      <w:lvlJc w:val="left"/>
      <w:pPr>
        <w:tabs>
          <w:tab w:val="num" w:pos="5757"/>
        </w:tabs>
        <w:ind w:left="5757" w:hanging="360"/>
      </w:pPr>
      <w:rPr>
        <w:rFonts w:hint="default" w:ascii="Symbol" w:hAnsi="Symbol"/>
      </w:rPr>
    </w:lvl>
    <w:lvl w:ilvl="7" w:tentative="1">
      <w:start w:val="1"/>
      <w:numFmt w:val="bullet"/>
      <w:lvlText w:val="o"/>
      <w:lvlJc w:val="left"/>
      <w:pPr>
        <w:tabs>
          <w:tab w:val="num" w:pos="6477"/>
        </w:tabs>
        <w:ind w:left="6477" w:hanging="360"/>
      </w:pPr>
      <w:rPr>
        <w:rFonts w:hint="default" w:ascii="Courier New" w:hAnsi="Courier New" w:cs="Courier New"/>
      </w:rPr>
    </w:lvl>
    <w:lvl w:ilvl="8" w:tentative="1">
      <w:start w:val="1"/>
      <w:numFmt w:val="bullet"/>
      <w:lvlText w:val=""/>
      <w:lvlJc w:val="left"/>
      <w:pPr>
        <w:tabs>
          <w:tab w:val="num" w:pos="7197"/>
        </w:tabs>
        <w:ind w:left="7197" w:hanging="360"/>
      </w:pPr>
      <w:rPr>
        <w:rFonts w:hint="default" w:ascii="Wingdings" w:hAnsi="Wingdings"/>
      </w:rPr>
    </w:lvl>
  </w:abstractNum>
  <w:num w:numId="1" w16cid:durableId="629169636">
    <w:abstractNumId w:val="8"/>
  </w:num>
  <w:num w:numId="2" w16cid:durableId="1250388214">
    <w:abstractNumId w:val="3"/>
  </w:num>
  <w:num w:numId="3" w16cid:durableId="649331435">
    <w:abstractNumId w:val="9"/>
  </w:num>
  <w:num w:numId="4" w16cid:durableId="3480737">
    <w:abstractNumId w:val="15"/>
  </w:num>
  <w:num w:numId="5" w16cid:durableId="392313050">
    <w:abstractNumId w:val="10"/>
  </w:num>
  <w:num w:numId="6" w16cid:durableId="1463963189">
    <w:abstractNumId w:val="2"/>
  </w:num>
  <w:num w:numId="7" w16cid:durableId="1462652779">
    <w:abstractNumId w:val="4"/>
  </w:num>
  <w:num w:numId="8" w16cid:durableId="148060239">
    <w:abstractNumId w:val="13"/>
  </w:num>
  <w:num w:numId="9" w16cid:durableId="1240218069">
    <w:abstractNumId w:val="0"/>
  </w:num>
  <w:num w:numId="10" w16cid:durableId="266231915">
    <w:abstractNumId w:val="5"/>
  </w:num>
  <w:num w:numId="11" w16cid:durableId="256597016">
    <w:abstractNumId w:val="1"/>
  </w:num>
  <w:num w:numId="12" w16cid:durableId="1981491629">
    <w:abstractNumId w:val="11"/>
  </w:num>
  <w:num w:numId="13" w16cid:durableId="1885214737">
    <w:abstractNumId w:val="7"/>
  </w:num>
  <w:num w:numId="14" w16cid:durableId="795148721">
    <w:abstractNumId w:val="6"/>
  </w:num>
  <w:num w:numId="15" w16cid:durableId="1778938014">
    <w:abstractNumId w:val="12"/>
  </w:num>
  <w:num w:numId="16" w16cid:durableId="140722008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E1"/>
    <w:rsid w:val="00025ECF"/>
    <w:rsid w:val="00026FB6"/>
    <w:rsid w:val="0004192F"/>
    <w:rsid w:val="00052FB2"/>
    <w:rsid w:val="00054A41"/>
    <w:rsid w:val="000721FE"/>
    <w:rsid w:val="000B2545"/>
    <w:rsid w:val="00111AC1"/>
    <w:rsid w:val="00152181"/>
    <w:rsid w:val="00153440"/>
    <w:rsid w:val="00154282"/>
    <w:rsid w:val="00181746"/>
    <w:rsid w:val="001918A4"/>
    <w:rsid w:val="001D02DA"/>
    <w:rsid w:val="001D75AA"/>
    <w:rsid w:val="00222837"/>
    <w:rsid w:val="0023743A"/>
    <w:rsid w:val="002743EF"/>
    <w:rsid w:val="00290A29"/>
    <w:rsid w:val="002B0FAE"/>
    <w:rsid w:val="002C3D33"/>
    <w:rsid w:val="002D473D"/>
    <w:rsid w:val="002F4E74"/>
    <w:rsid w:val="00314212"/>
    <w:rsid w:val="00322C22"/>
    <w:rsid w:val="003307DC"/>
    <w:rsid w:val="003330F2"/>
    <w:rsid w:val="003338DC"/>
    <w:rsid w:val="00335A10"/>
    <w:rsid w:val="003532AE"/>
    <w:rsid w:val="00364DE1"/>
    <w:rsid w:val="003773A7"/>
    <w:rsid w:val="003A7D54"/>
    <w:rsid w:val="003B0E95"/>
    <w:rsid w:val="003E3CD7"/>
    <w:rsid w:val="0043500C"/>
    <w:rsid w:val="0046562B"/>
    <w:rsid w:val="004B649B"/>
    <w:rsid w:val="004C1D9D"/>
    <w:rsid w:val="004C2B70"/>
    <w:rsid w:val="004E51FE"/>
    <w:rsid w:val="004E7281"/>
    <w:rsid w:val="004F2BFE"/>
    <w:rsid w:val="004F2D6D"/>
    <w:rsid w:val="00530E1C"/>
    <w:rsid w:val="005408D8"/>
    <w:rsid w:val="0054335A"/>
    <w:rsid w:val="00573B37"/>
    <w:rsid w:val="00591B9B"/>
    <w:rsid w:val="005C18D9"/>
    <w:rsid w:val="005E5285"/>
    <w:rsid w:val="005F3FE4"/>
    <w:rsid w:val="006015CB"/>
    <w:rsid w:val="006068A1"/>
    <w:rsid w:val="00657422"/>
    <w:rsid w:val="006878A8"/>
    <w:rsid w:val="006C25D0"/>
    <w:rsid w:val="006E79A2"/>
    <w:rsid w:val="00715578"/>
    <w:rsid w:val="007228AD"/>
    <w:rsid w:val="0074591B"/>
    <w:rsid w:val="007555D7"/>
    <w:rsid w:val="0079BB46"/>
    <w:rsid w:val="007C093E"/>
    <w:rsid w:val="007E05C0"/>
    <w:rsid w:val="00815BAF"/>
    <w:rsid w:val="00841E4C"/>
    <w:rsid w:val="00850949"/>
    <w:rsid w:val="00851894"/>
    <w:rsid w:val="00890896"/>
    <w:rsid w:val="00935FA0"/>
    <w:rsid w:val="00956505"/>
    <w:rsid w:val="009817B1"/>
    <w:rsid w:val="00986CB6"/>
    <w:rsid w:val="009A1BC0"/>
    <w:rsid w:val="009C739F"/>
    <w:rsid w:val="00A263F6"/>
    <w:rsid w:val="00A426CE"/>
    <w:rsid w:val="00A60832"/>
    <w:rsid w:val="00A752B8"/>
    <w:rsid w:val="00A828F7"/>
    <w:rsid w:val="00A95CA4"/>
    <w:rsid w:val="00B53870"/>
    <w:rsid w:val="00B538D2"/>
    <w:rsid w:val="00B66F65"/>
    <w:rsid w:val="00B6769D"/>
    <w:rsid w:val="00B72C1B"/>
    <w:rsid w:val="00B9259D"/>
    <w:rsid w:val="00BB6EFE"/>
    <w:rsid w:val="00BC4E36"/>
    <w:rsid w:val="00BE29F3"/>
    <w:rsid w:val="00BE4B62"/>
    <w:rsid w:val="00C362B1"/>
    <w:rsid w:val="00C643AB"/>
    <w:rsid w:val="00C656CC"/>
    <w:rsid w:val="00C7128B"/>
    <w:rsid w:val="00C71C43"/>
    <w:rsid w:val="00C8109F"/>
    <w:rsid w:val="00C84FF5"/>
    <w:rsid w:val="00C914D6"/>
    <w:rsid w:val="00C94E93"/>
    <w:rsid w:val="00CA148B"/>
    <w:rsid w:val="00CA1A45"/>
    <w:rsid w:val="00CC241C"/>
    <w:rsid w:val="00CF30BB"/>
    <w:rsid w:val="00D00CD4"/>
    <w:rsid w:val="00D251B3"/>
    <w:rsid w:val="00D86F01"/>
    <w:rsid w:val="00D940A5"/>
    <w:rsid w:val="00DA2C5A"/>
    <w:rsid w:val="00DC1D67"/>
    <w:rsid w:val="00E255B5"/>
    <w:rsid w:val="00E42467"/>
    <w:rsid w:val="00E61BB4"/>
    <w:rsid w:val="00E832C2"/>
    <w:rsid w:val="00F67261"/>
    <w:rsid w:val="00F76140"/>
    <w:rsid w:val="0190BE8C"/>
    <w:rsid w:val="01CBEC5D"/>
    <w:rsid w:val="038303EA"/>
    <w:rsid w:val="05038D1F"/>
    <w:rsid w:val="06171818"/>
    <w:rsid w:val="094EB8DA"/>
    <w:rsid w:val="09D6FE42"/>
    <w:rsid w:val="0B8CA62D"/>
    <w:rsid w:val="125D8D1A"/>
    <w:rsid w:val="153BF27D"/>
    <w:rsid w:val="161E26C6"/>
    <w:rsid w:val="16CAFFD6"/>
    <w:rsid w:val="174B914F"/>
    <w:rsid w:val="177AC91C"/>
    <w:rsid w:val="18593F31"/>
    <w:rsid w:val="185FDC28"/>
    <w:rsid w:val="19588E85"/>
    <w:rsid w:val="1B90DFF3"/>
    <w:rsid w:val="1CD42964"/>
    <w:rsid w:val="1FB674F1"/>
    <w:rsid w:val="1FC2E351"/>
    <w:rsid w:val="1FDC0BAE"/>
    <w:rsid w:val="20645116"/>
    <w:rsid w:val="215827ED"/>
    <w:rsid w:val="21AA5A90"/>
    <w:rsid w:val="22002177"/>
    <w:rsid w:val="24BD2A4C"/>
    <w:rsid w:val="26402921"/>
    <w:rsid w:val="270EFFB3"/>
    <w:rsid w:val="29E62EEC"/>
    <w:rsid w:val="2AFF0A33"/>
    <w:rsid w:val="2CA6BF85"/>
    <w:rsid w:val="2D38EF24"/>
    <w:rsid w:val="2DFA798E"/>
    <w:rsid w:val="2DFE84DB"/>
    <w:rsid w:val="2E1D6EB4"/>
    <w:rsid w:val="2FD27B56"/>
    <w:rsid w:val="2FEAAFE6"/>
    <w:rsid w:val="3316DE8B"/>
    <w:rsid w:val="3329A5CF"/>
    <w:rsid w:val="339F8588"/>
    <w:rsid w:val="357220E6"/>
    <w:rsid w:val="35842677"/>
    <w:rsid w:val="35A03B31"/>
    <w:rsid w:val="36CBB42D"/>
    <w:rsid w:val="39CA5B17"/>
    <w:rsid w:val="3A5A83F7"/>
    <w:rsid w:val="3A6D208F"/>
    <w:rsid w:val="3BE1B15F"/>
    <w:rsid w:val="3C08F0F0"/>
    <w:rsid w:val="404991D6"/>
    <w:rsid w:val="42EFFA13"/>
    <w:rsid w:val="42F67572"/>
    <w:rsid w:val="43EA784B"/>
    <w:rsid w:val="4CF0B7FF"/>
    <w:rsid w:val="4D051AC0"/>
    <w:rsid w:val="4D417D40"/>
    <w:rsid w:val="4DA9AA44"/>
    <w:rsid w:val="4DAD64E2"/>
    <w:rsid w:val="4F2C20CE"/>
    <w:rsid w:val="4F3CF5A7"/>
    <w:rsid w:val="4FE23D2C"/>
    <w:rsid w:val="502B0EB3"/>
    <w:rsid w:val="50983D4D"/>
    <w:rsid w:val="50E7D6CB"/>
    <w:rsid w:val="525E106F"/>
    <w:rsid w:val="52742416"/>
    <w:rsid w:val="5283A72C"/>
    <w:rsid w:val="53F9E0D0"/>
    <w:rsid w:val="55A21F91"/>
    <w:rsid w:val="567F29EB"/>
    <w:rsid w:val="5890864B"/>
    <w:rsid w:val="589C13AC"/>
    <w:rsid w:val="5913ABD4"/>
    <w:rsid w:val="5B378681"/>
    <w:rsid w:val="5EC8729F"/>
    <w:rsid w:val="5F32137C"/>
    <w:rsid w:val="5F570A5B"/>
    <w:rsid w:val="664A54A6"/>
    <w:rsid w:val="67EB5EEC"/>
    <w:rsid w:val="68202123"/>
    <w:rsid w:val="6828FEB3"/>
    <w:rsid w:val="69DD1B4B"/>
    <w:rsid w:val="6A24CD9F"/>
    <w:rsid w:val="6AB106D7"/>
    <w:rsid w:val="6AD5ABAE"/>
    <w:rsid w:val="6D14BC0D"/>
    <w:rsid w:val="6E01DA53"/>
    <w:rsid w:val="6EB08C6E"/>
    <w:rsid w:val="6F8E351C"/>
    <w:rsid w:val="702D51D7"/>
    <w:rsid w:val="7039C037"/>
    <w:rsid w:val="70ECE259"/>
    <w:rsid w:val="73120B3C"/>
    <w:rsid w:val="761D726E"/>
    <w:rsid w:val="76A275F6"/>
    <w:rsid w:val="77DAA29B"/>
    <w:rsid w:val="77F810B9"/>
    <w:rsid w:val="7826CEFB"/>
    <w:rsid w:val="789CC803"/>
    <w:rsid w:val="794B430A"/>
    <w:rsid w:val="7AD88FBD"/>
    <w:rsid w:val="7B75E719"/>
    <w:rsid w:val="7DBE6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D1556"/>
  <w15:docId w15:val="{31DE33D4-C0B1-4453-A486-4DFC010A02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jc w:val="center"/>
      <w:outlineLvl w:val="0"/>
    </w:pPr>
    <w:rPr>
      <w:rFonts w:ascii="Arial" w:hAnsi="Arial"/>
      <w:b/>
      <w:sz w:val="48"/>
    </w:rPr>
  </w:style>
  <w:style w:type="paragraph" w:styleId="Heading2">
    <w:name w:val="heading 2"/>
    <w:basedOn w:val="Normal"/>
    <w:next w:val="Normal"/>
    <w:qFormat/>
    <w:pPr>
      <w:keepNext/>
      <w:jc w:val="center"/>
      <w:outlineLvl w:val="1"/>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6" w:customStyle="1">
    <w:name w:val="c6"/>
    <w:basedOn w:val="Normal"/>
    <w:pPr>
      <w:spacing w:before="100" w:after="100"/>
    </w:pPr>
  </w:style>
  <w:style w:type="paragraph" w:styleId="BodyText">
    <w:name w:val="Body Text"/>
    <w:basedOn w:val="Normal"/>
    <w:pPr>
      <w:spacing w:before="120"/>
    </w:pPr>
    <w:rPr>
      <w:rFonts w:ascii="Arial" w:hAnsi="Arial"/>
      <w:sz w:val="22"/>
    </w:rPr>
  </w:style>
  <w:style w:type="character" w:styleId="Hyperlink">
    <w:name w:val="Hyperlink"/>
    <w:rsid w:val="004E51FE"/>
    <w:rPr>
      <w:color w:val="0000FF"/>
      <w:u w:val="single"/>
    </w:rPr>
  </w:style>
  <w:style w:type="paragraph" w:styleId="BalloonText">
    <w:name w:val="Balloon Text"/>
    <w:basedOn w:val="Normal"/>
    <w:link w:val="BalloonTextChar"/>
    <w:rsid w:val="00CC241C"/>
    <w:rPr>
      <w:rFonts w:ascii="Tahoma" w:hAnsi="Tahoma" w:cs="Tahoma"/>
      <w:sz w:val="16"/>
      <w:szCs w:val="16"/>
    </w:rPr>
  </w:style>
  <w:style w:type="character" w:styleId="BalloonTextChar" w:customStyle="1">
    <w:name w:val="Balloon Text Char"/>
    <w:link w:val="BalloonText"/>
    <w:rsid w:val="00CC241C"/>
    <w:rPr>
      <w:rFonts w:ascii="Tahoma" w:hAnsi="Tahoma" w:cs="Tahoma"/>
      <w:sz w:val="16"/>
      <w:szCs w:val="16"/>
    </w:rPr>
  </w:style>
  <w:style w:type="paragraph" w:styleId="Header">
    <w:name w:val="header"/>
    <w:basedOn w:val="Normal"/>
    <w:link w:val="HeaderChar"/>
    <w:rsid w:val="00850949"/>
    <w:pPr>
      <w:tabs>
        <w:tab w:val="center" w:pos="4513"/>
        <w:tab w:val="right" w:pos="9026"/>
      </w:tabs>
    </w:pPr>
  </w:style>
  <w:style w:type="character" w:styleId="HeaderChar" w:customStyle="1">
    <w:name w:val="Header Char"/>
    <w:link w:val="Header"/>
    <w:rsid w:val="00850949"/>
    <w:rPr>
      <w:sz w:val="24"/>
    </w:rPr>
  </w:style>
  <w:style w:type="paragraph" w:styleId="Footer">
    <w:name w:val="footer"/>
    <w:basedOn w:val="Normal"/>
    <w:link w:val="FooterChar"/>
    <w:rsid w:val="00850949"/>
    <w:pPr>
      <w:tabs>
        <w:tab w:val="center" w:pos="4513"/>
        <w:tab w:val="right" w:pos="9026"/>
      </w:tabs>
    </w:pPr>
  </w:style>
  <w:style w:type="character" w:styleId="FooterChar" w:customStyle="1">
    <w:name w:val="Footer Char"/>
    <w:link w:val="Footer"/>
    <w:rsid w:val="00850949"/>
    <w:rPr>
      <w:sz w:val="24"/>
    </w:rPr>
  </w:style>
  <w:style w:type="character" w:styleId="UnresolvedMention">
    <w:name w:val="Unresolved Mention"/>
    <w:basedOn w:val="DefaultParagraphFont"/>
    <w:uiPriority w:val="99"/>
    <w:semiHidden/>
    <w:unhideWhenUsed/>
    <w:rsid w:val="00C656CC"/>
    <w:rPr>
      <w:color w:val="605E5C"/>
      <w:shd w:val="clear" w:color="auto" w:fill="E1DFDD"/>
    </w:rPr>
  </w:style>
  <w:style w:type="paragraph" w:styleId="ListParagraph">
    <w:name w:val="List Paragraph"/>
    <w:basedOn w:val="Normal"/>
    <w:uiPriority w:val="34"/>
    <w:qFormat/>
    <w:rsid w:val="00025ECF"/>
    <w:pPr>
      <w:ind w:left="720"/>
      <w:contextualSpacing/>
    </w:pPr>
  </w:style>
  <w:style w:type="character" w:styleId="CommentReference">
    <w:name w:val="annotation reference"/>
    <w:basedOn w:val="DefaultParagraphFont"/>
    <w:semiHidden/>
    <w:unhideWhenUsed/>
    <w:rsid w:val="0043500C"/>
    <w:rPr>
      <w:sz w:val="16"/>
      <w:szCs w:val="16"/>
    </w:rPr>
  </w:style>
  <w:style w:type="paragraph" w:styleId="CommentText">
    <w:name w:val="annotation text"/>
    <w:basedOn w:val="Normal"/>
    <w:link w:val="CommentTextChar"/>
    <w:unhideWhenUsed/>
    <w:rsid w:val="0043500C"/>
    <w:rPr>
      <w:sz w:val="20"/>
    </w:rPr>
  </w:style>
  <w:style w:type="character" w:styleId="CommentTextChar" w:customStyle="1">
    <w:name w:val="Comment Text Char"/>
    <w:basedOn w:val="DefaultParagraphFont"/>
    <w:link w:val="CommentText"/>
    <w:rsid w:val="0043500C"/>
  </w:style>
  <w:style w:type="paragraph" w:styleId="CommentSubject">
    <w:name w:val="annotation subject"/>
    <w:basedOn w:val="CommentText"/>
    <w:next w:val="CommentText"/>
    <w:link w:val="CommentSubjectChar"/>
    <w:semiHidden/>
    <w:unhideWhenUsed/>
    <w:rsid w:val="0043500C"/>
    <w:rPr>
      <w:b/>
      <w:bCs/>
    </w:rPr>
  </w:style>
  <w:style w:type="character" w:styleId="CommentSubjectChar" w:customStyle="1">
    <w:name w:val="Comment Subject Char"/>
    <w:basedOn w:val="CommentTextChar"/>
    <w:link w:val="CommentSubject"/>
    <w:semiHidden/>
    <w:rsid w:val="0043500C"/>
    <w:rPr>
      <w:b/>
      <w:bCs/>
    </w:rPr>
  </w:style>
  <w:style w:type="character" w:styleId="Mention">
    <w:name w:val="Mention"/>
    <w:basedOn w:val="DefaultParagraphFont"/>
    <w:uiPriority w:val="99"/>
    <w:unhideWhenUsed/>
    <w:rsid w:val="0043500C"/>
    <w:rPr>
      <w:color w:val="2B579A"/>
      <w:shd w:val="clear" w:color="auto" w:fill="E1DFDD"/>
    </w:rPr>
  </w:style>
  <w:style w:type="paragraph" w:styleId="Revision">
    <w:name w:val="Revision"/>
    <w:hidden/>
    <w:uiPriority w:val="99"/>
    <w:semiHidden/>
    <w:rsid w:val="00E832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0883">
      <w:bodyDiv w:val="1"/>
      <w:marLeft w:val="0"/>
      <w:marRight w:val="0"/>
      <w:marTop w:val="0"/>
      <w:marBottom w:val="0"/>
      <w:divBdr>
        <w:top w:val="none" w:sz="0" w:space="0" w:color="auto"/>
        <w:left w:val="none" w:sz="0" w:space="0" w:color="auto"/>
        <w:bottom w:val="none" w:sz="0" w:space="0" w:color="auto"/>
        <w:right w:val="none" w:sz="0" w:space="0" w:color="auto"/>
      </w:divBdr>
    </w:div>
    <w:div w:id="508181447">
      <w:bodyDiv w:val="1"/>
      <w:marLeft w:val="0"/>
      <w:marRight w:val="0"/>
      <w:marTop w:val="0"/>
      <w:marBottom w:val="0"/>
      <w:divBdr>
        <w:top w:val="none" w:sz="0" w:space="0" w:color="auto"/>
        <w:left w:val="none" w:sz="0" w:space="0" w:color="auto"/>
        <w:bottom w:val="none" w:sz="0" w:space="0" w:color="auto"/>
        <w:right w:val="none" w:sz="0" w:space="0" w:color="auto"/>
      </w:divBdr>
    </w:div>
    <w:div w:id="669060692">
      <w:bodyDiv w:val="1"/>
      <w:marLeft w:val="0"/>
      <w:marRight w:val="0"/>
      <w:marTop w:val="0"/>
      <w:marBottom w:val="0"/>
      <w:divBdr>
        <w:top w:val="none" w:sz="0" w:space="0" w:color="auto"/>
        <w:left w:val="none" w:sz="0" w:space="0" w:color="auto"/>
        <w:bottom w:val="none" w:sz="0" w:space="0" w:color="auto"/>
        <w:right w:val="none" w:sz="0" w:space="0" w:color="auto"/>
      </w:divBdr>
      <w:divsChild>
        <w:div w:id="952176992">
          <w:marLeft w:val="0"/>
          <w:marRight w:val="0"/>
          <w:marTop w:val="0"/>
          <w:marBottom w:val="0"/>
          <w:divBdr>
            <w:top w:val="none" w:sz="0" w:space="0" w:color="auto"/>
            <w:left w:val="none" w:sz="0" w:space="0" w:color="auto"/>
            <w:bottom w:val="none" w:sz="0" w:space="0" w:color="auto"/>
            <w:right w:val="none" w:sz="0" w:space="0" w:color="auto"/>
          </w:divBdr>
          <w:divsChild>
            <w:div w:id="1650477459">
              <w:marLeft w:val="0"/>
              <w:marRight w:val="0"/>
              <w:marTop w:val="0"/>
              <w:marBottom w:val="0"/>
              <w:divBdr>
                <w:top w:val="none" w:sz="0" w:space="0" w:color="auto"/>
                <w:left w:val="none" w:sz="0" w:space="0" w:color="auto"/>
                <w:bottom w:val="none" w:sz="0" w:space="0" w:color="auto"/>
                <w:right w:val="none" w:sz="0" w:space="0" w:color="auto"/>
              </w:divBdr>
              <w:divsChild>
                <w:div w:id="1466968219">
                  <w:marLeft w:val="0"/>
                  <w:marRight w:val="0"/>
                  <w:marTop w:val="0"/>
                  <w:marBottom w:val="450"/>
                  <w:divBdr>
                    <w:top w:val="none" w:sz="0" w:space="0" w:color="auto"/>
                    <w:left w:val="none" w:sz="0" w:space="0" w:color="auto"/>
                    <w:bottom w:val="none" w:sz="0" w:space="0" w:color="auto"/>
                    <w:right w:val="none" w:sz="0" w:space="0" w:color="auto"/>
                  </w:divBdr>
                  <w:divsChild>
                    <w:div w:id="2011981980">
                      <w:marLeft w:val="0"/>
                      <w:marRight w:val="0"/>
                      <w:marTop w:val="0"/>
                      <w:marBottom w:val="0"/>
                      <w:divBdr>
                        <w:top w:val="none" w:sz="0" w:space="0" w:color="auto"/>
                        <w:left w:val="none" w:sz="0" w:space="0" w:color="auto"/>
                        <w:bottom w:val="none" w:sz="0" w:space="0" w:color="auto"/>
                        <w:right w:val="none" w:sz="0" w:space="0" w:color="auto"/>
                      </w:divBdr>
                      <w:divsChild>
                        <w:div w:id="152793339">
                          <w:marLeft w:val="-225"/>
                          <w:marRight w:val="-225"/>
                          <w:marTop w:val="0"/>
                          <w:marBottom w:val="0"/>
                          <w:divBdr>
                            <w:top w:val="none" w:sz="0" w:space="0" w:color="auto"/>
                            <w:left w:val="none" w:sz="0" w:space="0" w:color="auto"/>
                            <w:bottom w:val="none" w:sz="0" w:space="0" w:color="auto"/>
                            <w:right w:val="none" w:sz="0" w:space="0" w:color="auto"/>
                          </w:divBdr>
                          <w:divsChild>
                            <w:div w:id="13135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diagramData" Target="diagrams/data1.xml" Id="rId26" /><Relationship Type="http://schemas.openxmlformats.org/officeDocument/2006/relationships/customXml" Target="../customXml/item3.xml" Id="rId3" /><Relationship Type="http://schemas.openxmlformats.org/officeDocument/2006/relationships/hyperlink" Target="https://www.coventry.gov.uk/roads-highways-pavements/traffic-regulation-orders" TargetMode="External" Id="rId21" /><Relationship Type="http://schemas.openxmlformats.org/officeDocument/2006/relationships/hyperlink" Target="mailto:Temptm@coventry.gov.uk" TargetMode="External" Id="rId34"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www.solihull.gov.uk/Business/Licences/roadandhighwaylicences/temporaryroadclosure" TargetMode="External" Id="rId25" /><Relationship Type="http://schemas.openxmlformats.org/officeDocument/2006/relationships/hyperlink" Target="mailto:Temptm@coventry.gov.uk" TargetMode="External" Id="rId33" /><Relationship Type="http://schemas.openxmlformats.org/officeDocument/2006/relationships/customXml" Target="../customXml/item2.xml" Id="rId2" /><Relationship Type="http://schemas.openxmlformats.org/officeDocument/2006/relationships/hyperlink" Target="https://www.coventry.gov.uk/roads-highways-pavements/highway-regulations-licensing/2" TargetMode="External" Id="rId16" /><Relationship Type="http://schemas.openxmlformats.org/officeDocument/2006/relationships/hyperlink" Target="https://www.coventry.gov.uk/roads-highways-pavements/highway-regulations-licensing/2" TargetMode="External" Id="rId20" /><Relationship Type="http://schemas.openxmlformats.org/officeDocument/2006/relationships/diagramColors" Target="diagrams/colors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https://www.coventry.gov.uk/roads-highways-pavements/traffic-regulation-orders" TargetMode="External" Id="rId24" /><Relationship Type="http://schemas.openxmlformats.org/officeDocument/2006/relationships/hyperlink" Target="mailto:Temptm@coventry.gov.uk"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s://www.gov.uk/apply-for-a-licence/occupation-of-the-road-in-connection-with-building-work/coventry/apply-3" TargetMode="External" Id="rId15" /><Relationship Type="http://schemas.openxmlformats.org/officeDocument/2006/relationships/hyperlink" Target="http://www.solihull.gov.uk/Business/Licences/roadandhighwaylicences/temporaryroadclosure" TargetMode="External" Id="rId23" /><Relationship Type="http://schemas.openxmlformats.org/officeDocument/2006/relationships/diagramQuickStyle" Target="diagrams/quickStyle1.xml" Id="rId28" /><Relationship Type="http://schemas.openxmlformats.org/officeDocument/2006/relationships/fontTable" Target="fontTable.xml" Id="rId36" /><Relationship Type="http://schemas.openxmlformats.org/officeDocument/2006/relationships/settings" Target="settings.xml" Id="rId10" /><Relationship Type="http://schemas.openxmlformats.org/officeDocument/2006/relationships/hyperlink" Target="https://www.coventry.gov.uk/licensing-regulation/occupation-road-licence/3" TargetMode="Externa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hyperlink" Target="https://www.coventry.gov.uk/roads-highways-pavements/traffic-regulation-orders" TargetMode="External" Id="rId22" /><Relationship Type="http://schemas.openxmlformats.org/officeDocument/2006/relationships/diagramLayout" Target="diagrams/layout1.xml" Id="rId27" /><Relationship Type="http://schemas.microsoft.com/office/2007/relationships/diagramDrawing" Target="diagrams/drawing1.xml" Id="rId30" /><Relationship Type="http://schemas.openxmlformats.org/officeDocument/2006/relationships/footer" Target="footer1.xml" Id="rId35" /><Relationship Type="http://schemas.openxmlformats.org/officeDocument/2006/relationships/hyperlink" Target="https://www.coventry.gov.uk/events-1/book-city-centre-space-event" TargetMode="External" Id="R0ef654b238fd4e0a" /><Relationship Type="http://schemas.openxmlformats.org/officeDocument/2006/relationships/hyperlink" Target="https://www.coventry.gov.uk/roads-highways-pavements/traffic-regulation-orders" TargetMode="External" Id="R05aa6f360549429e" /><Relationship Type="http://schemas.openxmlformats.org/officeDocument/2006/relationships/hyperlink" Target="https://www.coventry.gov.uk/policy-1/play-streets" TargetMode="External" Id="Rb934715166e543ed" /><Relationship Type="http://schemas.openxmlformats.org/officeDocument/2006/relationships/hyperlink" Target="https://www.coventry.gov.uk/coventryeventsag" TargetMode="External" Id="R361ce0537cb54f3b" /><Relationship Type="http://schemas.openxmlformats.org/officeDocument/2006/relationships/hyperlink" Target="https://www.coventry.gov.uk/events-1/book-city-centre-space-event" TargetMode="External" Id="R99d137a416f4441a" /></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8A5FB9-75D2-4681-9640-47F05DA78B9B}" type="doc">
      <dgm:prSet loTypeId="urn:microsoft.com/office/officeart/2005/8/layout/hProcess11" loCatId="process" qsTypeId="urn:microsoft.com/office/officeart/2005/8/quickstyle/simple2" qsCatId="simple" csTypeId="urn:microsoft.com/office/officeart/2005/8/colors/accent1_1" csCatId="accent1" phldr="1"/>
      <dgm:spPr/>
    </dgm:pt>
    <dgm:pt modelId="{74C7BAC3-2414-48C9-A577-A8013D851F37}">
      <dgm:prSet phldrT="[Text]"/>
      <dgm:spPr/>
      <dgm:t>
        <a:bodyPr/>
        <a:lstStyle/>
        <a:p>
          <a:r>
            <a:rPr lang="en-GB">
              <a:solidFill>
                <a:schemeClr val="tx2"/>
              </a:solidFill>
            </a:rPr>
            <a:t>A. </a:t>
          </a:r>
        </a:p>
        <a:p>
          <a:r>
            <a:rPr lang="en-GB">
              <a:solidFill>
                <a:schemeClr val="tx2"/>
              </a:solidFill>
            </a:rPr>
            <a:t>Application</a:t>
          </a:r>
        </a:p>
      </dgm:t>
    </dgm:pt>
    <dgm:pt modelId="{998669BE-7AE2-4766-876E-ED4606DF0C3C}" type="parTrans" cxnId="{8BDB1620-BF14-4A9A-927C-EC0E54D71C8D}">
      <dgm:prSet/>
      <dgm:spPr/>
      <dgm:t>
        <a:bodyPr/>
        <a:lstStyle/>
        <a:p>
          <a:endParaRPr lang="en-GB"/>
        </a:p>
      </dgm:t>
    </dgm:pt>
    <dgm:pt modelId="{F33EA2E5-C606-4130-88C1-AB5CA04D5C30}" type="sibTrans" cxnId="{8BDB1620-BF14-4A9A-927C-EC0E54D71C8D}">
      <dgm:prSet/>
      <dgm:spPr/>
      <dgm:t>
        <a:bodyPr/>
        <a:lstStyle/>
        <a:p>
          <a:endParaRPr lang="en-GB"/>
        </a:p>
      </dgm:t>
    </dgm:pt>
    <dgm:pt modelId="{6A76E98B-8F63-4B29-9710-3D1CF13DF738}">
      <dgm:prSet phldrT="[Text]"/>
      <dgm:spPr/>
      <dgm:t>
        <a:bodyPr/>
        <a:lstStyle/>
        <a:p>
          <a:r>
            <a:rPr lang="en-GB">
              <a:solidFill>
                <a:schemeClr val="tx2"/>
              </a:solidFill>
            </a:rPr>
            <a:t>B. </a:t>
          </a:r>
        </a:p>
        <a:p>
          <a:r>
            <a:rPr lang="en-GB">
              <a:solidFill>
                <a:schemeClr val="tx2"/>
              </a:solidFill>
            </a:rPr>
            <a:t>Consideration</a:t>
          </a:r>
        </a:p>
      </dgm:t>
    </dgm:pt>
    <dgm:pt modelId="{B42B6FAF-A883-4EB4-BD1A-2C2C062AA438}" type="parTrans" cxnId="{A1F60D95-53E4-4A43-A95B-3AC0A1A822F4}">
      <dgm:prSet/>
      <dgm:spPr/>
      <dgm:t>
        <a:bodyPr/>
        <a:lstStyle/>
        <a:p>
          <a:endParaRPr lang="en-GB"/>
        </a:p>
      </dgm:t>
    </dgm:pt>
    <dgm:pt modelId="{C711E885-190B-451E-8EFE-AC3C7CEA8299}" type="sibTrans" cxnId="{A1F60D95-53E4-4A43-A95B-3AC0A1A822F4}">
      <dgm:prSet/>
      <dgm:spPr/>
      <dgm:t>
        <a:bodyPr/>
        <a:lstStyle/>
        <a:p>
          <a:endParaRPr lang="en-GB"/>
        </a:p>
      </dgm:t>
    </dgm:pt>
    <dgm:pt modelId="{5747AFE7-9A81-4063-9B02-9095A1BC86A5}">
      <dgm:prSet phldrT="[Text]"/>
      <dgm:spPr/>
      <dgm:t>
        <a:bodyPr/>
        <a:lstStyle/>
        <a:p>
          <a:r>
            <a:rPr lang="en-GB">
              <a:solidFill>
                <a:schemeClr val="tx2"/>
              </a:solidFill>
            </a:rPr>
            <a:t>C. </a:t>
          </a:r>
        </a:p>
        <a:p>
          <a:r>
            <a:rPr lang="en-GB">
              <a:solidFill>
                <a:schemeClr val="tx2"/>
              </a:solidFill>
            </a:rPr>
            <a:t>Response</a:t>
          </a:r>
        </a:p>
      </dgm:t>
    </dgm:pt>
    <dgm:pt modelId="{9CD2E6E0-F28D-44DB-8915-E52825175AA0}" type="parTrans" cxnId="{90314969-1287-4CF0-86D5-58C665C41805}">
      <dgm:prSet/>
      <dgm:spPr/>
      <dgm:t>
        <a:bodyPr/>
        <a:lstStyle/>
        <a:p>
          <a:endParaRPr lang="en-GB"/>
        </a:p>
      </dgm:t>
    </dgm:pt>
    <dgm:pt modelId="{4A099502-BB96-4E52-891D-BC89A4CF0F30}" type="sibTrans" cxnId="{90314969-1287-4CF0-86D5-58C665C41805}">
      <dgm:prSet/>
      <dgm:spPr/>
      <dgm:t>
        <a:bodyPr/>
        <a:lstStyle/>
        <a:p>
          <a:endParaRPr lang="en-GB"/>
        </a:p>
      </dgm:t>
    </dgm:pt>
    <dgm:pt modelId="{38D309C2-1DE0-429F-AA1C-44065BA8EF53}">
      <dgm:prSet/>
      <dgm:spPr/>
      <dgm:t>
        <a:bodyPr/>
        <a:lstStyle/>
        <a:p>
          <a:r>
            <a:rPr lang="en-GB">
              <a:solidFill>
                <a:schemeClr val="tx2"/>
              </a:solidFill>
            </a:rPr>
            <a:t>D. Implementation</a:t>
          </a:r>
        </a:p>
      </dgm:t>
    </dgm:pt>
    <dgm:pt modelId="{4788C8E7-75F1-4EF6-9ADC-D7BB99DE6703}" type="parTrans" cxnId="{17B04794-1343-4CBE-9941-67BA34377098}">
      <dgm:prSet/>
      <dgm:spPr/>
      <dgm:t>
        <a:bodyPr/>
        <a:lstStyle/>
        <a:p>
          <a:endParaRPr lang="en-GB"/>
        </a:p>
      </dgm:t>
    </dgm:pt>
    <dgm:pt modelId="{F749EC59-B0FB-4430-A2D9-0124B1FA25A3}" type="sibTrans" cxnId="{17B04794-1343-4CBE-9941-67BA34377098}">
      <dgm:prSet/>
      <dgm:spPr/>
      <dgm:t>
        <a:bodyPr/>
        <a:lstStyle/>
        <a:p>
          <a:endParaRPr lang="en-GB"/>
        </a:p>
      </dgm:t>
    </dgm:pt>
    <dgm:pt modelId="{FEF64256-550B-4283-9491-CCDE4AFFF381}" type="pres">
      <dgm:prSet presAssocID="{488A5FB9-75D2-4681-9640-47F05DA78B9B}" presName="Name0" presStyleCnt="0">
        <dgm:presLayoutVars>
          <dgm:dir/>
          <dgm:resizeHandles val="exact"/>
        </dgm:presLayoutVars>
      </dgm:prSet>
      <dgm:spPr/>
    </dgm:pt>
    <dgm:pt modelId="{C2F7268C-4527-44B3-BD42-65FB35BF17C7}" type="pres">
      <dgm:prSet presAssocID="{488A5FB9-75D2-4681-9640-47F05DA78B9B}" presName="arrow" presStyleLbl="bgShp" presStyleIdx="0" presStyleCnt="1"/>
      <dgm:spPr/>
    </dgm:pt>
    <dgm:pt modelId="{DC851BFD-A85F-4DDF-A9EE-2ACC7C5D74B3}" type="pres">
      <dgm:prSet presAssocID="{488A5FB9-75D2-4681-9640-47F05DA78B9B}" presName="points" presStyleCnt="0"/>
      <dgm:spPr/>
    </dgm:pt>
    <dgm:pt modelId="{BF7BA18A-67E1-4B6F-AF07-7B488C8DA7B4}" type="pres">
      <dgm:prSet presAssocID="{74C7BAC3-2414-48C9-A577-A8013D851F37}" presName="compositeA" presStyleCnt="0"/>
      <dgm:spPr/>
    </dgm:pt>
    <dgm:pt modelId="{919F0210-8261-4B30-952F-75F1A7B5AF95}" type="pres">
      <dgm:prSet presAssocID="{74C7BAC3-2414-48C9-A577-A8013D851F37}" presName="textA" presStyleLbl="revTx" presStyleIdx="0" presStyleCnt="4">
        <dgm:presLayoutVars>
          <dgm:bulletEnabled val="1"/>
        </dgm:presLayoutVars>
      </dgm:prSet>
      <dgm:spPr/>
    </dgm:pt>
    <dgm:pt modelId="{20AEB4D7-A96E-4A1F-B829-6B6CCFB1DC1B}" type="pres">
      <dgm:prSet presAssocID="{74C7BAC3-2414-48C9-A577-A8013D851F37}" presName="circleA" presStyleLbl="node1" presStyleIdx="0" presStyleCnt="4"/>
      <dgm:spPr/>
    </dgm:pt>
    <dgm:pt modelId="{B30D4882-8C4E-4CF3-AD4A-FE9211CC19A4}" type="pres">
      <dgm:prSet presAssocID="{74C7BAC3-2414-48C9-A577-A8013D851F37}" presName="spaceA" presStyleCnt="0"/>
      <dgm:spPr/>
    </dgm:pt>
    <dgm:pt modelId="{6EA723C1-38B0-43E3-A366-F5AFD08AC49C}" type="pres">
      <dgm:prSet presAssocID="{F33EA2E5-C606-4130-88C1-AB5CA04D5C30}" presName="space" presStyleCnt="0"/>
      <dgm:spPr/>
    </dgm:pt>
    <dgm:pt modelId="{6049B60A-D399-4B79-B459-5BDED6CEB423}" type="pres">
      <dgm:prSet presAssocID="{6A76E98B-8F63-4B29-9710-3D1CF13DF738}" presName="compositeB" presStyleCnt="0"/>
      <dgm:spPr/>
    </dgm:pt>
    <dgm:pt modelId="{E24B008B-77CE-4380-B43A-D2DF1006561A}" type="pres">
      <dgm:prSet presAssocID="{6A76E98B-8F63-4B29-9710-3D1CF13DF738}" presName="textB" presStyleLbl="revTx" presStyleIdx="1" presStyleCnt="4">
        <dgm:presLayoutVars>
          <dgm:bulletEnabled val="1"/>
        </dgm:presLayoutVars>
      </dgm:prSet>
      <dgm:spPr/>
    </dgm:pt>
    <dgm:pt modelId="{BAD6B02D-42F0-40D3-8445-0CAB1EB556A1}" type="pres">
      <dgm:prSet presAssocID="{6A76E98B-8F63-4B29-9710-3D1CF13DF738}" presName="circleB" presStyleLbl="node1" presStyleIdx="1" presStyleCnt="4"/>
      <dgm:spPr/>
    </dgm:pt>
    <dgm:pt modelId="{F2046867-2233-4022-9AD5-DE3816EE23E9}" type="pres">
      <dgm:prSet presAssocID="{6A76E98B-8F63-4B29-9710-3D1CF13DF738}" presName="spaceB" presStyleCnt="0"/>
      <dgm:spPr/>
    </dgm:pt>
    <dgm:pt modelId="{FAB286BA-6466-44C9-BDF6-E8966733FFA6}" type="pres">
      <dgm:prSet presAssocID="{C711E885-190B-451E-8EFE-AC3C7CEA8299}" presName="space" presStyleCnt="0"/>
      <dgm:spPr/>
    </dgm:pt>
    <dgm:pt modelId="{A98262D8-0ACB-4337-8B55-5FDA4756FE32}" type="pres">
      <dgm:prSet presAssocID="{5747AFE7-9A81-4063-9B02-9095A1BC86A5}" presName="compositeA" presStyleCnt="0"/>
      <dgm:spPr/>
    </dgm:pt>
    <dgm:pt modelId="{E13B8FB2-5A83-4705-A082-55DCDEF4D8D4}" type="pres">
      <dgm:prSet presAssocID="{5747AFE7-9A81-4063-9B02-9095A1BC86A5}" presName="textA" presStyleLbl="revTx" presStyleIdx="2" presStyleCnt="4">
        <dgm:presLayoutVars>
          <dgm:bulletEnabled val="1"/>
        </dgm:presLayoutVars>
      </dgm:prSet>
      <dgm:spPr/>
    </dgm:pt>
    <dgm:pt modelId="{F56C0115-7811-4A87-9B04-86C10747C63E}" type="pres">
      <dgm:prSet presAssocID="{5747AFE7-9A81-4063-9B02-9095A1BC86A5}" presName="circleA" presStyleLbl="node1" presStyleIdx="2" presStyleCnt="4"/>
      <dgm:spPr/>
    </dgm:pt>
    <dgm:pt modelId="{52B79BC6-E91A-4A1E-A393-F590BE6FC137}" type="pres">
      <dgm:prSet presAssocID="{5747AFE7-9A81-4063-9B02-9095A1BC86A5}" presName="spaceA" presStyleCnt="0"/>
      <dgm:spPr/>
    </dgm:pt>
    <dgm:pt modelId="{A8C737D0-0691-496C-AF5F-E2F256F43082}" type="pres">
      <dgm:prSet presAssocID="{4A099502-BB96-4E52-891D-BC89A4CF0F30}" presName="space" presStyleCnt="0"/>
      <dgm:spPr/>
    </dgm:pt>
    <dgm:pt modelId="{39691354-547D-483B-B66E-74CC311ED836}" type="pres">
      <dgm:prSet presAssocID="{38D309C2-1DE0-429F-AA1C-44065BA8EF53}" presName="compositeB" presStyleCnt="0"/>
      <dgm:spPr/>
    </dgm:pt>
    <dgm:pt modelId="{BAE0C40D-5F34-4F9D-A385-5EB96472A7E6}" type="pres">
      <dgm:prSet presAssocID="{38D309C2-1DE0-429F-AA1C-44065BA8EF53}" presName="textB" presStyleLbl="revTx" presStyleIdx="3" presStyleCnt="4">
        <dgm:presLayoutVars>
          <dgm:bulletEnabled val="1"/>
        </dgm:presLayoutVars>
      </dgm:prSet>
      <dgm:spPr/>
    </dgm:pt>
    <dgm:pt modelId="{69A088A4-061B-4D84-82E4-E3E46982FB07}" type="pres">
      <dgm:prSet presAssocID="{38D309C2-1DE0-429F-AA1C-44065BA8EF53}" presName="circleB" presStyleLbl="node1" presStyleIdx="3" presStyleCnt="4"/>
      <dgm:spPr/>
    </dgm:pt>
    <dgm:pt modelId="{12821968-D902-4B4C-8BDA-24679B541AF0}" type="pres">
      <dgm:prSet presAssocID="{38D309C2-1DE0-429F-AA1C-44065BA8EF53}" presName="spaceB" presStyleCnt="0"/>
      <dgm:spPr/>
    </dgm:pt>
  </dgm:ptLst>
  <dgm:cxnLst>
    <dgm:cxn modelId="{A024F40E-6CD7-4625-9D82-A9CC472F78BC}" type="presOf" srcId="{74C7BAC3-2414-48C9-A577-A8013D851F37}" destId="{919F0210-8261-4B30-952F-75F1A7B5AF95}" srcOrd="0" destOrd="0" presId="urn:microsoft.com/office/officeart/2005/8/layout/hProcess11"/>
    <dgm:cxn modelId="{EDC98D13-484B-4CF0-915E-38F27D6FCA74}" type="presOf" srcId="{5747AFE7-9A81-4063-9B02-9095A1BC86A5}" destId="{E13B8FB2-5A83-4705-A082-55DCDEF4D8D4}" srcOrd="0" destOrd="0" presId="urn:microsoft.com/office/officeart/2005/8/layout/hProcess11"/>
    <dgm:cxn modelId="{8BDB1620-BF14-4A9A-927C-EC0E54D71C8D}" srcId="{488A5FB9-75D2-4681-9640-47F05DA78B9B}" destId="{74C7BAC3-2414-48C9-A577-A8013D851F37}" srcOrd="0" destOrd="0" parTransId="{998669BE-7AE2-4766-876E-ED4606DF0C3C}" sibTransId="{F33EA2E5-C606-4130-88C1-AB5CA04D5C30}"/>
    <dgm:cxn modelId="{06D0A564-C625-4CE4-8379-94B4DF9E9324}" type="presOf" srcId="{488A5FB9-75D2-4681-9640-47F05DA78B9B}" destId="{FEF64256-550B-4283-9491-CCDE4AFFF381}" srcOrd="0" destOrd="0" presId="urn:microsoft.com/office/officeart/2005/8/layout/hProcess11"/>
    <dgm:cxn modelId="{90314969-1287-4CF0-86D5-58C665C41805}" srcId="{488A5FB9-75D2-4681-9640-47F05DA78B9B}" destId="{5747AFE7-9A81-4063-9B02-9095A1BC86A5}" srcOrd="2" destOrd="0" parTransId="{9CD2E6E0-F28D-44DB-8915-E52825175AA0}" sibTransId="{4A099502-BB96-4E52-891D-BC89A4CF0F30}"/>
    <dgm:cxn modelId="{4EF4804E-70D9-4321-825C-4F008BAFE33B}" type="presOf" srcId="{38D309C2-1DE0-429F-AA1C-44065BA8EF53}" destId="{BAE0C40D-5F34-4F9D-A385-5EB96472A7E6}" srcOrd="0" destOrd="0" presId="urn:microsoft.com/office/officeart/2005/8/layout/hProcess11"/>
    <dgm:cxn modelId="{17B04794-1343-4CBE-9941-67BA34377098}" srcId="{488A5FB9-75D2-4681-9640-47F05DA78B9B}" destId="{38D309C2-1DE0-429F-AA1C-44065BA8EF53}" srcOrd="3" destOrd="0" parTransId="{4788C8E7-75F1-4EF6-9ADC-D7BB99DE6703}" sibTransId="{F749EC59-B0FB-4430-A2D9-0124B1FA25A3}"/>
    <dgm:cxn modelId="{A1F60D95-53E4-4A43-A95B-3AC0A1A822F4}" srcId="{488A5FB9-75D2-4681-9640-47F05DA78B9B}" destId="{6A76E98B-8F63-4B29-9710-3D1CF13DF738}" srcOrd="1" destOrd="0" parTransId="{B42B6FAF-A883-4EB4-BD1A-2C2C062AA438}" sibTransId="{C711E885-190B-451E-8EFE-AC3C7CEA8299}"/>
    <dgm:cxn modelId="{C7B30CB9-FE56-4371-BBF3-941C146CAD45}" type="presOf" srcId="{6A76E98B-8F63-4B29-9710-3D1CF13DF738}" destId="{E24B008B-77CE-4380-B43A-D2DF1006561A}" srcOrd="0" destOrd="0" presId="urn:microsoft.com/office/officeart/2005/8/layout/hProcess11"/>
    <dgm:cxn modelId="{44BFEC44-A43E-4137-B738-B25E6D6578B2}" type="presParOf" srcId="{FEF64256-550B-4283-9491-CCDE4AFFF381}" destId="{C2F7268C-4527-44B3-BD42-65FB35BF17C7}" srcOrd="0" destOrd="0" presId="urn:microsoft.com/office/officeart/2005/8/layout/hProcess11"/>
    <dgm:cxn modelId="{780AF93F-03C5-45C2-B7FD-9967F9447541}" type="presParOf" srcId="{FEF64256-550B-4283-9491-CCDE4AFFF381}" destId="{DC851BFD-A85F-4DDF-A9EE-2ACC7C5D74B3}" srcOrd="1" destOrd="0" presId="urn:microsoft.com/office/officeart/2005/8/layout/hProcess11"/>
    <dgm:cxn modelId="{83A778DE-AE0E-4848-9781-13081D6668F0}" type="presParOf" srcId="{DC851BFD-A85F-4DDF-A9EE-2ACC7C5D74B3}" destId="{BF7BA18A-67E1-4B6F-AF07-7B488C8DA7B4}" srcOrd="0" destOrd="0" presId="urn:microsoft.com/office/officeart/2005/8/layout/hProcess11"/>
    <dgm:cxn modelId="{D9E317F9-B600-44AA-98FA-F4E82B560939}" type="presParOf" srcId="{BF7BA18A-67E1-4B6F-AF07-7B488C8DA7B4}" destId="{919F0210-8261-4B30-952F-75F1A7B5AF95}" srcOrd="0" destOrd="0" presId="urn:microsoft.com/office/officeart/2005/8/layout/hProcess11"/>
    <dgm:cxn modelId="{EE0C4C97-5DAA-4FDC-9604-85D26F5528BA}" type="presParOf" srcId="{BF7BA18A-67E1-4B6F-AF07-7B488C8DA7B4}" destId="{20AEB4D7-A96E-4A1F-B829-6B6CCFB1DC1B}" srcOrd="1" destOrd="0" presId="urn:microsoft.com/office/officeart/2005/8/layout/hProcess11"/>
    <dgm:cxn modelId="{E4FB1F5D-A30F-4421-A613-90BB6DDAFDC7}" type="presParOf" srcId="{BF7BA18A-67E1-4B6F-AF07-7B488C8DA7B4}" destId="{B30D4882-8C4E-4CF3-AD4A-FE9211CC19A4}" srcOrd="2" destOrd="0" presId="urn:microsoft.com/office/officeart/2005/8/layout/hProcess11"/>
    <dgm:cxn modelId="{EAC3CBDB-C50D-40D5-A97E-263ADAE4E0B1}" type="presParOf" srcId="{DC851BFD-A85F-4DDF-A9EE-2ACC7C5D74B3}" destId="{6EA723C1-38B0-43E3-A366-F5AFD08AC49C}" srcOrd="1" destOrd="0" presId="urn:microsoft.com/office/officeart/2005/8/layout/hProcess11"/>
    <dgm:cxn modelId="{AAE77256-EA42-42CF-89AA-ABF16394CE00}" type="presParOf" srcId="{DC851BFD-A85F-4DDF-A9EE-2ACC7C5D74B3}" destId="{6049B60A-D399-4B79-B459-5BDED6CEB423}" srcOrd="2" destOrd="0" presId="urn:microsoft.com/office/officeart/2005/8/layout/hProcess11"/>
    <dgm:cxn modelId="{83F83C75-68F7-436C-AEAD-0A6547436556}" type="presParOf" srcId="{6049B60A-D399-4B79-B459-5BDED6CEB423}" destId="{E24B008B-77CE-4380-B43A-D2DF1006561A}" srcOrd="0" destOrd="0" presId="urn:microsoft.com/office/officeart/2005/8/layout/hProcess11"/>
    <dgm:cxn modelId="{FA51C52E-1175-4E0B-AC03-B1516E789956}" type="presParOf" srcId="{6049B60A-D399-4B79-B459-5BDED6CEB423}" destId="{BAD6B02D-42F0-40D3-8445-0CAB1EB556A1}" srcOrd="1" destOrd="0" presId="urn:microsoft.com/office/officeart/2005/8/layout/hProcess11"/>
    <dgm:cxn modelId="{36C50C41-06EB-46B0-ACF6-34CE86754DF2}" type="presParOf" srcId="{6049B60A-D399-4B79-B459-5BDED6CEB423}" destId="{F2046867-2233-4022-9AD5-DE3816EE23E9}" srcOrd="2" destOrd="0" presId="urn:microsoft.com/office/officeart/2005/8/layout/hProcess11"/>
    <dgm:cxn modelId="{11BE5F32-CFBA-4D59-AF67-17C61178784A}" type="presParOf" srcId="{DC851BFD-A85F-4DDF-A9EE-2ACC7C5D74B3}" destId="{FAB286BA-6466-44C9-BDF6-E8966733FFA6}" srcOrd="3" destOrd="0" presId="urn:microsoft.com/office/officeart/2005/8/layout/hProcess11"/>
    <dgm:cxn modelId="{60F2C1A8-F79E-47D9-A568-C28602DE1CB7}" type="presParOf" srcId="{DC851BFD-A85F-4DDF-A9EE-2ACC7C5D74B3}" destId="{A98262D8-0ACB-4337-8B55-5FDA4756FE32}" srcOrd="4" destOrd="0" presId="urn:microsoft.com/office/officeart/2005/8/layout/hProcess11"/>
    <dgm:cxn modelId="{14D3C398-61CD-4A56-9AA6-8DAD44279516}" type="presParOf" srcId="{A98262D8-0ACB-4337-8B55-5FDA4756FE32}" destId="{E13B8FB2-5A83-4705-A082-55DCDEF4D8D4}" srcOrd="0" destOrd="0" presId="urn:microsoft.com/office/officeart/2005/8/layout/hProcess11"/>
    <dgm:cxn modelId="{E716B8EC-011E-4892-A90A-716E5C131CE9}" type="presParOf" srcId="{A98262D8-0ACB-4337-8B55-5FDA4756FE32}" destId="{F56C0115-7811-4A87-9B04-86C10747C63E}" srcOrd="1" destOrd="0" presId="urn:microsoft.com/office/officeart/2005/8/layout/hProcess11"/>
    <dgm:cxn modelId="{7BE15505-AEFE-43D8-84F0-4D79377BFB34}" type="presParOf" srcId="{A98262D8-0ACB-4337-8B55-5FDA4756FE32}" destId="{52B79BC6-E91A-4A1E-A393-F590BE6FC137}" srcOrd="2" destOrd="0" presId="urn:microsoft.com/office/officeart/2005/8/layout/hProcess11"/>
    <dgm:cxn modelId="{0B325F70-7784-4F71-858F-F21A807D6BC1}" type="presParOf" srcId="{DC851BFD-A85F-4DDF-A9EE-2ACC7C5D74B3}" destId="{A8C737D0-0691-496C-AF5F-E2F256F43082}" srcOrd="5" destOrd="0" presId="urn:microsoft.com/office/officeart/2005/8/layout/hProcess11"/>
    <dgm:cxn modelId="{81F24D05-EFD0-4AAA-870A-E6356B3B0523}" type="presParOf" srcId="{DC851BFD-A85F-4DDF-A9EE-2ACC7C5D74B3}" destId="{39691354-547D-483B-B66E-74CC311ED836}" srcOrd="6" destOrd="0" presId="urn:microsoft.com/office/officeart/2005/8/layout/hProcess11"/>
    <dgm:cxn modelId="{FC2FBD97-F88B-4CE0-B37E-FD9FD5F44A92}" type="presParOf" srcId="{39691354-547D-483B-B66E-74CC311ED836}" destId="{BAE0C40D-5F34-4F9D-A385-5EB96472A7E6}" srcOrd="0" destOrd="0" presId="urn:microsoft.com/office/officeart/2005/8/layout/hProcess11"/>
    <dgm:cxn modelId="{A59F5530-55A1-4CF9-9360-598B4122D0B5}" type="presParOf" srcId="{39691354-547D-483B-B66E-74CC311ED836}" destId="{69A088A4-061B-4D84-82E4-E3E46982FB07}" srcOrd="1" destOrd="0" presId="urn:microsoft.com/office/officeart/2005/8/layout/hProcess11"/>
    <dgm:cxn modelId="{53F4237F-7CA0-4C37-96C1-108BC554DB18}" type="presParOf" srcId="{39691354-547D-483B-B66E-74CC311ED836}" destId="{12821968-D902-4B4C-8BDA-24679B541AF0}" srcOrd="2" destOrd="0" presId="urn:microsoft.com/office/officeart/2005/8/layout/hProcess1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F7268C-4527-44B3-BD42-65FB35BF17C7}">
      <dsp:nvSpPr>
        <dsp:cNvPr id="0" name=""/>
        <dsp:cNvSpPr/>
      </dsp:nvSpPr>
      <dsp:spPr>
        <a:xfrm>
          <a:off x="0" y="642937"/>
          <a:ext cx="5486400" cy="85725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19F0210-8261-4B30-952F-75F1A7B5AF95}">
      <dsp:nvSpPr>
        <dsp:cNvPr id="0" name=""/>
        <dsp:cNvSpPr/>
      </dsp:nvSpPr>
      <dsp:spPr>
        <a:xfrm>
          <a:off x="2471" y="0"/>
          <a:ext cx="1188630" cy="857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en-GB" sz="1200" kern="1200">
              <a:solidFill>
                <a:schemeClr val="tx2"/>
              </a:solidFill>
            </a:rPr>
            <a:t>A. </a:t>
          </a:r>
        </a:p>
        <a:p>
          <a:pPr marL="0" lvl="0" indent="0" algn="ctr" defTabSz="533400">
            <a:lnSpc>
              <a:spcPct val="90000"/>
            </a:lnSpc>
            <a:spcBef>
              <a:spcPct val="0"/>
            </a:spcBef>
            <a:spcAft>
              <a:spcPct val="35000"/>
            </a:spcAft>
            <a:buNone/>
          </a:pPr>
          <a:r>
            <a:rPr lang="en-GB" sz="1200" kern="1200">
              <a:solidFill>
                <a:schemeClr val="tx2"/>
              </a:solidFill>
            </a:rPr>
            <a:t>Application</a:t>
          </a:r>
        </a:p>
      </dsp:txBody>
      <dsp:txXfrm>
        <a:off x="2471" y="0"/>
        <a:ext cx="1188630" cy="857250"/>
      </dsp:txXfrm>
    </dsp:sp>
    <dsp:sp modelId="{20AEB4D7-A96E-4A1F-B829-6B6CCFB1DC1B}">
      <dsp:nvSpPr>
        <dsp:cNvPr id="0" name=""/>
        <dsp:cNvSpPr/>
      </dsp:nvSpPr>
      <dsp:spPr>
        <a:xfrm>
          <a:off x="489630" y="964406"/>
          <a:ext cx="214312" cy="214312"/>
        </a:xfrm>
        <a:prstGeom prst="ellipse">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E24B008B-77CE-4380-B43A-D2DF1006561A}">
      <dsp:nvSpPr>
        <dsp:cNvPr id="0" name=""/>
        <dsp:cNvSpPr/>
      </dsp:nvSpPr>
      <dsp:spPr>
        <a:xfrm>
          <a:off x="1250533" y="1285875"/>
          <a:ext cx="1188630" cy="857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GB" sz="1200" kern="1200">
              <a:solidFill>
                <a:schemeClr val="tx2"/>
              </a:solidFill>
            </a:rPr>
            <a:t>B. </a:t>
          </a:r>
        </a:p>
        <a:p>
          <a:pPr marL="0" lvl="0" indent="0" algn="ctr" defTabSz="533400">
            <a:lnSpc>
              <a:spcPct val="90000"/>
            </a:lnSpc>
            <a:spcBef>
              <a:spcPct val="0"/>
            </a:spcBef>
            <a:spcAft>
              <a:spcPct val="35000"/>
            </a:spcAft>
            <a:buNone/>
          </a:pPr>
          <a:r>
            <a:rPr lang="en-GB" sz="1200" kern="1200">
              <a:solidFill>
                <a:schemeClr val="tx2"/>
              </a:solidFill>
            </a:rPr>
            <a:t>Consideration</a:t>
          </a:r>
        </a:p>
      </dsp:txBody>
      <dsp:txXfrm>
        <a:off x="1250533" y="1285875"/>
        <a:ext cx="1188630" cy="857250"/>
      </dsp:txXfrm>
    </dsp:sp>
    <dsp:sp modelId="{BAD6B02D-42F0-40D3-8445-0CAB1EB556A1}">
      <dsp:nvSpPr>
        <dsp:cNvPr id="0" name=""/>
        <dsp:cNvSpPr/>
      </dsp:nvSpPr>
      <dsp:spPr>
        <a:xfrm>
          <a:off x="1737692" y="964406"/>
          <a:ext cx="214312" cy="214312"/>
        </a:xfrm>
        <a:prstGeom prst="ellipse">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E13B8FB2-5A83-4705-A082-55DCDEF4D8D4}">
      <dsp:nvSpPr>
        <dsp:cNvPr id="0" name=""/>
        <dsp:cNvSpPr/>
      </dsp:nvSpPr>
      <dsp:spPr>
        <a:xfrm>
          <a:off x="2498595" y="0"/>
          <a:ext cx="1188630" cy="857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en-GB" sz="1200" kern="1200">
              <a:solidFill>
                <a:schemeClr val="tx2"/>
              </a:solidFill>
            </a:rPr>
            <a:t>C. </a:t>
          </a:r>
        </a:p>
        <a:p>
          <a:pPr marL="0" lvl="0" indent="0" algn="ctr" defTabSz="533400">
            <a:lnSpc>
              <a:spcPct val="90000"/>
            </a:lnSpc>
            <a:spcBef>
              <a:spcPct val="0"/>
            </a:spcBef>
            <a:spcAft>
              <a:spcPct val="35000"/>
            </a:spcAft>
            <a:buNone/>
          </a:pPr>
          <a:r>
            <a:rPr lang="en-GB" sz="1200" kern="1200">
              <a:solidFill>
                <a:schemeClr val="tx2"/>
              </a:solidFill>
            </a:rPr>
            <a:t>Response</a:t>
          </a:r>
        </a:p>
      </dsp:txBody>
      <dsp:txXfrm>
        <a:off x="2498595" y="0"/>
        <a:ext cx="1188630" cy="857250"/>
      </dsp:txXfrm>
    </dsp:sp>
    <dsp:sp modelId="{F56C0115-7811-4A87-9B04-86C10747C63E}">
      <dsp:nvSpPr>
        <dsp:cNvPr id="0" name=""/>
        <dsp:cNvSpPr/>
      </dsp:nvSpPr>
      <dsp:spPr>
        <a:xfrm>
          <a:off x="2985754" y="964406"/>
          <a:ext cx="214312" cy="214312"/>
        </a:xfrm>
        <a:prstGeom prst="ellipse">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BAE0C40D-5F34-4F9D-A385-5EB96472A7E6}">
      <dsp:nvSpPr>
        <dsp:cNvPr id="0" name=""/>
        <dsp:cNvSpPr/>
      </dsp:nvSpPr>
      <dsp:spPr>
        <a:xfrm>
          <a:off x="3746658" y="1285875"/>
          <a:ext cx="1188630" cy="857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GB" sz="1200" kern="1200">
              <a:solidFill>
                <a:schemeClr val="tx2"/>
              </a:solidFill>
            </a:rPr>
            <a:t>D. Implementation</a:t>
          </a:r>
        </a:p>
      </dsp:txBody>
      <dsp:txXfrm>
        <a:off x="3746658" y="1285875"/>
        <a:ext cx="1188630" cy="857250"/>
      </dsp:txXfrm>
    </dsp:sp>
    <dsp:sp modelId="{69A088A4-061B-4D84-82E4-E3E46982FB07}">
      <dsp:nvSpPr>
        <dsp:cNvPr id="0" name=""/>
        <dsp:cNvSpPr/>
      </dsp:nvSpPr>
      <dsp:spPr>
        <a:xfrm>
          <a:off x="4233817" y="964406"/>
          <a:ext cx="214312" cy="214312"/>
        </a:xfrm>
        <a:prstGeom prst="ellipse">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ed0261d-8e1d-4a30-b593-96d7f0c84e13" ContentTypeId="0x01010091769D3ADCDDBD418A5720563395FE8701" PreviousValue="false"/>
</file>

<file path=customXml/item3.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5AE01C68A4E4B9428608C8F2F0CB9962" ma:contentTypeVersion="15" ma:contentTypeDescription="" ma:contentTypeScope="" ma:versionID="08676a81382b18ad7af14ae262f5b9cd">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c42d1aba36204c0737bb12e5ca539b9b"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676;#Traffic and Network Management|46c45e92-6920-4055-832c-10dfe2a60300"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936989ef-7186-4e26-9159-61940b5a93a1" ma:anchorId="425671fd-e3bb-4f3d-ab3a-d9f47efd487d"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f030db69-1d5c-4c1f-887a-00e75fed0d5c">
      <Value>1081</Value>
    </TaxCatchAll>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Document_x0020_Expires_x0020_On xmlns="f030db69-1d5c-4c1f-887a-00e75fed0d5c">2027-01-09T00:00:00+00:00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UTMC</TermName>
          <TermId xmlns="http://schemas.microsoft.com/office/infopath/2007/PartnerControls">f2954c25-4d69-4c47-ba78-530d0e2eda08</TermId>
        </TermInfo>
      </Terms>
    </b0aae251cd5f4b7dbd6fa4992b52a58b>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126C402-2983-4369-AA8E-FC0EF5C97084}">
  <ds:schemaRefs>
    <ds:schemaRef ds:uri="http://schemas.microsoft.com/sharepoint/v3/contenttype/forms"/>
  </ds:schemaRefs>
</ds:datastoreItem>
</file>

<file path=customXml/itemProps2.xml><?xml version="1.0" encoding="utf-8"?>
<ds:datastoreItem xmlns:ds="http://schemas.openxmlformats.org/officeDocument/2006/customXml" ds:itemID="{CE46E544-D482-4B76-9473-DFE46021E9E3}">
  <ds:schemaRefs>
    <ds:schemaRef ds:uri="Microsoft.SharePoint.Taxonomy.ContentTypeSync"/>
  </ds:schemaRefs>
</ds:datastoreItem>
</file>

<file path=customXml/itemProps3.xml><?xml version="1.0" encoding="utf-8"?>
<ds:datastoreItem xmlns:ds="http://schemas.openxmlformats.org/officeDocument/2006/customXml" ds:itemID="{ADDEBE72-3B18-4FBF-9FA2-70931CB87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8364F-8870-4E12-B20A-56D2B586C7B0}">
  <ds:schemaRefs>
    <ds:schemaRef ds:uri="http://schemas.microsoft.com/office/2006/metadata/customXsn"/>
  </ds:schemaRefs>
</ds:datastoreItem>
</file>

<file path=customXml/itemProps5.xml><?xml version="1.0" encoding="utf-8"?>
<ds:datastoreItem xmlns:ds="http://schemas.openxmlformats.org/officeDocument/2006/customXml" ds:itemID="{0E83AE02-6CA0-4D20-8ADA-91518726FA62}">
  <ds:schemaRefs>
    <ds:schemaRef ds:uri="http://schemas.microsoft.com/office/2006/metadata/properties"/>
    <ds:schemaRef ds:uri="http://schemas.microsoft.com/office/infopath/2007/PartnerControls"/>
    <ds:schemaRef ds:uri="f030db69-1d5c-4c1f-887a-00e75fed0d5c"/>
  </ds:schemaRefs>
</ds:datastoreItem>
</file>

<file path=customXml/itemProps6.xml><?xml version="1.0" encoding="utf-8"?>
<ds:datastoreItem xmlns:ds="http://schemas.openxmlformats.org/officeDocument/2006/customXml" ds:itemID="{6ED2FACA-FCA9-4E7A-88B4-478BD76E53B2}">
  <ds:schemaRefs>
    <ds:schemaRef ds:uri="http://schemas.openxmlformats.org/officeDocument/2006/bibliography"/>
  </ds:schemaRefs>
</ds:datastoreItem>
</file>

<file path=customXml/itemProps7.xml><?xml version="1.0" encoding="utf-8"?>
<ds:datastoreItem xmlns:ds="http://schemas.openxmlformats.org/officeDocument/2006/customXml" ds:itemID="{BA49C40C-F04F-4250-81AE-7EEA5980E9E7}">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Solihull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RESTRICTION OF PUBLIC ROADS</dc:title>
  <dc:creator>ebradford</dc:creator>
  <cp:lastModifiedBy>Grant, Paula</cp:lastModifiedBy>
  <cp:revision>5</cp:revision>
  <dcterms:created xsi:type="dcterms:W3CDTF">2023-11-30T18:23:00Z</dcterms:created>
  <dcterms:modified xsi:type="dcterms:W3CDTF">2024-01-09T16:41:25Z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0x01010091769D3ADCDDBD418A5720563395FE8701005AE01C68A4E4B9428608C8F2F0CB9962</vt:lpwstr>
  </property>
  <property fmtid="{D5CDD505-2E9C-101B-9397-08002B2CF9AE}" pid="3" name="Order">
    <vt:r8>49994000</vt:r8>
  </property>
  <property fmtid="{D5CDD505-2E9C-101B-9397-08002B2CF9AE}" pid="4" name="_dlc_policyId">
    <vt:lpwstr/>
  </property>
  <property fmtid="{D5CDD505-2E9C-101B-9397-08002B2CF9AE}" pid="5" name="ItemRetentionFormula">
    <vt:lpwstr/>
  </property>
  <property fmtid="{D5CDD505-2E9C-101B-9397-08002B2CF9AE}" pid="6" name="Area">
    <vt:lpwstr>1081;#UTMC|f2954c25-4d69-4c47-ba78-530d0e2eda08</vt:lpwstr>
  </property>
  <property fmtid="{D5CDD505-2E9C-101B-9397-08002B2CF9AE}" pid="7" name="TaxKeyword">
    <vt:lpwstr/>
  </property>
  <property fmtid="{D5CDD505-2E9C-101B-9397-08002B2CF9AE}" pid="8" name="MediaServiceImageTags">
    <vt:lpwstr/>
  </property>
  <property fmtid="{D5CDD505-2E9C-101B-9397-08002B2CF9AE}" pid="9" name="lcf76f155ced4ddcb4097134ff3c332f">
    <vt:lpwstr/>
  </property>
  <property fmtid="{D5CDD505-2E9C-101B-9397-08002B2CF9AE}" pid="10" name="DocumentGroup">
    <vt:lpwstr/>
  </property>
  <property fmtid="{D5CDD505-2E9C-101B-9397-08002B2CF9AE}" pid="11" name="Set Document Expiry Date">
    <vt:lpwstr>https://coventrycc.sharepoint.com/teams/Place/TransHighways/TNM/_layouts/15/wrkstat.aspx?List=351a4181-19cd-4398-93fa-040ac1c2ca4a&amp;WorkflowInstanceName=b1d1e5dc-fbc8-404a-8147-c99a264e79a7, Set document expiry date</vt:lpwstr>
  </property>
  <property fmtid="{D5CDD505-2E9C-101B-9397-08002B2CF9AE}" pid="12" name="SharedWithUsers">
    <vt:lpwstr>1988;#Seddon, John;#950;#Callow, Steven</vt:lpwstr>
  </property>
</Properties>
</file>