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494C" w14:textId="596274D0" w:rsidR="003A7F03" w:rsidRDefault="00315A18" w:rsidP="00315A18">
      <w:pPr>
        <w:jc w:val="center"/>
        <w:rPr>
          <w:rFonts w:ascii="Tahoma" w:hAnsi="Tahoma" w:cs="Tahoma"/>
          <w:b/>
          <w:sz w:val="28"/>
        </w:rPr>
      </w:pPr>
      <w:r w:rsidRPr="00315A18">
        <w:rPr>
          <w:rFonts w:ascii="Tahoma" w:hAnsi="Tahoma" w:cs="Tahoma"/>
          <w:b/>
          <w:sz w:val="28"/>
        </w:rPr>
        <w:t xml:space="preserve">Introduction to A Religion and Worldviews Approach to RE: </w:t>
      </w:r>
      <w:r w:rsidR="00560E0C">
        <w:rPr>
          <w:rFonts w:ascii="Tahoma" w:hAnsi="Tahoma" w:cs="Tahoma"/>
          <w:b/>
          <w:sz w:val="28"/>
        </w:rPr>
        <w:t>EYFS</w:t>
      </w:r>
    </w:p>
    <w:p w14:paraId="2966572A" w14:textId="19C28AD7" w:rsidR="00315A18" w:rsidRPr="00315A18" w:rsidRDefault="00560E0C" w:rsidP="00315A18">
      <w:pPr>
        <w:rPr>
          <w:rFonts w:ascii="Tahoma" w:hAnsi="Tahoma" w:cs="Tahoma"/>
          <w:b/>
          <w:sz w:val="24"/>
        </w:rPr>
      </w:pPr>
      <w:r>
        <w:rPr>
          <w:rFonts w:ascii="Tahoma" w:hAnsi="Tahoma" w:cs="Tahoma"/>
          <w:b/>
          <w:sz w:val="24"/>
        </w:rPr>
        <w:t>Activity</w:t>
      </w:r>
      <w:r w:rsidR="00315A18" w:rsidRPr="00315A18">
        <w:rPr>
          <w:rFonts w:ascii="Tahoma" w:hAnsi="Tahoma" w:cs="Tahoma"/>
          <w:b/>
          <w:sz w:val="24"/>
        </w:rPr>
        <w:t xml:space="preserve"> 1</w:t>
      </w:r>
      <w:r w:rsidR="00402121">
        <w:rPr>
          <w:rFonts w:ascii="Tahoma" w:hAnsi="Tahoma" w:cs="Tahoma"/>
          <w:b/>
          <w:sz w:val="24"/>
        </w:rPr>
        <w:t>: Who am I?</w:t>
      </w:r>
    </w:p>
    <w:p w14:paraId="0E60C8F0" w14:textId="50C87883" w:rsidR="00315A18" w:rsidRDefault="00315A18" w:rsidP="00315A18">
      <w:pPr>
        <w:rPr>
          <w:rFonts w:ascii="Tahoma" w:hAnsi="Tahoma" w:cs="Tahoma"/>
          <w:sz w:val="24"/>
        </w:rPr>
      </w:pPr>
      <w:r>
        <w:rPr>
          <w:rFonts w:ascii="Tahoma" w:hAnsi="Tahoma" w:cs="Tahoma"/>
          <w:sz w:val="24"/>
        </w:rPr>
        <w:t>Begin by explaining to pupils that everyone has a worldview. This isn’t just about how we see the world, it is about:</w:t>
      </w:r>
    </w:p>
    <w:p w14:paraId="35C41441" w14:textId="1B328C36" w:rsidR="00315A18" w:rsidRDefault="00315A18" w:rsidP="00315A18">
      <w:pPr>
        <w:pStyle w:val="ListParagraph"/>
        <w:numPr>
          <w:ilvl w:val="0"/>
          <w:numId w:val="1"/>
        </w:numPr>
        <w:rPr>
          <w:rFonts w:ascii="Tahoma" w:hAnsi="Tahoma" w:cs="Tahoma"/>
          <w:sz w:val="24"/>
        </w:rPr>
      </w:pPr>
      <w:r>
        <w:rPr>
          <w:rFonts w:ascii="Tahoma" w:hAnsi="Tahoma" w:cs="Tahoma"/>
          <w:sz w:val="24"/>
        </w:rPr>
        <w:t>Your beliefs</w:t>
      </w:r>
    </w:p>
    <w:p w14:paraId="7D39A19F" w14:textId="6BBBF30C" w:rsidR="00315A18" w:rsidRDefault="00315A18" w:rsidP="00315A18">
      <w:pPr>
        <w:pStyle w:val="ListParagraph"/>
        <w:numPr>
          <w:ilvl w:val="0"/>
          <w:numId w:val="1"/>
        </w:numPr>
        <w:rPr>
          <w:rFonts w:ascii="Tahoma" w:hAnsi="Tahoma" w:cs="Tahoma"/>
          <w:sz w:val="24"/>
        </w:rPr>
      </w:pPr>
      <w:r>
        <w:rPr>
          <w:rFonts w:ascii="Tahoma" w:hAnsi="Tahoma" w:cs="Tahoma"/>
          <w:sz w:val="24"/>
        </w:rPr>
        <w:t>How you live</w:t>
      </w:r>
    </w:p>
    <w:p w14:paraId="24680BFF" w14:textId="3D704943" w:rsidR="00315A18" w:rsidRDefault="00315A18" w:rsidP="00315A18">
      <w:pPr>
        <w:pStyle w:val="ListParagraph"/>
        <w:numPr>
          <w:ilvl w:val="0"/>
          <w:numId w:val="1"/>
        </w:numPr>
        <w:rPr>
          <w:rFonts w:ascii="Tahoma" w:hAnsi="Tahoma" w:cs="Tahoma"/>
          <w:sz w:val="24"/>
        </w:rPr>
      </w:pPr>
      <w:r>
        <w:rPr>
          <w:rFonts w:ascii="Tahoma" w:hAnsi="Tahoma" w:cs="Tahoma"/>
          <w:sz w:val="24"/>
        </w:rPr>
        <w:t>What you think is true and real</w:t>
      </w:r>
    </w:p>
    <w:p w14:paraId="7696ACBE" w14:textId="0ECFEDBC" w:rsidR="00315A18" w:rsidRDefault="00315A18" w:rsidP="00315A18">
      <w:pPr>
        <w:pStyle w:val="ListParagraph"/>
        <w:numPr>
          <w:ilvl w:val="0"/>
          <w:numId w:val="1"/>
        </w:numPr>
        <w:rPr>
          <w:rFonts w:ascii="Tahoma" w:hAnsi="Tahoma" w:cs="Tahoma"/>
          <w:sz w:val="24"/>
        </w:rPr>
      </w:pPr>
      <w:r>
        <w:rPr>
          <w:rFonts w:ascii="Tahoma" w:hAnsi="Tahoma" w:cs="Tahoma"/>
          <w:sz w:val="24"/>
        </w:rPr>
        <w:t>What really matters to you</w:t>
      </w:r>
    </w:p>
    <w:p w14:paraId="6F4A216F" w14:textId="0EB3DF4C" w:rsidR="00894D55" w:rsidRDefault="00894D55" w:rsidP="00315A18">
      <w:pPr>
        <w:pStyle w:val="ListParagraph"/>
        <w:numPr>
          <w:ilvl w:val="0"/>
          <w:numId w:val="1"/>
        </w:numPr>
        <w:rPr>
          <w:rFonts w:ascii="Tahoma" w:hAnsi="Tahoma" w:cs="Tahoma"/>
          <w:sz w:val="24"/>
        </w:rPr>
      </w:pPr>
      <w:r>
        <w:rPr>
          <w:rFonts w:ascii="Tahoma" w:hAnsi="Tahoma" w:cs="Tahoma"/>
          <w:sz w:val="24"/>
        </w:rPr>
        <w:t>The things you like or don’t like doing</w:t>
      </w:r>
    </w:p>
    <w:p w14:paraId="3190F5D7" w14:textId="0E602B37" w:rsidR="001B5D20" w:rsidRDefault="001B5D20" w:rsidP="00894D55">
      <w:pPr>
        <w:pStyle w:val="ListParagraph"/>
        <w:rPr>
          <w:rFonts w:ascii="Tahoma" w:hAnsi="Tahoma" w:cs="Tahoma"/>
          <w:sz w:val="24"/>
        </w:rPr>
      </w:pPr>
    </w:p>
    <w:p w14:paraId="576C3BAC" w14:textId="307DCC17" w:rsidR="00F16D8A" w:rsidRDefault="00315A18" w:rsidP="00315A18">
      <w:pPr>
        <w:rPr>
          <w:rFonts w:ascii="Tahoma" w:hAnsi="Tahoma" w:cs="Tahoma"/>
          <w:sz w:val="24"/>
        </w:rPr>
      </w:pPr>
      <w:r>
        <w:rPr>
          <w:rFonts w:ascii="Tahoma" w:hAnsi="Tahoma" w:cs="Tahoma"/>
          <w:sz w:val="24"/>
        </w:rPr>
        <w:t xml:space="preserve">Spend some time talking about what these things might mean. </w:t>
      </w:r>
      <w:r w:rsidR="00920B1D">
        <w:rPr>
          <w:rFonts w:ascii="Tahoma" w:hAnsi="Tahoma" w:cs="Tahoma"/>
          <w:sz w:val="24"/>
        </w:rPr>
        <w:t>To build an understanding of how people can think differently, y</w:t>
      </w:r>
      <w:r w:rsidR="00894D55">
        <w:rPr>
          <w:rFonts w:ascii="Tahoma" w:hAnsi="Tahoma" w:cs="Tahoma"/>
          <w:sz w:val="24"/>
        </w:rPr>
        <w:t xml:space="preserve">ou could give examples </w:t>
      </w:r>
      <w:r w:rsidR="00856A52">
        <w:rPr>
          <w:rFonts w:ascii="Tahoma" w:hAnsi="Tahoma" w:cs="Tahoma"/>
          <w:sz w:val="24"/>
        </w:rPr>
        <w:t xml:space="preserve">such as – </w:t>
      </w:r>
      <w:r w:rsidR="00D117E5">
        <w:rPr>
          <w:rFonts w:ascii="Tahoma" w:hAnsi="Tahoma" w:cs="Tahoma"/>
          <w:sz w:val="24"/>
        </w:rPr>
        <w:t>‘</w:t>
      </w:r>
      <w:r w:rsidR="00856A52">
        <w:rPr>
          <w:rFonts w:ascii="Tahoma" w:hAnsi="Tahoma" w:cs="Tahoma"/>
          <w:sz w:val="24"/>
        </w:rPr>
        <w:t>Do you think unicorns are real?</w:t>
      </w:r>
      <w:r w:rsidR="00D117E5">
        <w:rPr>
          <w:rFonts w:ascii="Tahoma" w:hAnsi="Tahoma" w:cs="Tahoma"/>
          <w:sz w:val="24"/>
        </w:rPr>
        <w:t>’</w:t>
      </w:r>
      <w:r w:rsidR="00856A52">
        <w:rPr>
          <w:rFonts w:ascii="Tahoma" w:hAnsi="Tahoma" w:cs="Tahoma"/>
          <w:sz w:val="24"/>
        </w:rPr>
        <w:t xml:space="preserve"> </w:t>
      </w:r>
      <w:r w:rsidR="00C55B2F">
        <w:rPr>
          <w:rFonts w:ascii="Tahoma" w:hAnsi="Tahoma" w:cs="Tahoma"/>
          <w:sz w:val="24"/>
        </w:rPr>
        <w:t xml:space="preserve">Or </w:t>
      </w:r>
      <w:r w:rsidR="00D117E5">
        <w:rPr>
          <w:rFonts w:ascii="Tahoma" w:hAnsi="Tahoma" w:cs="Tahoma"/>
          <w:sz w:val="24"/>
        </w:rPr>
        <w:t>‘D</w:t>
      </w:r>
      <w:r w:rsidR="00C55B2F">
        <w:rPr>
          <w:rFonts w:ascii="Tahoma" w:hAnsi="Tahoma" w:cs="Tahoma"/>
          <w:sz w:val="24"/>
        </w:rPr>
        <w:t xml:space="preserve">o you prefer to go to the park or </w:t>
      </w:r>
      <w:r w:rsidR="00D117E5">
        <w:rPr>
          <w:rFonts w:ascii="Tahoma" w:hAnsi="Tahoma" w:cs="Tahoma"/>
          <w:sz w:val="24"/>
        </w:rPr>
        <w:t>watch a movie?</w:t>
      </w:r>
      <w:r w:rsidR="00920B1D">
        <w:rPr>
          <w:rFonts w:ascii="Tahoma" w:hAnsi="Tahoma" w:cs="Tahoma"/>
          <w:sz w:val="24"/>
        </w:rPr>
        <w:t>’.</w:t>
      </w:r>
    </w:p>
    <w:p w14:paraId="4889A55D" w14:textId="2E2B14AC" w:rsidR="00F16D8A" w:rsidRDefault="00F16D8A" w:rsidP="00315A18">
      <w:pPr>
        <w:rPr>
          <w:rFonts w:ascii="Tahoma" w:hAnsi="Tahoma" w:cs="Tahoma"/>
          <w:sz w:val="24"/>
        </w:rPr>
      </w:pPr>
      <w:r>
        <w:rPr>
          <w:rFonts w:ascii="Tahoma" w:hAnsi="Tahoma" w:cs="Tahoma"/>
          <w:sz w:val="24"/>
        </w:rPr>
        <w:t xml:space="preserve">Provide pupils with </w:t>
      </w:r>
      <w:r w:rsidR="00920B1D">
        <w:rPr>
          <w:rFonts w:ascii="Tahoma" w:hAnsi="Tahoma" w:cs="Tahoma"/>
          <w:sz w:val="24"/>
        </w:rPr>
        <w:t>paper copy of a</w:t>
      </w:r>
      <w:r>
        <w:rPr>
          <w:rFonts w:ascii="Tahoma" w:hAnsi="Tahoma" w:cs="Tahoma"/>
          <w:sz w:val="24"/>
        </w:rPr>
        <w:t xml:space="preserve"> gingerbread man</w:t>
      </w:r>
      <w:r w:rsidR="00920B1D">
        <w:rPr>
          <w:rFonts w:ascii="Tahoma" w:hAnsi="Tahoma" w:cs="Tahoma"/>
          <w:sz w:val="24"/>
        </w:rPr>
        <w:t xml:space="preserve">. </w:t>
      </w:r>
      <w:r>
        <w:rPr>
          <w:rFonts w:ascii="Tahoma" w:hAnsi="Tahoma" w:cs="Tahoma"/>
          <w:sz w:val="24"/>
        </w:rPr>
        <w:t xml:space="preserve">Invite them to </w:t>
      </w:r>
      <w:r w:rsidRPr="00F16D8A">
        <w:rPr>
          <w:rFonts w:ascii="Tahoma" w:hAnsi="Tahoma" w:cs="Tahoma"/>
          <w:sz w:val="24"/>
        </w:rPr>
        <w:t>spend some time thinking about what makes them who they are: “</w:t>
      </w:r>
      <w:r w:rsidRPr="002B74AE">
        <w:rPr>
          <w:rFonts w:ascii="Tahoma" w:hAnsi="Tahoma" w:cs="Tahoma"/>
          <w:b/>
          <w:i/>
          <w:sz w:val="24"/>
        </w:rPr>
        <w:t>What makes you, you?”</w:t>
      </w:r>
      <w:r w:rsidR="002B74AE" w:rsidRPr="002B74AE">
        <w:rPr>
          <w:rFonts w:ascii="Tahoma" w:hAnsi="Tahoma" w:cs="Tahoma"/>
          <w:b/>
          <w:i/>
          <w:sz w:val="24"/>
        </w:rPr>
        <w:t>.</w:t>
      </w:r>
      <w:r w:rsidR="002B74AE">
        <w:rPr>
          <w:rFonts w:ascii="Tahoma" w:hAnsi="Tahoma" w:cs="Tahoma"/>
          <w:sz w:val="24"/>
        </w:rPr>
        <w:t xml:space="preserve"> Remind them to think about their personality as well as the things listed above. If you want to make this practical, you could bake or decorate gingerbread men to show the uniqueness of each one.</w:t>
      </w:r>
      <w:r w:rsidR="00920B1D">
        <w:rPr>
          <w:rFonts w:ascii="Tahoma" w:hAnsi="Tahoma" w:cs="Tahoma"/>
          <w:sz w:val="24"/>
        </w:rPr>
        <w:t xml:space="preserve"> Alternatively, you could make paper puppets to represent themselves.</w:t>
      </w:r>
    </w:p>
    <w:p w14:paraId="3D6CEA81" w14:textId="4ADCFDE5" w:rsidR="002B74AE" w:rsidRDefault="00315A18" w:rsidP="00315A18">
      <w:pPr>
        <w:rPr>
          <w:rFonts w:ascii="Tahoma" w:hAnsi="Tahoma" w:cs="Tahoma"/>
          <w:sz w:val="24"/>
        </w:rPr>
      </w:pPr>
      <w:r>
        <w:rPr>
          <w:rFonts w:ascii="Tahoma" w:hAnsi="Tahoma" w:cs="Tahoma"/>
          <w:sz w:val="24"/>
        </w:rPr>
        <w:t xml:space="preserve">If </w:t>
      </w:r>
      <w:r w:rsidR="00AD4571">
        <w:rPr>
          <w:rFonts w:ascii="Tahoma" w:hAnsi="Tahoma" w:cs="Tahoma"/>
          <w:sz w:val="24"/>
        </w:rPr>
        <w:t>suitable for your pupils, you could watch th</w:t>
      </w:r>
      <w:r w:rsidR="00F12616">
        <w:rPr>
          <w:rFonts w:ascii="Tahoma" w:hAnsi="Tahoma" w:cs="Tahoma"/>
          <w:sz w:val="24"/>
        </w:rPr>
        <w:t xml:space="preserve">is BBC </w:t>
      </w:r>
      <w:r w:rsidR="003C0073">
        <w:rPr>
          <w:rFonts w:ascii="Tahoma" w:hAnsi="Tahoma" w:cs="Tahoma"/>
          <w:sz w:val="24"/>
        </w:rPr>
        <w:t xml:space="preserve">short about how we can be similar yet different here: </w:t>
      </w:r>
      <w:hyperlink r:id="rId10" w:history="1">
        <w:r w:rsidR="003C0073" w:rsidRPr="00081072">
          <w:rPr>
            <w:rStyle w:val="Hyperlink"/>
            <w:rFonts w:ascii="Tahoma" w:hAnsi="Tahoma" w:cs="Tahoma"/>
            <w:sz w:val="24"/>
          </w:rPr>
          <w:t>What makes us special? - BBC Bitesize</w:t>
        </w:r>
      </w:hyperlink>
      <w:r w:rsidR="003C0073" w:rsidRPr="00081072">
        <w:rPr>
          <w:rFonts w:ascii="Tahoma" w:hAnsi="Tahoma" w:cs="Tahoma"/>
          <w:sz w:val="28"/>
        </w:rPr>
        <w:t xml:space="preserve"> </w:t>
      </w:r>
      <w:r w:rsidR="003C0073">
        <w:rPr>
          <w:rFonts w:ascii="Tahoma" w:hAnsi="Tahoma" w:cs="Tahoma"/>
          <w:sz w:val="24"/>
        </w:rPr>
        <w:t>Explain to</w:t>
      </w:r>
      <w:r w:rsidR="002B74AE">
        <w:rPr>
          <w:rFonts w:ascii="Tahoma" w:hAnsi="Tahoma" w:cs="Tahoma"/>
          <w:sz w:val="24"/>
        </w:rPr>
        <w:t xml:space="preserve"> pupils that </w:t>
      </w:r>
      <w:r w:rsidR="002B74AE" w:rsidRPr="002B74AE">
        <w:rPr>
          <w:rFonts w:ascii="Tahoma" w:hAnsi="Tahoma" w:cs="Tahoma"/>
          <w:sz w:val="24"/>
        </w:rPr>
        <w:t xml:space="preserve">everybody </w:t>
      </w:r>
      <w:r w:rsidR="003C0073">
        <w:rPr>
          <w:rFonts w:ascii="Tahoma" w:hAnsi="Tahoma" w:cs="Tahoma"/>
          <w:sz w:val="24"/>
        </w:rPr>
        <w:t xml:space="preserve">has their own way of thinking about the world around them and </w:t>
      </w:r>
      <w:r w:rsidR="005C3508">
        <w:rPr>
          <w:rFonts w:ascii="Tahoma" w:hAnsi="Tahoma" w:cs="Tahoma"/>
          <w:sz w:val="24"/>
        </w:rPr>
        <w:t>different ways that they like to do things</w:t>
      </w:r>
      <w:r w:rsidR="002B74AE" w:rsidRPr="002B74AE">
        <w:rPr>
          <w:rFonts w:ascii="Tahoma" w:hAnsi="Tahoma" w:cs="Tahoma"/>
          <w:sz w:val="24"/>
        </w:rPr>
        <w:t xml:space="preserve">. This means we all look at the world </w:t>
      </w:r>
      <w:r w:rsidR="00190E40">
        <w:rPr>
          <w:rFonts w:ascii="Tahoma" w:hAnsi="Tahoma" w:cs="Tahoma"/>
          <w:sz w:val="24"/>
        </w:rPr>
        <w:t>in our own way</w:t>
      </w:r>
      <w:r w:rsidR="00E51934">
        <w:rPr>
          <w:rFonts w:ascii="Tahoma" w:hAnsi="Tahoma" w:cs="Tahoma"/>
          <w:sz w:val="24"/>
        </w:rPr>
        <w:t xml:space="preserve"> and have our own thoughts</w:t>
      </w:r>
      <w:r w:rsidR="002B74AE" w:rsidRPr="002B74AE">
        <w:rPr>
          <w:rFonts w:ascii="Tahoma" w:hAnsi="Tahoma" w:cs="Tahoma"/>
          <w:sz w:val="24"/>
        </w:rPr>
        <w:t xml:space="preserve">. </w:t>
      </w:r>
      <w:r w:rsidR="00E51934">
        <w:rPr>
          <w:rFonts w:ascii="Tahoma" w:hAnsi="Tahoma" w:cs="Tahoma"/>
          <w:sz w:val="24"/>
        </w:rPr>
        <w:t>This can be called our ‘worldview</w:t>
      </w:r>
      <w:r w:rsidR="00155E6C">
        <w:rPr>
          <w:rFonts w:ascii="Tahoma" w:hAnsi="Tahoma" w:cs="Tahoma"/>
          <w:sz w:val="24"/>
        </w:rPr>
        <w:t xml:space="preserve">’. </w:t>
      </w:r>
      <w:r w:rsidR="00AD4571">
        <w:rPr>
          <w:rFonts w:ascii="Tahoma" w:hAnsi="Tahoma" w:cs="Tahoma"/>
          <w:sz w:val="24"/>
        </w:rPr>
        <w:t xml:space="preserve">Link this back to the gingerbread man- each one is unique. </w:t>
      </w:r>
      <w:r w:rsidR="002B74AE" w:rsidRPr="002B74AE">
        <w:rPr>
          <w:rFonts w:ascii="Tahoma" w:hAnsi="Tahoma" w:cs="Tahoma"/>
          <w:sz w:val="24"/>
        </w:rPr>
        <w:t xml:space="preserve">But what </w:t>
      </w:r>
      <w:r w:rsidR="00155E6C">
        <w:rPr>
          <w:rFonts w:ascii="Tahoma" w:hAnsi="Tahoma" w:cs="Tahoma"/>
          <w:sz w:val="24"/>
        </w:rPr>
        <w:t>can help us to decide what our worldview might be?</w:t>
      </w:r>
    </w:p>
    <w:p w14:paraId="4B10649F" w14:textId="4285C29D" w:rsidR="00402121" w:rsidRPr="00402121" w:rsidRDefault="00155E6C" w:rsidP="00315A18">
      <w:pPr>
        <w:rPr>
          <w:rFonts w:ascii="Tahoma" w:hAnsi="Tahoma" w:cs="Tahoma"/>
          <w:b/>
          <w:sz w:val="24"/>
        </w:rPr>
      </w:pPr>
      <w:r>
        <w:rPr>
          <w:rFonts w:ascii="Tahoma" w:hAnsi="Tahoma" w:cs="Tahoma"/>
          <w:b/>
          <w:sz w:val="24"/>
        </w:rPr>
        <w:t xml:space="preserve">Activity </w:t>
      </w:r>
      <w:r w:rsidR="00402121" w:rsidRPr="00402121">
        <w:rPr>
          <w:rFonts w:ascii="Tahoma" w:hAnsi="Tahoma" w:cs="Tahoma"/>
          <w:b/>
          <w:sz w:val="24"/>
        </w:rPr>
        <w:t>2</w:t>
      </w:r>
      <w:r w:rsidR="00402121">
        <w:rPr>
          <w:rFonts w:ascii="Tahoma" w:hAnsi="Tahoma" w:cs="Tahoma"/>
          <w:b/>
          <w:sz w:val="24"/>
        </w:rPr>
        <w:t>: What is my worldview and why?</w:t>
      </w:r>
    </w:p>
    <w:p w14:paraId="30F5223C" w14:textId="467E4C44" w:rsidR="00402121" w:rsidRDefault="002B74AE" w:rsidP="00315A18">
      <w:pPr>
        <w:rPr>
          <w:rFonts w:ascii="Tahoma" w:hAnsi="Tahoma" w:cs="Tahoma"/>
          <w:sz w:val="24"/>
        </w:rPr>
      </w:pPr>
      <w:r>
        <w:rPr>
          <w:rFonts w:ascii="Tahoma" w:hAnsi="Tahoma" w:cs="Tahoma"/>
          <w:sz w:val="24"/>
        </w:rPr>
        <w:t xml:space="preserve">Invite pupils to consider: </w:t>
      </w:r>
      <w:r w:rsidRPr="002B74AE">
        <w:rPr>
          <w:rFonts w:ascii="Tahoma" w:hAnsi="Tahoma" w:cs="Tahoma"/>
          <w:b/>
          <w:i/>
          <w:sz w:val="24"/>
        </w:rPr>
        <w:t>Where do my ideas about the world come from?</w:t>
      </w:r>
      <w:r w:rsidRPr="002B74AE">
        <w:rPr>
          <w:rFonts w:ascii="Tahoma" w:hAnsi="Tahoma" w:cs="Tahoma"/>
          <w:sz w:val="24"/>
        </w:rPr>
        <w:t xml:space="preserve"> Have a think about the things that most influence the way you see the world and your ideas and beliefs. </w:t>
      </w:r>
      <w:r w:rsidR="006C54D8">
        <w:rPr>
          <w:rFonts w:ascii="Tahoma" w:hAnsi="Tahoma" w:cs="Tahoma"/>
          <w:sz w:val="24"/>
        </w:rPr>
        <w:t>Think about all the people who are important to you, the things that you do at home and at school, and the places you go.</w:t>
      </w:r>
      <w:r w:rsidR="00402121">
        <w:rPr>
          <w:rFonts w:ascii="Tahoma" w:hAnsi="Tahoma" w:cs="Tahoma"/>
          <w:sz w:val="24"/>
        </w:rPr>
        <w:t xml:space="preserve"> </w:t>
      </w:r>
      <w:r w:rsidR="006C54D8">
        <w:rPr>
          <w:rFonts w:ascii="Tahoma" w:hAnsi="Tahoma" w:cs="Tahoma"/>
          <w:sz w:val="24"/>
        </w:rPr>
        <w:t>Children</w:t>
      </w:r>
      <w:r w:rsidR="00402121">
        <w:rPr>
          <w:rFonts w:ascii="Tahoma" w:hAnsi="Tahoma" w:cs="Tahoma"/>
          <w:sz w:val="24"/>
        </w:rPr>
        <w:t xml:space="preserve"> can then draw their influences inside a magnifying glass template</w:t>
      </w:r>
      <w:r w:rsidR="006C54D8">
        <w:rPr>
          <w:rFonts w:ascii="Tahoma" w:hAnsi="Tahoma" w:cs="Tahoma"/>
          <w:sz w:val="24"/>
        </w:rPr>
        <w:t>. As a teacher</w:t>
      </w:r>
      <w:r w:rsidR="00081072">
        <w:rPr>
          <w:rFonts w:ascii="Tahoma" w:hAnsi="Tahoma" w:cs="Tahoma"/>
          <w:sz w:val="24"/>
        </w:rPr>
        <w:t>,</w:t>
      </w:r>
      <w:r w:rsidR="006C54D8">
        <w:rPr>
          <w:rFonts w:ascii="Tahoma" w:hAnsi="Tahoma" w:cs="Tahoma"/>
          <w:sz w:val="24"/>
        </w:rPr>
        <w:t xml:space="preserve"> model </w:t>
      </w:r>
      <w:r w:rsidR="00FA3887">
        <w:rPr>
          <w:rFonts w:ascii="Tahoma" w:hAnsi="Tahoma" w:cs="Tahoma"/>
          <w:sz w:val="24"/>
        </w:rPr>
        <w:t>your thinking by drawing your family</w:t>
      </w:r>
      <w:r w:rsidR="00EF64DE">
        <w:rPr>
          <w:rFonts w:ascii="Tahoma" w:hAnsi="Tahoma" w:cs="Tahoma"/>
          <w:sz w:val="24"/>
        </w:rPr>
        <w:t xml:space="preserve"> or other important people, your favourite stories or TV programs, </w:t>
      </w:r>
      <w:r w:rsidR="00246307">
        <w:rPr>
          <w:rFonts w:ascii="Tahoma" w:hAnsi="Tahoma" w:cs="Tahoma"/>
          <w:sz w:val="24"/>
        </w:rPr>
        <w:t>other members of staff, any groups you belong to or particular places you like to go. As you draw</w:t>
      </w:r>
      <w:r w:rsidR="00081072">
        <w:rPr>
          <w:rFonts w:ascii="Tahoma" w:hAnsi="Tahoma" w:cs="Tahoma"/>
          <w:sz w:val="24"/>
        </w:rPr>
        <w:t>,</w:t>
      </w:r>
      <w:r w:rsidR="00246307">
        <w:rPr>
          <w:rFonts w:ascii="Tahoma" w:hAnsi="Tahoma" w:cs="Tahoma"/>
          <w:sz w:val="24"/>
        </w:rPr>
        <w:t xml:space="preserve"> explain how these are important to you and </w:t>
      </w:r>
      <w:r w:rsidR="00050C1B">
        <w:rPr>
          <w:rFonts w:ascii="Tahoma" w:hAnsi="Tahoma" w:cs="Tahoma"/>
          <w:sz w:val="24"/>
        </w:rPr>
        <w:t xml:space="preserve">affect the decisions you make, such as: </w:t>
      </w:r>
      <w:r w:rsidR="00081072">
        <w:rPr>
          <w:rFonts w:ascii="Tahoma" w:hAnsi="Tahoma" w:cs="Tahoma"/>
          <w:sz w:val="24"/>
        </w:rPr>
        <w:t>“</w:t>
      </w:r>
      <w:r w:rsidR="00050C1B" w:rsidRPr="00081072">
        <w:rPr>
          <w:rFonts w:ascii="Tahoma" w:hAnsi="Tahoma" w:cs="Tahoma"/>
          <w:i/>
          <w:sz w:val="24"/>
        </w:rPr>
        <w:t xml:space="preserve">My mum always told me I need </w:t>
      </w:r>
      <w:r w:rsidR="00914724" w:rsidRPr="00081072">
        <w:rPr>
          <w:rFonts w:ascii="Tahoma" w:hAnsi="Tahoma" w:cs="Tahoma"/>
          <w:i/>
          <w:sz w:val="24"/>
        </w:rPr>
        <w:t>to be polite so I always try to remember to say pl</w:t>
      </w:r>
      <w:r w:rsidR="00EE09BD" w:rsidRPr="00081072">
        <w:rPr>
          <w:rFonts w:ascii="Tahoma" w:hAnsi="Tahoma" w:cs="Tahoma"/>
          <w:i/>
          <w:sz w:val="24"/>
        </w:rPr>
        <w:t xml:space="preserve">ease and thank you. I love reading </w:t>
      </w:r>
      <w:r w:rsidR="00F2790D" w:rsidRPr="00081072">
        <w:rPr>
          <w:rFonts w:ascii="Tahoma" w:hAnsi="Tahoma" w:cs="Tahoma"/>
          <w:i/>
          <w:sz w:val="24"/>
        </w:rPr>
        <w:t>the story of the three pigs and that has taught me that I should always work hard</w:t>
      </w:r>
      <w:r w:rsidR="00C420A8">
        <w:rPr>
          <w:rFonts w:ascii="Tahoma" w:hAnsi="Tahoma" w:cs="Tahoma"/>
          <w:sz w:val="24"/>
        </w:rPr>
        <w:t xml:space="preserve"> </w:t>
      </w:r>
      <w:r w:rsidR="00081072">
        <w:rPr>
          <w:rFonts w:ascii="Tahoma" w:hAnsi="Tahoma" w:cs="Tahoma"/>
          <w:sz w:val="24"/>
        </w:rPr>
        <w:t>“</w:t>
      </w:r>
      <w:r w:rsidR="00C420A8">
        <w:rPr>
          <w:rFonts w:ascii="Tahoma" w:hAnsi="Tahoma" w:cs="Tahoma"/>
          <w:sz w:val="24"/>
        </w:rPr>
        <w:t>(and so on).</w:t>
      </w:r>
    </w:p>
    <w:p w14:paraId="32E30E78" w14:textId="7EE43B22" w:rsidR="00C420A8" w:rsidRDefault="00C420A8" w:rsidP="00315A18">
      <w:pPr>
        <w:rPr>
          <w:rFonts w:ascii="Tahoma" w:hAnsi="Tahoma" w:cs="Tahoma"/>
          <w:sz w:val="24"/>
        </w:rPr>
      </w:pPr>
      <w:r>
        <w:rPr>
          <w:rFonts w:ascii="Tahoma" w:hAnsi="Tahoma" w:cs="Tahoma"/>
          <w:sz w:val="24"/>
        </w:rPr>
        <w:t xml:space="preserve">If using persona dolls you could compare your </w:t>
      </w:r>
      <w:r w:rsidR="00196FBC">
        <w:rPr>
          <w:rFonts w:ascii="Tahoma" w:hAnsi="Tahoma" w:cs="Tahoma"/>
          <w:sz w:val="24"/>
        </w:rPr>
        <w:t>drawing to one of their</w:t>
      </w:r>
      <w:r w:rsidR="00081072">
        <w:rPr>
          <w:rFonts w:ascii="Tahoma" w:hAnsi="Tahoma" w:cs="Tahoma"/>
          <w:sz w:val="24"/>
        </w:rPr>
        <w:t xml:space="preserve"> supposed drawings</w:t>
      </w:r>
      <w:r w:rsidR="00196FBC">
        <w:rPr>
          <w:rFonts w:ascii="Tahoma" w:hAnsi="Tahoma" w:cs="Tahoma"/>
          <w:sz w:val="24"/>
        </w:rPr>
        <w:t>, adding element</w:t>
      </w:r>
      <w:r w:rsidR="00081072">
        <w:rPr>
          <w:rFonts w:ascii="Tahoma" w:hAnsi="Tahoma" w:cs="Tahoma"/>
          <w:sz w:val="24"/>
        </w:rPr>
        <w:t>s</w:t>
      </w:r>
      <w:r w:rsidR="00196FBC">
        <w:rPr>
          <w:rFonts w:ascii="Tahoma" w:hAnsi="Tahoma" w:cs="Tahoma"/>
          <w:sz w:val="24"/>
        </w:rPr>
        <w:t xml:space="preserve"> of </w:t>
      </w:r>
      <w:r w:rsidR="00081072">
        <w:rPr>
          <w:rFonts w:ascii="Tahoma" w:hAnsi="Tahoma" w:cs="Tahoma"/>
          <w:sz w:val="24"/>
        </w:rPr>
        <w:t>their</w:t>
      </w:r>
      <w:r w:rsidR="00196FBC">
        <w:rPr>
          <w:rFonts w:ascii="Tahoma" w:hAnsi="Tahoma" w:cs="Tahoma"/>
          <w:sz w:val="24"/>
        </w:rPr>
        <w:t xml:space="preserve"> organised worldview</w:t>
      </w:r>
      <w:r w:rsidR="00081072">
        <w:rPr>
          <w:rFonts w:ascii="Tahoma" w:hAnsi="Tahoma" w:cs="Tahoma"/>
          <w:sz w:val="24"/>
        </w:rPr>
        <w:t xml:space="preserve"> (religious tradition)</w:t>
      </w:r>
      <w:r w:rsidR="00196FBC">
        <w:rPr>
          <w:rFonts w:ascii="Tahoma" w:hAnsi="Tahoma" w:cs="Tahoma"/>
          <w:sz w:val="24"/>
        </w:rPr>
        <w:t>.</w:t>
      </w:r>
    </w:p>
    <w:p w14:paraId="28ECE700" w14:textId="77417D16" w:rsidR="00402121" w:rsidRDefault="00C420A8" w:rsidP="00315A18">
      <w:pPr>
        <w:rPr>
          <w:rFonts w:ascii="Tahoma" w:hAnsi="Tahoma" w:cs="Tahoma"/>
          <w:sz w:val="24"/>
        </w:rPr>
      </w:pPr>
      <w:r w:rsidRPr="00402121">
        <w:rPr>
          <w:rFonts w:ascii="Tahoma" w:hAnsi="Tahoma" w:cs="Tahoma"/>
          <w:noProof/>
          <w:sz w:val="24"/>
        </w:rPr>
        <w:lastRenderedPageBreak/>
        <mc:AlternateContent>
          <mc:Choice Requires="wps">
            <w:drawing>
              <wp:anchor distT="45720" distB="45720" distL="114300" distR="114300" simplePos="0" relativeHeight="251659264" behindDoc="0" locked="0" layoutInCell="1" allowOverlap="1" wp14:anchorId="14D6B3E3" wp14:editId="7718441E">
                <wp:simplePos x="0" y="0"/>
                <wp:positionH relativeFrom="column">
                  <wp:posOffset>-146685</wp:posOffset>
                </wp:positionH>
                <wp:positionV relativeFrom="paragraph">
                  <wp:posOffset>0</wp:posOffset>
                </wp:positionV>
                <wp:extent cx="5811520" cy="671830"/>
                <wp:effectExtent l="0" t="0" r="1778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671830"/>
                        </a:xfrm>
                        <a:prstGeom prst="rect">
                          <a:avLst/>
                        </a:prstGeom>
                        <a:solidFill>
                          <a:schemeClr val="accent1">
                            <a:lumMod val="20000"/>
                            <a:lumOff val="80000"/>
                          </a:schemeClr>
                        </a:solidFill>
                        <a:ln w="9525">
                          <a:solidFill>
                            <a:srgbClr val="000000"/>
                          </a:solidFill>
                          <a:miter lim="800000"/>
                          <a:headEnd/>
                          <a:tailEnd/>
                        </a:ln>
                      </wps:spPr>
                      <wps:txbx>
                        <w:txbxContent>
                          <w:p w14:paraId="530E4005" w14:textId="5F2ED86C" w:rsidR="009B4D76" w:rsidRPr="00402121" w:rsidRDefault="009B4D76">
                            <w:pPr>
                              <w:rPr>
                                <w:rFonts w:ascii="Tahoma" w:hAnsi="Tahoma" w:cs="Tahoma"/>
                                <w:sz w:val="24"/>
                              </w:rPr>
                            </w:pPr>
                            <w:r>
                              <w:rPr>
                                <w:rFonts w:ascii="Tahoma" w:hAnsi="Tahoma" w:cs="Tahoma"/>
                                <w:sz w:val="24"/>
                              </w:rPr>
                              <w:t>Note: When teaching the worldviews of others, you might like to have paper glasses for pupils to put on to remind them that are deliberately looking at the world through someone else’s worldview lenses.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6B3E3" id="_x0000_t202" coordsize="21600,21600" o:spt="202" path="m,l,21600r21600,l21600,xe">
                <v:stroke joinstyle="miter"/>
                <v:path gradientshapeok="t" o:connecttype="rect"/>
              </v:shapetype>
              <v:shape id="Text Box 2" o:spid="_x0000_s1026" type="#_x0000_t202" style="position:absolute;margin-left:-11.55pt;margin-top:0;width:457.6pt;height:5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" fillcolor="#d9e2f3 [660]">
                <v:textbox>
                  <w:txbxContent>
                    <w:p w14:paraId="530E4005" w14:textId="5F2ED86C" w:rsidR="009B4D76" w:rsidRPr="00402121" w:rsidRDefault="009B4D76">
                      <w:pPr>
                        <w:rPr>
                          <w:rFonts w:ascii="Tahoma" w:hAnsi="Tahoma" w:cs="Tahoma"/>
                          <w:sz w:val="24"/>
                        </w:rPr>
                      </w:pPr>
                      <w:r>
                        <w:rPr>
                          <w:rFonts w:ascii="Tahoma" w:hAnsi="Tahoma" w:cs="Tahoma"/>
                          <w:sz w:val="24"/>
                        </w:rPr>
                        <w:t>Note: When teaching the worldviews of others, you might like to have paper glasses for pupils to put on to remind them that are deliberately looking at the world through someone else’s worldview lenses.</w:t>
                      </w:r>
                    </w:p>
                  </w:txbxContent>
                </v:textbox>
                <w10:wrap type="square"/>
              </v:shape>
            </w:pict>
          </mc:Fallback>
        </mc:AlternateContent>
      </w:r>
    </w:p>
    <w:p w14:paraId="6EDDAD12" w14:textId="77777777" w:rsidR="00402121" w:rsidRPr="00402121" w:rsidRDefault="00402121" w:rsidP="00315A18">
      <w:pPr>
        <w:rPr>
          <w:rFonts w:ascii="Tahoma" w:hAnsi="Tahoma" w:cs="Tahoma"/>
          <w:sz w:val="24"/>
        </w:rPr>
      </w:pPr>
      <w:r>
        <w:rPr>
          <w:rFonts w:ascii="Tahoma" w:hAnsi="Tahoma" w:cs="Tahoma"/>
          <w:sz w:val="24"/>
        </w:rPr>
        <w:t xml:space="preserve">Invite pupils to </w:t>
      </w:r>
      <w:r w:rsidRPr="00402121">
        <w:rPr>
          <w:rFonts w:ascii="Tahoma" w:hAnsi="Tahoma" w:cs="Tahoma"/>
          <w:sz w:val="24"/>
        </w:rPr>
        <w:t xml:space="preserve">think about how they would answer these questions: </w:t>
      </w:r>
    </w:p>
    <w:p w14:paraId="0BBB6D99" w14:textId="198026D6"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What </w:t>
      </w:r>
      <w:r w:rsidR="003725C8">
        <w:rPr>
          <w:rFonts w:ascii="Tahoma" w:hAnsi="Tahoma" w:cs="Tahoma"/>
          <w:i/>
          <w:sz w:val="24"/>
        </w:rPr>
        <w:t>makes me happy</w:t>
      </w:r>
      <w:r w:rsidRPr="00402121">
        <w:rPr>
          <w:rFonts w:ascii="Tahoma" w:hAnsi="Tahoma" w:cs="Tahoma"/>
          <w:i/>
          <w:sz w:val="24"/>
        </w:rPr>
        <w:t xml:space="preserve">? </w:t>
      </w:r>
    </w:p>
    <w:p w14:paraId="2C372437" w14:textId="69874321" w:rsidR="00402121" w:rsidRPr="00402121" w:rsidRDefault="003725C8" w:rsidP="00402121">
      <w:pPr>
        <w:pStyle w:val="ListParagraph"/>
        <w:numPr>
          <w:ilvl w:val="0"/>
          <w:numId w:val="4"/>
        </w:numPr>
        <w:rPr>
          <w:rFonts w:ascii="Tahoma" w:hAnsi="Tahoma" w:cs="Tahoma"/>
          <w:i/>
          <w:sz w:val="24"/>
        </w:rPr>
      </w:pPr>
      <w:r>
        <w:rPr>
          <w:rFonts w:ascii="Tahoma" w:hAnsi="Tahoma" w:cs="Tahoma"/>
          <w:i/>
          <w:sz w:val="24"/>
        </w:rPr>
        <w:t>Is it important to help other people</w:t>
      </w:r>
      <w:r w:rsidR="00402121" w:rsidRPr="00402121">
        <w:rPr>
          <w:rFonts w:ascii="Tahoma" w:hAnsi="Tahoma" w:cs="Tahoma"/>
          <w:i/>
          <w:sz w:val="24"/>
        </w:rPr>
        <w:t xml:space="preserve">? </w:t>
      </w:r>
    </w:p>
    <w:p w14:paraId="582DF65A" w14:textId="7992F918"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How do I know what wrong and right is? </w:t>
      </w:r>
    </w:p>
    <w:p w14:paraId="15272F89" w14:textId="41F5ABB1" w:rsidR="00402121" w:rsidRPr="00402121" w:rsidRDefault="007A4B8E" w:rsidP="00402121">
      <w:pPr>
        <w:pStyle w:val="ListParagraph"/>
        <w:numPr>
          <w:ilvl w:val="0"/>
          <w:numId w:val="4"/>
        </w:numPr>
        <w:rPr>
          <w:rFonts w:ascii="Tahoma" w:hAnsi="Tahoma" w:cs="Tahoma"/>
          <w:i/>
          <w:sz w:val="24"/>
        </w:rPr>
      </w:pPr>
      <w:r>
        <w:rPr>
          <w:rFonts w:ascii="Tahoma" w:hAnsi="Tahoma" w:cs="Tahoma"/>
          <w:i/>
          <w:sz w:val="24"/>
        </w:rPr>
        <w:t>Do I think there might be a God</w:t>
      </w:r>
      <w:r w:rsidR="00402121" w:rsidRPr="00402121">
        <w:rPr>
          <w:rFonts w:ascii="Tahoma" w:hAnsi="Tahoma" w:cs="Tahoma"/>
          <w:i/>
          <w:sz w:val="24"/>
        </w:rPr>
        <w:t xml:space="preserve">? </w:t>
      </w:r>
    </w:p>
    <w:p w14:paraId="35D78AEC" w14:textId="1F3370EA" w:rsidR="00402121" w:rsidRDefault="00402121" w:rsidP="00315A18">
      <w:pPr>
        <w:rPr>
          <w:rFonts w:ascii="Tahoma" w:hAnsi="Tahoma" w:cs="Tahoma"/>
          <w:sz w:val="24"/>
        </w:rPr>
      </w:pPr>
      <w:r w:rsidRPr="00402121">
        <w:rPr>
          <w:rFonts w:ascii="Tahoma" w:hAnsi="Tahoma" w:cs="Tahoma"/>
          <w:sz w:val="24"/>
        </w:rPr>
        <w:t xml:space="preserve">As </w:t>
      </w:r>
      <w:r>
        <w:rPr>
          <w:rFonts w:ascii="Tahoma" w:hAnsi="Tahoma" w:cs="Tahoma"/>
          <w:sz w:val="24"/>
        </w:rPr>
        <w:t>they</w:t>
      </w:r>
      <w:r w:rsidRPr="00402121">
        <w:rPr>
          <w:rFonts w:ascii="Tahoma" w:hAnsi="Tahoma" w:cs="Tahoma"/>
          <w:sz w:val="24"/>
        </w:rPr>
        <w:t xml:space="preserve"> think about these questions and how </w:t>
      </w:r>
      <w:r>
        <w:rPr>
          <w:rFonts w:ascii="Tahoma" w:hAnsi="Tahoma" w:cs="Tahoma"/>
          <w:sz w:val="24"/>
        </w:rPr>
        <w:t>they</w:t>
      </w:r>
      <w:r w:rsidRPr="00402121">
        <w:rPr>
          <w:rFonts w:ascii="Tahoma" w:hAnsi="Tahoma" w:cs="Tahoma"/>
          <w:sz w:val="24"/>
        </w:rPr>
        <w:t xml:space="preserve"> might answer them, </w:t>
      </w:r>
      <w:r>
        <w:rPr>
          <w:rFonts w:ascii="Tahoma" w:hAnsi="Tahoma" w:cs="Tahoma"/>
          <w:sz w:val="24"/>
        </w:rPr>
        <w:t xml:space="preserve">invite them to </w:t>
      </w:r>
      <w:r w:rsidRPr="00402121">
        <w:rPr>
          <w:rFonts w:ascii="Tahoma" w:hAnsi="Tahoma" w:cs="Tahoma"/>
          <w:sz w:val="24"/>
        </w:rPr>
        <w:t xml:space="preserve">try to draw </w:t>
      </w:r>
      <w:r>
        <w:rPr>
          <w:rFonts w:ascii="Tahoma" w:hAnsi="Tahoma" w:cs="Tahoma"/>
          <w:sz w:val="24"/>
        </w:rPr>
        <w:t>their</w:t>
      </w:r>
      <w:r w:rsidRPr="00402121">
        <w:rPr>
          <w:rFonts w:ascii="Tahoma" w:hAnsi="Tahoma" w:cs="Tahoma"/>
          <w:sz w:val="24"/>
        </w:rPr>
        <w:t xml:space="preserve"> worldview in </w:t>
      </w:r>
      <w:r w:rsidR="00081072">
        <w:rPr>
          <w:rFonts w:ascii="Tahoma" w:hAnsi="Tahoma" w:cs="Tahoma"/>
          <w:sz w:val="24"/>
        </w:rPr>
        <w:t>a</w:t>
      </w:r>
      <w:r w:rsidRPr="00402121">
        <w:rPr>
          <w:rFonts w:ascii="Tahoma" w:hAnsi="Tahoma" w:cs="Tahoma"/>
          <w:sz w:val="24"/>
        </w:rPr>
        <w:t xml:space="preserve"> glasses</w:t>
      </w:r>
      <w:r>
        <w:rPr>
          <w:rFonts w:ascii="Tahoma" w:hAnsi="Tahoma" w:cs="Tahoma"/>
          <w:sz w:val="24"/>
        </w:rPr>
        <w:t xml:space="preserve"> template </w:t>
      </w:r>
      <w:r w:rsidR="00081072">
        <w:rPr>
          <w:rFonts w:ascii="Tahoma" w:hAnsi="Tahoma" w:cs="Tahoma"/>
          <w:sz w:val="24"/>
        </w:rPr>
        <w:t>(such as the one below</w:t>
      </w:r>
      <w:r>
        <w:rPr>
          <w:rFonts w:ascii="Tahoma" w:hAnsi="Tahoma" w:cs="Tahoma"/>
          <w:sz w:val="24"/>
        </w:rPr>
        <w:t>)</w:t>
      </w:r>
      <w:r w:rsidRPr="00402121">
        <w:rPr>
          <w:rFonts w:ascii="Tahoma" w:hAnsi="Tahoma" w:cs="Tahoma"/>
          <w:sz w:val="24"/>
        </w:rPr>
        <w:t xml:space="preserve">. </w:t>
      </w:r>
      <w:r>
        <w:rPr>
          <w:rFonts w:ascii="Tahoma" w:hAnsi="Tahoma" w:cs="Tahoma"/>
          <w:sz w:val="24"/>
        </w:rPr>
        <w:t xml:space="preserve">Continue </w:t>
      </w:r>
      <w:r w:rsidR="00081072">
        <w:rPr>
          <w:rFonts w:ascii="Tahoma" w:hAnsi="Tahoma" w:cs="Tahoma"/>
          <w:sz w:val="24"/>
        </w:rPr>
        <w:t>by reflecting on the following</w:t>
      </w:r>
      <w:r>
        <w:rPr>
          <w:rFonts w:ascii="Tahoma" w:hAnsi="Tahoma" w:cs="Tahoma"/>
          <w:sz w:val="24"/>
        </w:rPr>
        <w:t>:</w:t>
      </w:r>
    </w:p>
    <w:p w14:paraId="21C344C8" w14:textId="77777777" w:rsidR="00402121" w:rsidRPr="00402121" w:rsidRDefault="00402121" w:rsidP="00402121">
      <w:pPr>
        <w:pStyle w:val="ListParagraph"/>
        <w:numPr>
          <w:ilvl w:val="0"/>
          <w:numId w:val="2"/>
        </w:numPr>
        <w:rPr>
          <w:rFonts w:ascii="Tahoma" w:hAnsi="Tahoma" w:cs="Tahoma"/>
          <w:i/>
          <w:sz w:val="28"/>
        </w:rPr>
      </w:pPr>
      <w:r w:rsidRPr="00402121">
        <w:rPr>
          <w:rFonts w:ascii="Tahoma" w:hAnsi="Tahoma" w:cs="Tahoma"/>
          <w:i/>
          <w:sz w:val="24"/>
        </w:rPr>
        <w:t xml:space="preserve">What is important to you? </w:t>
      </w:r>
    </w:p>
    <w:p w14:paraId="387634D1" w14:textId="77777777" w:rsidR="00402121" w:rsidRPr="00402121" w:rsidRDefault="00402121" w:rsidP="00402121">
      <w:pPr>
        <w:pStyle w:val="ListParagraph"/>
        <w:numPr>
          <w:ilvl w:val="0"/>
          <w:numId w:val="2"/>
        </w:numPr>
        <w:rPr>
          <w:rFonts w:ascii="Tahoma" w:hAnsi="Tahoma" w:cs="Tahoma"/>
          <w:i/>
          <w:sz w:val="28"/>
        </w:rPr>
      </w:pPr>
      <w:r w:rsidRPr="00402121">
        <w:rPr>
          <w:rFonts w:ascii="Tahoma" w:hAnsi="Tahoma" w:cs="Tahoma"/>
          <w:i/>
          <w:sz w:val="24"/>
        </w:rPr>
        <w:t xml:space="preserve">What do you believe? </w:t>
      </w:r>
    </w:p>
    <w:p w14:paraId="63896E5B" w14:textId="4936D7F3" w:rsidR="00402121" w:rsidRPr="00402121" w:rsidRDefault="007A4B8E" w:rsidP="00402121">
      <w:pPr>
        <w:pStyle w:val="ListParagraph"/>
        <w:numPr>
          <w:ilvl w:val="0"/>
          <w:numId w:val="2"/>
        </w:numPr>
        <w:rPr>
          <w:rFonts w:ascii="Tahoma" w:hAnsi="Tahoma" w:cs="Tahoma"/>
          <w:i/>
          <w:sz w:val="28"/>
        </w:rPr>
      </w:pPr>
      <w:r>
        <w:rPr>
          <w:rFonts w:ascii="Tahoma" w:hAnsi="Tahoma" w:cs="Tahoma"/>
          <w:i/>
          <w:sz w:val="24"/>
        </w:rPr>
        <w:t xml:space="preserve">Who helps you answer </w:t>
      </w:r>
      <w:r w:rsidR="00FA2DC1">
        <w:rPr>
          <w:rFonts w:ascii="Tahoma" w:hAnsi="Tahoma" w:cs="Tahoma"/>
          <w:i/>
          <w:sz w:val="24"/>
        </w:rPr>
        <w:t>big questions</w:t>
      </w:r>
      <w:r w:rsidR="00402121" w:rsidRPr="00402121">
        <w:rPr>
          <w:rFonts w:ascii="Tahoma" w:hAnsi="Tahoma" w:cs="Tahoma"/>
          <w:i/>
          <w:sz w:val="24"/>
        </w:rPr>
        <w:t>?</w:t>
      </w:r>
    </w:p>
    <w:p w14:paraId="591DD99C" w14:textId="5C02ACE1" w:rsidR="00402121" w:rsidRDefault="00402121" w:rsidP="00402121">
      <w:pPr>
        <w:rPr>
          <w:rFonts w:ascii="Tahoma" w:hAnsi="Tahoma" w:cs="Tahoma"/>
          <w:sz w:val="28"/>
        </w:rPr>
      </w:pPr>
      <w:r w:rsidRPr="00402121">
        <w:rPr>
          <w:rFonts w:ascii="Tahoma" w:hAnsi="Tahoma" w:cs="Tahoma"/>
          <w:noProof/>
          <w:sz w:val="28"/>
        </w:rPr>
        <w:drawing>
          <wp:inline distT="0" distB="0" distL="0" distR="0" wp14:anchorId="6DAF1285" wp14:editId="2CAF56C0">
            <wp:extent cx="5731510" cy="2260600"/>
            <wp:effectExtent l="0" t="0" r="2540" b="6350"/>
            <wp:docPr id="2" name="Picture 1">
              <a:extLst xmlns:a="http://schemas.openxmlformats.org/drawingml/2006/main">
                <a:ext uri="{FF2B5EF4-FFF2-40B4-BE49-F238E27FC236}">
                  <a16:creationId xmlns:a16="http://schemas.microsoft.com/office/drawing/2014/main" id="{65ED632F-C792-4AAF-9CB7-28285484E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5ED632F-C792-4AAF-9CB7-28285484E550}"/>
                        </a:ext>
                      </a:extLst>
                    </pic:cNvPr>
                    <pic:cNvPicPr>
                      <a:picLocks noChangeAspect="1"/>
                    </pic:cNvPicPr>
                  </pic:nvPicPr>
                  <pic:blipFill>
                    <a:blip r:embed="rId11"/>
                    <a:stretch>
                      <a:fillRect/>
                    </a:stretch>
                  </pic:blipFill>
                  <pic:spPr>
                    <a:xfrm>
                      <a:off x="0" y="0"/>
                      <a:ext cx="5731510" cy="2260600"/>
                    </a:xfrm>
                    <a:prstGeom prst="rect">
                      <a:avLst/>
                    </a:prstGeom>
                  </pic:spPr>
                </pic:pic>
              </a:graphicData>
            </a:graphic>
          </wp:inline>
        </w:drawing>
      </w:r>
    </w:p>
    <w:p w14:paraId="4D3A23BB" w14:textId="1B514D00" w:rsidR="00402121" w:rsidRDefault="00402121" w:rsidP="00402121">
      <w:pPr>
        <w:rPr>
          <w:rFonts w:ascii="Tahoma" w:hAnsi="Tahoma" w:cs="Tahoma"/>
          <w:sz w:val="24"/>
        </w:rPr>
      </w:pPr>
      <w:r w:rsidRPr="00402121">
        <w:rPr>
          <w:rFonts w:ascii="Tahoma" w:hAnsi="Tahoma" w:cs="Tahoma"/>
          <w:sz w:val="24"/>
        </w:rPr>
        <w:t>Invite pupils to consider whether</w:t>
      </w:r>
      <w:r>
        <w:rPr>
          <w:rFonts w:ascii="Tahoma" w:hAnsi="Tahoma" w:cs="Tahoma"/>
          <w:sz w:val="24"/>
        </w:rPr>
        <w:t xml:space="preserve"> their own worldview is influenced by a particular religion. Make sure they know it is fine if it is not; many people are non-religious in today’s society. </w:t>
      </w:r>
      <w:r>
        <w:rPr>
          <w:noProof/>
        </w:rPr>
        <w:drawing>
          <wp:inline distT="0" distB="0" distL="0" distR="0" wp14:anchorId="0E79C61C" wp14:editId="5EFE70C1">
            <wp:extent cx="5731510" cy="1146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146175"/>
                    </a:xfrm>
                    <a:prstGeom prst="rect">
                      <a:avLst/>
                    </a:prstGeom>
                  </pic:spPr>
                </pic:pic>
              </a:graphicData>
            </a:graphic>
          </wp:inline>
        </w:drawing>
      </w:r>
    </w:p>
    <w:p w14:paraId="1903B219" w14:textId="5A96EB9F" w:rsidR="00A94D38" w:rsidRDefault="00A94D38" w:rsidP="00402121">
      <w:pPr>
        <w:rPr>
          <w:rFonts w:ascii="Tahoma" w:hAnsi="Tahoma" w:cs="Tahoma"/>
          <w:sz w:val="24"/>
        </w:rPr>
      </w:pPr>
      <w:r>
        <w:rPr>
          <w:rFonts w:ascii="Tahoma" w:hAnsi="Tahoma" w:cs="Tahoma"/>
          <w:sz w:val="24"/>
        </w:rPr>
        <w:t>I</w:t>
      </w:r>
      <w:r w:rsidR="00081072">
        <w:rPr>
          <w:rFonts w:ascii="Tahoma" w:hAnsi="Tahoma" w:cs="Tahoma"/>
          <w:sz w:val="24"/>
        </w:rPr>
        <w:t>f appropriate, you might i</w:t>
      </w:r>
      <w:r>
        <w:rPr>
          <w:rFonts w:ascii="Tahoma" w:hAnsi="Tahoma" w:cs="Tahoma"/>
          <w:sz w:val="24"/>
        </w:rPr>
        <w:t xml:space="preserve">ntroduce pupils to </w:t>
      </w:r>
      <w:r w:rsidR="00081072">
        <w:rPr>
          <w:rFonts w:ascii="Tahoma" w:hAnsi="Tahoma" w:cs="Tahoma"/>
          <w:sz w:val="24"/>
        </w:rPr>
        <w:t xml:space="preserve">some </w:t>
      </w:r>
      <w:proofErr w:type="gramStart"/>
      <w:r w:rsidR="00081072">
        <w:rPr>
          <w:rFonts w:ascii="Tahoma" w:hAnsi="Tahoma" w:cs="Tahoma"/>
          <w:sz w:val="24"/>
        </w:rPr>
        <w:t>worldviews</w:t>
      </w:r>
      <w:proofErr w:type="gramEnd"/>
      <w:r w:rsidR="00081072">
        <w:rPr>
          <w:rFonts w:ascii="Tahoma" w:hAnsi="Tahoma" w:cs="Tahoma"/>
          <w:sz w:val="24"/>
        </w:rPr>
        <w:t xml:space="preserve"> </w:t>
      </w:r>
      <w:r>
        <w:rPr>
          <w:rFonts w:ascii="Tahoma" w:hAnsi="Tahoma" w:cs="Tahoma"/>
          <w:sz w:val="24"/>
        </w:rPr>
        <w:t>terms: individual, communal and organised worldviews:</w:t>
      </w:r>
    </w:p>
    <w:tbl>
      <w:tblPr>
        <w:tblStyle w:val="TableGrid"/>
        <w:tblW w:w="0" w:type="auto"/>
        <w:tblLook w:val="04A0" w:firstRow="1" w:lastRow="0" w:firstColumn="1" w:lastColumn="0" w:noHBand="0" w:noVBand="1"/>
      </w:tblPr>
      <w:tblGrid>
        <w:gridCol w:w="4508"/>
        <w:gridCol w:w="4508"/>
      </w:tblGrid>
      <w:tr w:rsidR="00A94D38" w14:paraId="0A9CBCBC" w14:textId="77777777" w:rsidTr="00A94D38">
        <w:tc>
          <w:tcPr>
            <w:tcW w:w="4508" w:type="dxa"/>
          </w:tcPr>
          <w:p w14:paraId="01963571" w14:textId="192BE2E7" w:rsidR="00A94D38" w:rsidRPr="00A94D38" w:rsidRDefault="00A94D38" w:rsidP="00402121">
            <w:pPr>
              <w:rPr>
                <w:rFonts w:ascii="Tahoma" w:hAnsi="Tahoma" w:cs="Tahoma"/>
                <w:b/>
                <w:sz w:val="24"/>
              </w:rPr>
            </w:pPr>
            <w:r w:rsidRPr="00A94D38">
              <w:rPr>
                <w:rFonts w:ascii="Tahoma" w:hAnsi="Tahoma" w:cs="Tahoma"/>
                <w:b/>
                <w:sz w:val="24"/>
              </w:rPr>
              <w:t>Individual Worldview</w:t>
            </w:r>
          </w:p>
        </w:tc>
        <w:tc>
          <w:tcPr>
            <w:tcW w:w="4508" w:type="dxa"/>
          </w:tcPr>
          <w:p w14:paraId="7A8CE792" w14:textId="7EEE354A" w:rsidR="00A94D38" w:rsidRDefault="004E0949" w:rsidP="00402121">
            <w:pPr>
              <w:rPr>
                <w:rFonts w:ascii="Tahoma" w:hAnsi="Tahoma" w:cs="Tahoma"/>
                <w:sz w:val="24"/>
              </w:rPr>
            </w:pPr>
            <w:r>
              <w:rPr>
                <w:rFonts w:ascii="Tahoma" w:hAnsi="Tahoma" w:cs="Tahoma"/>
                <w:sz w:val="24"/>
              </w:rPr>
              <w:t>The worldview of a</w:t>
            </w:r>
            <w:r w:rsidR="00962963">
              <w:rPr>
                <w:rFonts w:ascii="Tahoma" w:hAnsi="Tahoma" w:cs="Tahoma"/>
                <w:sz w:val="24"/>
              </w:rPr>
              <w:t xml:space="preserve"> single person</w:t>
            </w:r>
            <w:r>
              <w:rPr>
                <w:rFonts w:ascii="Tahoma" w:hAnsi="Tahoma" w:cs="Tahoma"/>
                <w:sz w:val="24"/>
              </w:rPr>
              <w:t xml:space="preserve">, including their beliefs, </w:t>
            </w:r>
            <w:r w:rsidR="00962963">
              <w:rPr>
                <w:rFonts w:ascii="Tahoma" w:hAnsi="Tahoma" w:cs="Tahoma"/>
                <w:sz w:val="24"/>
              </w:rPr>
              <w:t>what they think is important</w:t>
            </w:r>
            <w:r w:rsidR="00CC4E01">
              <w:rPr>
                <w:rFonts w:ascii="Tahoma" w:hAnsi="Tahoma" w:cs="Tahoma"/>
                <w:sz w:val="24"/>
              </w:rPr>
              <w:t xml:space="preserve"> and the things they do.</w:t>
            </w:r>
            <w:r>
              <w:rPr>
                <w:rFonts w:ascii="Tahoma" w:hAnsi="Tahoma" w:cs="Tahoma"/>
                <w:sz w:val="24"/>
              </w:rPr>
              <w:t xml:space="preserve"> </w:t>
            </w:r>
            <w:r w:rsidR="00CC4E01">
              <w:rPr>
                <w:rFonts w:ascii="Tahoma" w:hAnsi="Tahoma" w:cs="Tahoma"/>
                <w:sz w:val="24"/>
              </w:rPr>
              <w:t>(</w:t>
            </w:r>
            <w:r>
              <w:rPr>
                <w:rFonts w:ascii="Tahoma" w:hAnsi="Tahoma" w:cs="Tahoma"/>
                <w:sz w:val="24"/>
              </w:rPr>
              <w:t>This may or may not align with an organised worldview like a religious tradition.</w:t>
            </w:r>
            <w:r w:rsidR="00CC4E01">
              <w:rPr>
                <w:rFonts w:ascii="Tahoma" w:hAnsi="Tahoma" w:cs="Tahoma"/>
                <w:sz w:val="24"/>
              </w:rPr>
              <w:t>)</w:t>
            </w:r>
          </w:p>
        </w:tc>
      </w:tr>
      <w:tr w:rsidR="00A94D38" w14:paraId="758E81FF" w14:textId="77777777" w:rsidTr="00A94D38">
        <w:tc>
          <w:tcPr>
            <w:tcW w:w="4508" w:type="dxa"/>
          </w:tcPr>
          <w:p w14:paraId="3A013E81" w14:textId="1B8DC9C1" w:rsidR="00A94D38" w:rsidRPr="00A94D38" w:rsidRDefault="00A94D38" w:rsidP="00402121">
            <w:pPr>
              <w:rPr>
                <w:rFonts w:ascii="Tahoma" w:hAnsi="Tahoma" w:cs="Tahoma"/>
                <w:b/>
                <w:sz w:val="24"/>
              </w:rPr>
            </w:pPr>
            <w:r w:rsidRPr="00A94D38">
              <w:rPr>
                <w:rFonts w:ascii="Tahoma" w:hAnsi="Tahoma" w:cs="Tahoma"/>
                <w:b/>
                <w:sz w:val="24"/>
              </w:rPr>
              <w:lastRenderedPageBreak/>
              <w:t>Communal Worldview</w:t>
            </w:r>
          </w:p>
        </w:tc>
        <w:tc>
          <w:tcPr>
            <w:tcW w:w="4508" w:type="dxa"/>
          </w:tcPr>
          <w:p w14:paraId="5CC7BC45" w14:textId="6EDABC82" w:rsidR="00A94D38" w:rsidRDefault="004E0949" w:rsidP="00402121">
            <w:pPr>
              <w:rPr>
                <w:rFonts w:ascii="Tahoma" w:hAnsi="Tahoma" w:cs="Tahoma"/>
                <w:sz w:val="24"/>
              </w:rPr>
            </w:pPr>
            <w:r>
              <w:rPr>
                <w:rFonts w:ascii="Tahoma" w:hAnsi="Tahoma" w:cs="Tahoma"/>
                <w:sz w:val="24"/>
              </w:rPr>
              <w:t xml:space="preserve">The shared worldview of a family or a faith community (e.g. belonging to a local place of worship) where </w:t>
            </w:r>
            <w:r w:rsidR="00EA0D83">
              <w:rPr>
                <w:rFonts w:ascii="Tahoma" w:hAnsi="Tahoma" w:cs="Tahoma"/>
                <w:sz w:val="24"/>
              </w:rPr>
              <w:t>people often share some similar beliefs, ideas or actions.</w:t>
            </w:r>
          </w:p>
        </w:tc>
      </w:tr>
      <w:tr w:rsidR="00A94D38" w14:paraId="270DF9BD" w14:textId="77777777" w:rsidTr="00A94D38">
        <w:tc>
          <w:tcPr>
            <w:tcW w:w="4508" w:type="dxa"/>
          </w:tcPr>
          <w:p w14:paraId="771E1928" w14:textId="09911527" w:rsidR="00A94D38" w:rsidRPr="00A94D38" w:rsidRDefault="00A94D38" w:rsidP="00402121">
            <w:pPr>
              <w:rPr>
                <w:rFonts w:ascii="Tahoma" w:hAnsi="Tahoma" w:cs="Tahoma"/>
                <w:b/>
                <w:sz w:val="24"/>
              </w:rPr>
            </w:pPr>
            <w:r w:rsidRPr="00A94D38">
              <w:rPr>
                <w:rFonts w:ascii="Tahoma" w:hAnsi="Tahoma" w:cs="Tahoma"/>
                <w:b/>
                <w:sz w:val="24"/>
              </w:rPr>
              <w:t>Organised Worldview</w:t>
            </w:r>
          </w:p>
        </w:tc>
        <w:tc>
          <w:tcPr>
            <w:tcW w:w="4508" w:type="dxa"/>
          </w:tcPr>
          <w:p w14:paraId="58B807BE" w14:textId="62BE3674" w:rsidR="00A94D38" w:rsidRDefault="004E0949" w:rsidP="00402121">
            <w:pPr>
              <w:rPr>
                <w:rFonts w:ascii="Tahoma" w:hAnsi="Tahoma" w:cs="Tahoma"/>
                <w:sz w:val="24"/>
              </w:rPr>
            </w:pPr>
            <w:r>
              <w:rPr>
                <w:rFonts w:ascii="Tahoma" w:hAnsi="Tahoma" w:cs="Tahoma"/>
                <w:sz w:val="24"/>
              </w:rPr>
              <w:t xml:space="preserve">A set of beliefs, ideas, rituals and practices that form a recognisable worldview with familiar characteristics. These are often taken from a sacred text or as a result of a long-held tradition (e.g. a religion) but can also be non-religious in nature (e.g. Humanism). </w:t>
            </w:r>
          </w:p>
        </w:tc>
      </w:tr>
    </w:tbl>
    <w:p w14:paraId="3915432F" w14:textId="1DE52707" w:rsidR="00A94D38" w:rsidRDefault="00A94D38" w:rsidP="00402121">
      <w:pPr>
        <w:rPr>
          <w:rFonts w:ascii="Tahoma" w:hAnsi="Tahoma" w:cs="Tahoma"/>
          <w:sz w:val="24"/>
        </w:rPr>
      </w:pPr>
    </w:p>
    <w:p w14:paraId="05EE0130" w14:textId="7EBA0FA1" w:rsidR="00A94D38" w:rsidRPr="004E0949" w:rsidRDefault="00A94D38" w:rsidP="00402121">
      <w:pPr>
        <w:rPr>
          <w:rFonts w:ascii="Tahoma" w:hAnsi="Tahoma" w:cs="Tahoma"/>
          <w:sz w:val="24"/>
        </w:rPr>
      </w:pPr>
      <w:r>
        <w:rPr>
          <w:rFonts w:ascii="Tahoma" w:hAnsi="Tahoma" w:cs="Tahoma"/>
          <w:sz w:val="24"/>
        </w:rPr>
        <w:t xml:space="preserve">Remind pupils that their own worldview is called their </w:t>
      </w:r>
      <w:r w:rsidRPr="00A94D38">
        <w:rPr>
          <w:rFonts w:ascii="Tahoma" w:hAnsi="Tahoma" w:cs="Tahoma"/>
          <w:b/>
          <w:sz w:val="24"/>
        </w:rPr>
        <w:t>personal worldview</w:t>
      </w:r>
      <w:r>
        <w:rPr>
          <w:rFonts w:ascii="Tahoma" w:hAnsi="Tahoma" w:cs="Tahoma"/>
          <w:sz w:val="24"/>
        </w:rPr>
        <w:t>.</w:t>
      </w:r>
    </w:p>
    <w:p w14:paraId="057EE23A" w14:textId="77777777" w:rsidR="004E0949" w:rsidRDefault="004E0949" w:rsidP="00402121">
      <w:pPr>
        <w:rPr>
          <w:rFonts w:ascii="Tahoma" w:hAnsi="Tahoma" w:cs="Tahoma"/>
          <w:b/>
          <w:sz w:val="24"/>
        </w:rPr>
      </w:pPr>
    </w:p>
    <w:p w14:paraId="5954E27A" w14:textId="42F67F4F" w:rsidR="00402121" w:rsidRDefault="00402121" w:rsidP="00402121">
      <w:pPr>
        <w:rPr>
          <w:rFonts w:ascii="Tahoma" w:hAnsi="Tahoma" w:cs="Tahoma"/>
          <w:b/>
          <w:sz w:val="24"/>
        </w:rPr>
      </w:pPr>
      <w:r w:rsidRPr="00402121">
        <w:rPr>
          <w:rFonts w:ascii="Tahoma" w:hAnsi="Tahoma" w:cs="Tahoma"/>
          <w:b/>
          <w:sz w:val="24"/>
        </w:rPr>
        <w:t xml:space="preserve">Part 3: </w:t>
      </w:r>
      <w:r w:rsidR="00F868C5">
        <w:rPr>
          <w:rFonts w:ascii="Tahoma" w:hAnsi="Tahoma" w:cs="Tahoma"/>
          <w:b/>
          <w:sz w:val="24"/>
        </w:rPr>
        <w:t>Other People’s Worldviews</w:t>
      </w:r>
    </w:p>
    <w:p w14:paraId="1BDD5A41" w14:textId="7BF2BC7B" w:rsidR="00402121" w:rsidRDefault="00402121" w:rsidP="00402121">
      <w:pPr>
        <w:rPr>
          <w:rFonts w:ascii="Tahoma" w:hAnsi="Tahoma" w:cs="Tahoma"/>
          <w:sz w:val="24"/>
        </w:rPr>
      </w:pPr>
      <w:r>
        <w:rPr>
          <w:rFonts w:ascii="Tahoma" w:hAnsi="Tahoma" w:cs="Tahoma"/>
          <w:sz w:val="24"/>
        </w:rPr>
        <w:t xml:space="preserve">Show pupils the artwork of the </w:t>
      </w:r>
      <w:r w:rsidRPr="00402121">
        <w:rPr>
          <w:rFonts w:ascii="Tahoma" w:hAnsi="Tahoma" w:cs="Tahoma"/>
          <w:i/>
          <w:sz w:val="24"/>
        </w:rPr>
        <w:t>Wanderer Above the Sea of Fog</w:t>
      </w:r>
      <w:r>
        <w:rPr>
          <w:rFonts w:ascii="Tahoma" w:hAnsi="Tahoma" w:cs="Tahoma"/>
          <w:sz w:val="24"/>
        </w:rPr>
        <w:t xml:space="preserve"> by </w:t>
      </w:r>
      <w:r w:rsidRPr="00402121">
        <w:rPr>
          <w:rFonts w:ascii="Tahoma" w:hAnsi="Tahoma" w:cs="Tahoma"/>
          <w:sz w:val="24"/>
          <w:szCs w:val="21"/>
          <w:shd w:val="clear" w:color="auto" w:fill="FFFFFF"/>
        </w:rPr>
        <w:t xml:space="preserve">German </w:t>
      </w:r>
      <w:r w:rsidRPr="00402121">
        <w:rPr>
          <w:rFonts w:ascii="Tahoma" w:hAnsi="Tahoma" w:cs="Tahoma"/>
          <w:color w:val="202122"/>
          <w:sz w:val="24"/>
          <w:szCs w:val="21"/>
          <w:shd w:val="clear" w:color="auto" w:fill="FFFFFF"/>
        </w:rPr>
        <w:t>artist </w:t>
      </w:r>
      <w:r w:rsidRPr="00402121">
        <w:rPr>
          <w:rFonts w:ascii="Tahoma" w:hAnsi="Tahoma" w:cs="Tahoma"/>
          <w:sz w:val="24"/>
          <w:szCs w:val="21"/>
          <w:shd w:val="clear" w:color="auto" w:fill="FFFFFF"/>
        </w:rPr>
        <w:t>Caspar David Friedrich</w:t>
      </w:r>
      <w:r w:rsidRPr="00402121">
        <w:rPr>
          <w:rFonts w:ascii="Tahoma" w:hAnsi="Tahoma" w:cs="Tahoma"/>
          <w:color w:val="202122"/>
          <w:sz w:val="24"/>
          <w:szCs w:val="21"/>
          <w:shd w:val="clear" w:color="auto" w:fill="FFFFFF"/>
        </w:rPr>
        <w:t> made in 1818</w:t>
      </w:r>
      <w:r>
        <w:rPr>
          <w:rFonts w:ascii="Tahoma" w:hAnsi="Tahoma" w:cs="Tahoma"/>
          <w:color w:val="202122"/>
          <w:sz w:val="24"/>
          <w:szCs w:val="21"/>
          <w:shd w:val="clear" w:color="auto" w:fill="FFFFFF"/>
        </w:rPr>
        <w:t xml:space="preserve">. </w:t>
      </w:r>
      <w:r w:rsidRPr="00402121">
        <w:rPr>
          <w:rFonts w:ascii="Tahoma" w:hAnsi="Tahoma" w:cs="Tahoma"/>
          <w:sz w:val="24"/>
        </w:rPr>
        <w:t>I</w:t>
      </w:r>
      <w:r>
        <w:rPr>
          <w:rFonts w:ascii="Tahoma" w:hAnsi="Tahoma" w:cs="Tahoma"/>
          <w:sz w:val="24"/>
        </w:rPr>
        <w:t>nvite pupils to i</w:t>
      </w:r>
      <w:r w:rsidRPr="00402121">
        <w:rPr>
          <w:rFonts w:ascii="Tahoma" w:hAnsi="Tahoma" w:cs="Tahoma"/>
          <w:sz w:val="24"/>
        </w:rPr>
        <w:t xml:space="preserve">magine </w:t>
      </w:r>
      <w:r>
        <w:rPr>
          <w:rFonts w:ascii="Tahoma" w:hAnsi="Tahoma" w:cs="Tahoma"/>
          <w:sz w:val="24"/>
        </w:rPr>
        <w:t>themselves</w:t>
      </w:r>
      <w:r w:rsidRPr="00402121">
        <w:rPr>
          <w:rFonts w:ascii="Tahoma" w:hAnsi="Tahoma" w:cs="Tahoma"/>
          <w:sz w:val="24"/>
        </w:rPr>
        <w:t xml:space="preserve"> as the wanderer above the fog, about to find out about some different worldviews to </w:t>
      </w:r>
      <w:r w:rsidR="00F868C5">
        <w:rPr>
          <w:rFonts w:ascii="Tahoma" w:hAnsi="Tahoma" w:cs="Tahoma"/>
          <w:sz w:val="24"/>
        </w:rPr>
        <w:t>their</w:t>
      </w:r>
      <w:r w:rsidRPr="00402121">
        <w:rPr>
          <w:rFonts w:ascii="Tahoma" w:hAnsi="Tahoma" w:cs="Tahoma"/>
          <w:sz w:val="24"/>
        </w:rPr>
        <w:t xml:space="preserve"> own. </w:t>
      </w:r>
      <w:r w:rsidR="00081072">
        <w:rPr>
          <w:rFonts w:ascii="Tahoma" w:hAnsi="Tahoma" w:cs="Tahoma"/>
          <w:sz w:val="24"/>
        </w:rPr>
        <w:t>Explain to pupils that i</w:t>
      </w:r>
      <w:r w:rsidR="00F868C5">
        <w:rPr>
          <w:rFonts w:ascii="Tahoma" w:hAnsi="Tahoma" w:cs="Tahoma"/>
          <w:sz w:val="24"/>
        </w:rPr>
        <w:t>n RE they</w:t>
      </w:r>
      <w:r w:rsidRPr="00402121">
        <w:rPr>
          <w:rFonts w:ascii="Tahoma" w:hAnsi="Tahoma" w:cs="Tahoma"/>
          <w:sz w:val="24"/>
        </w:rPr>
        <w:t xml:space="preserve"> will find out about different worldviews with different beliefs and ideas and different ways of living. </w:t>
      </w:r>
      <w:r w:rsidR="00F868C5">
        <w:rPr>
          <w:rFonts w:ascii="Tahoma" w:hAnsi="Tahoma" w:cs="Tahoma"/>
          <w:sz w:val="24"/>
        </w:rPr>
        <w:t xml:space="preserve">Invite them to consider the question: </w:t>
      </w:r>
      <w:r w:rsidR="00B92562">
        <w:rPr>
          <w:rFonts w:ascii="Tahoma" w:hAnsi="Tahoma" w:cs="Tahoma"/>
          <w:i/>
          <w:sz w:val="24"/>
        </w:rPr>
        <w:t xml:space="preserve">How can we find out about how other people think or live?  </w:t>
      </w:r>
      <w:r w:rsidR="00B92562">
        <w:rPr>
          <w:rFonts w:ascii="Tahoma" w:hAnsi="Tahoma" w:cs="Tahoma"/>
          <w:sz w:val="24"/>
        </w:rPr>
        <w:t xml:space="preserve">Guide towards asking questions, reading </w:t>
      </w:r>
      <w:r w:rsidR="00B569A7">
        <w:rPr>
          <w:rFonts w:ascii="Tahoma" w:hAnsi="Tahoma" w:cs="Tahoma"/>
          <w:sz w:val="24"/>
        </w:rPr>
        <w:t xml:space="preserve">stories </w:t>
      </w:r>
      <w:r w:rsidR="00B92562">
        <w:rPr>
          <w:rFonts w:ascii="Tahoma" w:hAnsi="Tahoma" w:cs="Tahoma"/>
          <w:sz w:val="24"/>
        </w:rPr>
        <w:t>about people</w:t>
      </w:r>
      <w:r w:rsidR="00B569A7">
        <w:rPr>
          <w:rFonts w:ascii="Tahoma" w:hAnsi="Tahoma" w:cs="Tahoma"/>
          <w:sz w:val="24"/>
        </w:rPr>
        <w:t xml:space="preserve"> or sacred stories</w:t>
      </w:r>
      <w:r w:rsidR="00B92562">
        <w:rPr>
          <w:rFonts w:ascii="Tahoma" w:hAnsi="Tahoma" w:cs="Tahoma"/>
          <w:sz w:val="24"/>
        </w:rPr>
        <w:t xml:space="preserve">, watching videos about different </w:t>
      </w:r>
      <w:r w:rsidR="000768CD">
        <w:rPr>
          <w:rFonts w:ascii="Tahoma" w:hAnsi="Tahoma" w:cs="Tahoma"/>
          <w:sz w:val="24"/>
        </w:rPr>
        <w:t>festivals or the ways people worship</w:t>
      </w:r>
      <w:r w:rsidR="00081072">
        <w:rPr>
          <w:rFonts w:ascii="Tahoma" w:hAnsi="Tahoma" w:cs="Tahoma"/>
          <w:sz w:val="24"/>
        </w:rPr>
        <w:t>, making visits to local places of worship or listening to what worldview visitors have to say</w:t>
      </w:r>
      <w:r w:rsidR="000768CD">
        <w:rPr>
          <w:rFonts w:ascii="Tahoma" w:hAnsi="Tahoma" w:cs="Tahoma"/>
          <w:sz w:val="24"/>
        </w:rPr>
        <w:t xml:space="preserve">. All these things will help us to </w:t>
      </w:r>
      <w:r w:rsidR="00F37A54">
        <w:rPr>
          <w:rFonts w:ascii="Tahoma" w:hAnsi="Tahoma" w:cs="Tahoma"/>
          <w:sz w:val="24"/>
        </w:rPr>
        <w:t>learn in RE.</w:t>
      </w:r>
    </w:p>
    <w:p w14:paraId="1DF09DEF" w14:textId="6F3E6539" w:rsidR="004E0949" w:rsidRDefault="004E0949" w:rsidP="00402121">
      <w:pPr>
        <w:rPr>
          <w:rFonts w:ascii="Tahoma" w:hAnsi="Tahoma" w:cs="Tahoma"/>
          <w:sz w:val="24"/>
        </w:rPr>
      </w:pPr>
      <w:r w:rsidRPr="004E0949">
        <w:rPr>
          <w:rFonts w:ascii="Tahoma" w:hAnsi="Tahoma" w:cs="Tahoma"/>
          <w:sz w:val="24"/>
        </w:rPr>
        <w:t xml:space="preserve">Explain to pupils that in the new RE syllabus they are going to be </w:t>
      </w:r>
      <w:r>
        <w:rPr>
          <w:rFonts w:ascii="Tahoma" w:hAnsi="Tahoma" w:cs="Tahoma"/>
          <w:sz w:val="24"/>
        </w:rPr>
        <w:t>‘Worldview Explorers’ like the wanderer above the sea of fog</w:t>
      </w:r>
      <w:r w:rsidR="00081072">
        <w:rPr>
          <w:rFonts w:ascii="Tahoma" w:hAnsi="Tahoma" w:cs="Tahoma"/>
          <w:sz w:val="24"/>
        </w:rPr>
        <w:t xml:space="preserve"> (you might even want to set up a role play area with a jacket and explorer tools similar to the character of the wanderer). </w:t>
      </w:r>
      <w:r w:rsidR="00660A98">
        <w:rPr>
          <w:rFonts w:ascii="Tahoma" w:hAnsi="Tahoma" w:cs="Tahoma"/>
          <w:sz w:val="24"/>
        </w:rPr>
        <w:t xml:space="preserve">If we become worldview explorers, </w:t>
      </w:r>
      <w:r w:rsidR="00FC28E7">
        <w:rPr>
          <w:rFonts w:ascii="Tahoma" w:hAnsi="Tahoma" w:cs="Tahoma"/>
          <w:sz w:val="24"/>
        </w:rPr>
        <w:t xml:space="preserve">then we will be able to understand </w:t>
      </w:r>
      <w:r w:rsidR="00660A98">
        <w:rPr>
          <w:rFonts w:ascii="Tahoma" w:hAnsi="Tahoma" w:cs="Tahoma"/>
          <w:sz w:val="24"/>
        </w:rPr>
        <w:t xml:space="preserve">worldviews </w:t>
      </w:r>
      <w:r w:rsidR="00FC28E7">
        <w:rPr>
          <w:rFonts w:ascii="Tahoma" w:hAnsi="Tahoma" w:cs="Tahoma"/>
          <w:sz w:val="24"/>
        </w:rPr>
        <w:t xml:space="preserve">that are </w:t>
      </w:r>
      <w:r w:rsidR="00660A98">
        <w:rPr>
          <w:rFonts w:ascii="Tahoma" w:hAnsi="Tahoma" w:cs="Tahoma"/>
          <w:sz w:val="24"/>
        </w:rPr>
        <w:t>different to our own</w:t>
      </w:r>
      <w:r w:rsidR="00FC28E7">
        <w:rPr>
          <w:rFonts w:ascii="Tahoma" w:hAnsi="Tahoma" w:cs="Tahoma"/>
          <w:sz w:val="24"/>
        </w:rPr>
        <w:t xml:space="preserve">. </w:t>
      </w:r>
      <w:r w:rsidR="00660A98">
        <w:rPr>
          <w:rFonts w:ascii="Tahoma" w:hAnsi="Tahoma" w:cs="Tahoma"/>
          <w:sz w:val="24"/>
        </w:rPr>
        <w:t xml:space="preserve">It won’t be difficult for us to understand that other people have different beliefs or ideas or that they live differently, </w:t>
      </w:r>
      <w:r w:rsidR="0087488A">
        <w:rPr>
          <w:rFonts w:ascii="Tahoma" w:hAnsi="Tahoma" w:cs="Tahoma"/>
          <w:sz w:val="24"/>
        </w:rPr>
        <w:t xml:space="preserve">doing things in ways </w:t>
      </w:r>
      <w:r w:rsidR="00660A98">
        <w:rPr>
          <w:rFonts w:ascii="Tahoma" w:hAnsi="Tahoma" w:cs="Tahoma"/>
          <w:sz w:val="24"/>
        </w:rPr>
        <w:t xml:space="preserve">we don’t do ourselves but </w:t>
      </w:r>
      <w:r w:rsidR="0087488A">
        <w:rPr>
          <w:rFonts w:ascii="Tahoma" w:hAnsi="Tahoma" w:cs="Tahoma"/>
          <w:sz w:val="24"/>
        </w:rPr>
        <w:t>are important for them</w:t>
      </w:r>
      <w:r w:rsidR="00660A98">
        <w:rPr>
          <w:rFonts w:ascii="Tahoma" w:hAnsi="Tahoma" w:cs="Tahoma"/>
          <w:sz w:val="24"/>
        </w:rPr>
        <w:t xml:space="preserve">. </w:t>
      </w:r>
      <w:r w:rsidR="005E0BE5">
        <w:rPr>
          <w:rFonts w:ascii="Tahoma" w:hAnsi="Tahoma" w:cs="Tahoma"/>
          <w:sz w:val="24"/>
        </w:rPr>
        <w:t>To help us understand other people, we</w:t>
      </w:r>
      <w:r w:rsidR="00F9193D">
        <w:rPr>
          <w:rFonts w:ascii="Tahoma" w:hAnsi="Tahoma" w:cs="Tahoma"/>
          <w:sz w:val="24"/>
        </w:rPr>
        <w:t xml:space="preserve"> need skills like:</w:t>
      </w:r>
      <w:r>
        <w:rPr>
          <w:rFonts w:ascii="Tahoma" w:hAnsi="Tahoma" w:cs="Tahoma"/>
          <w:sz w:val="24"/>
        </w:rPr>
        <w:t xml:space="preserve"> </w:t>
      </w:r>
    </w:p>
    <w:p w14:paraId="4E093337" w14:textId="334D2B5D" w:rsidR="00660A98" w:rsidRDefault="00660A98" w:rsidP="004E0949">
      <w:pPr>
        <w:pStyle w:val="ListParagraph"/>
        <w:numPr>
          <w:ilvl w:val="0"/>
          <w:numId w:val="5"/>
        </w:numPr>
        <w:rPr>
          <w:rFonts w:ascii="Tahoma" w:hAnsi="Tahoma" w:cs="Tahoma"/>
          <w:sz w:val="24"/>
        </w:rPr>
      </w:pPr>
      <w:r>
        <w:rPr>
          <w:rFonts w:ascii="Tahoma" w:hAnsi="Tahoma" w:cs="Tahoma"/>
          <w:sz w:val="24"/>
        </w:rPr>
        <w:t>Curiosity</w:t>
      </w:r>
    </w:p>
    <w:p w14:paraId="03C65535" w14:textId="2A4256D0" w:rsidR="00A94D38"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Listening</w:t>
      </w:r>
    </w:p>
    <w:p w14:paraId="50E5EBBE" w14:textId="00C91106" w:rsidR="005E0BE5" w:rsidRPr="00C11EB2" w:rsidRDefault="00F9193D" w:rsidP="00C11EB2">
      <w:pPr>
        <w:pStyle w:val="ListParagraph"/>
        <w:numPr>
          <w:ilvl w:val="0"/>
          <w:numId w:val="5"/>
        </w:numPr>
        <w:rPr>
          <w:rFonts w:ascii="Tahoma" w:hAnsi="Tahoma" w:cs="Tahoma"/>
          <w:sz w:val="24"/>
        </w:rPr>
      </w:pPr>
      <w:r>
        <w:rPr>
          <w:rFonts w:ascii="Tahoma" w:hAnsi="Tahoma" w:cs="Tahoma"/>
          <w:sz w:val="24"/>
        </w:rPr>
        <w:t>Thinking</w:t>
      </w:r>
    </w:p>
    <w:p w14:paraId="3FEABFF1" w14:textId="77777777" w:rsidR="004E0949" w:rsidRPr="004E0949" w:rsidRDefault="004E0949" w:rsidP="00402121">
      <w:pPr>
        <w:rPr>
          <w:rFonts w:ascii="Tahoma" w:hAnsi="Tahoma" w:cs="Tahoma"/>
          <w:sz w:val="24"/>
        </w:rPr>
      </w:pPr>
    </w:p>
    <w:p w14:paraId="2C52A9CF" w14:textId="4A15C143" w:rsidR="00A94D38" w:rsidRDefault="004E0949" w:rsidP="00A94D38">
      <w:pPr>
        <w:pStyle w:val="PlainText"/>
        <w:rPr>
          <w:rFonts w:ascii="Tahoma" w:hAnsi="Tahoma" w:cs="Tahoma"/>
          <w:sz w:val="24"/>
        </w:rPr>
      </w:pPr>
      <w:r>
        <w:rPr>
          <w:rFonts w:ascii="Tahoma" w:hAnsi="Tahoma" w:cs="Tahoma"/>
          <w:sz w:val="24"/>
        </w:rPr>
        <w:t>Show pupils the reconciliation</w:t>
      </w:r>
      <w:r w:rsidR="00A94D38" w:rsidRPr="004E0949">
        <w:rPr>
          <w:rFonts w:ascii="Tahoma" w:hAnsi="Tahoma" w:cs="Tahoma"/>
          <w:sz w:val="24"/>
        </w:rPr>
        <w:t xml:space="preserve"> statue</w:t>
      </w:r>
      <w:r>
        <w:rPr>
          <w:rFonts w:ascii="Tahoma" w:hAnsi="Tahoma" w:cs="Tahoma"/>
          <w:sz w:val="24"/>
        </w:rPr>
        <w:t xml:space="preserve"> in the ruins of the old Coventry Cathedral. This provides a good visual of how we might </w:t>
      </w:r>
      <w:r w:rsidR="00C11EB2">
        <w:rPr>
          <w:rFonts w:ascii="Tahoma" w:hAnsi="Tahoma" w:cs="Tahoma"/>
          <w:sz w:val="24"/>
        </w:rPr>
        <w:t>become</w:t>
      </w:r>
      <w:r>
        <w:rPr>
          <w:rFonts w:ascii="Tahoma" w:hAnsi="Tahoma" w:cs="Tahoma"/>
          <w:sz w:val="24"/>
        </w:rPr>
        <w:t xml:space="preserve"> good worldview explorers. </w:t>
      </w:r>
      <w:r w:rsidR="00660A98">
        <w:rPr>
          <w:rFonts w:ascii="Tahoma" w:hAnsi="Tahoma" w:cs="Tahoma"/>
          <w:sz w:val="24"/>
        </w:rPr>
        <w:t>Invite pupils to look at the following:</w:t>
      </w:r>
    </w:p>
    <w:p w14:paraId="652BB0B5" w14:textId="5826FBCD" w:rsidR="00660A98" w:rsidRDefault="00660A98" w:rsidP="00A94D38">
      <w:pPr>
        <w:pStyle w:val="PlainText"/>
        <w:rPr>
          <w:rFonts w:ascii="Tahoma" w:hAnsi="Tahoma" w:cs="Tahoma"/>
          <w:sz w:val="24"/>
        </w:rPr>
      </w:pPr>
    </w:p>
    <w:p w14:paraId="6A96BE76" w14:textId="13894557" w:rsidR="00660A98" w:rsidRDefault="00660A98" w:rsidP="00660A98">
      <w:pPr>
        <w:pStyle w:val="PlainText"/>
        <w:numPr>
          <w:ilvl w:val="0"/>
          <w:numId w:val="6"/>
        </w:numPr>
        <w:rPr>
          <w:rFonts w:ascii="Tahoma" w:hAnsi="Tahoma" w:cs="Tahoma"/>
          <w:sz w:val="24"/>
        </w:rPr>
      </w:pPr>
      <w:r>
        <w:rPr>
          <w:rFonts w:ascii="Tahoma" w:hAnsi="Tahoma" w:cs="Tahoma"/>
          <w:sz w:val="24"/>
        </w:rPr>
        <w:t xml:space="preserve">The two figures </w:t>
      </w:r>
      <w:r w:rsidR="00C11EB2">
        <w:rPr>
          <w:rFonts w:ascii="Tahoma" w:hAnsi="Tahoma" w:cs="Tahoma"/>
          <w:sz w:val="24"/>
        </w:rPr>
        <w:t>are different from each other</w:t>
      </w:r>
      <w:r w:rsidR="00E44F36">
        <w:rPr>
          <w:rFonts w:ascii="Tahoma" w:hAnsi="Tahoma" w:cs="Tahoma"/>
          <w:sz w:val="24"/>
        </w:rPr>
        <w:t>, you could link this with each person</w:t>
      </w:r>
      <w:r>
        <w:rPr>
          <w:rFonts w:ascii="Tahoma" w:hAnsi="Tahoma" w:cs="Tahoma"/>
          <w:sz w:val="24"/>
        </w:rPr>
        <w:t xml:space="preserve"> </w:t>
      </w:r>
      <w:r w:rsidR="00E44F36">
        <w:rPr>
          <w:rFonts w:ascii="Tahoma" w:hAnsi="Tahoma" w:cs="Tahoma"/>
          <w:sz w:val="24"/>
        </w:rPr>
        <w:t>having</w:t>
      </w:r>
      <w:r>
        <w:rPr>
          <w:rFonts w:ascii="Tahoma" w:hAnsi="Tahoma" w:cs="Tahoma"/>
          <w:sz w:val="24"/>
        </w:rPr>
        <w:t xml:space="preserve"> their own worldview</w:t>
      </w:r>
      <w:r w:rsidR="00E44F36">
        <w:rPr>
          <w:rFonts w:ascii="Tahoma" w:hAnsi="Tahoma" w:cs="Tahoma"/>
          <w:sz w:val="24"/>
        </w:rPr>
        <w:t xml:space="preserve"> which makes them unique</w:t>
      </w:r>
      <w:r>
        <w:rPr>
          <w:rFonts w:ascii="Tahoma" w:hAnsi="Tahoma" w:cs="Tahoma"/>
          <w:sz w:val="24"/>
        </w:rPr>
        <w:t xml:space="preserve">. </w:t>
      </w:r>
    </w:p>
    <w:p w14:paraId="4719E55F" w14:textId="61966264" w:rsidR="00660A98" w:rsidRDefault="00660A98" w:rsidP="00660A98">
      <w:pPr>
        <w:pStyle w:val="PlainText"/>
        <w:numPr>
          <w:ilvl w:val="0"/>
          <w:numId w:val="6"/>
        </w:numPr>
        <w:rPr>
          <w:rFonts w:ascii="Tahoma" w:hAnsi="Tahoma" w:cs="Tahoma"/>
          <w:sz w:val="24"/>
        </w:rPr>
      </w:pPr>
      <w:r>
        <w:rPr>
          <w:rFonts w:ascii="Tahoma" w:hAnsi="Tahoma" w:cs="Tahoma"/>
          <w:sz w:val="24"/>
        </w:rPr>
        <w:t xml:space="preserve">They are leaning towards each other; they want to understand the other person and </w:t>
      </w:r>
      <w:r w:rsidR="00E44F36">
        <w:rPr>
          <w:rFonts w:ascii="Tahoma" w:hAnsi="Tahoma" w:cs="Tahoma"/>
          <w:sz w:val="24"/>
        </w:rPr>
        <w:t>get closer to</w:t>
      </w:r>
      <w:r>
        <w:rPr>
          <w:rFonts w:ascii="Tahoma" w:hAnsi="Tahoma" w:cs="Tahoma"/>
          <w:sz w:val="24"/>
        </w:rPr>
        <w:t xml:space="preserve"> them. This is like </w:t>
      </w:r>
      <w:r w:rsidR="00E44F36">
        <w:rPr>
          <w:rFonts w:ascii="Tahoma" w:hAnsi="Tahoma" w:cs="Tahoma"/>
          <w:sz w:val="24"/>
        </w:rPr>
        <w:t>wanting</w:t>
      </w:r>
      <w:r>
        <w:rPr>
          <w:rFonts w:ascii="Tahoma" w:hAnsi="Tahoma" w:cs="Tahoma"/>
          <w:sz w:val="24"/>
        </w:rPr>
        <w:t xml:space="preserve"> to understand how someone else sees the world and what they believe. The</w:t>
      </w:r>
      <w:r w:rsidR="00E44F36">
        <w:rPr>
          <w:rFonts w:ascii="Tahoma" w:hAnsi="Tahoma" w:cs="Tahoma"/>
          <w:sz w:val="24"/>
        </w:rPr>
        <w:t xml:space="preserve">y could be </w:t>
      </w:r>
      <w:r>
        <w:rPr>
          <w:rFonts w:ascii="Tahoma" w:hAnsi="Tahoma" w:cs="Tahoma"/>
          <w:sz w:val="24"/>
        </w:rPr>
        <w:t>saying ‘I want to understand you better’.</w:t>
      </w:r>
    </w:p>
    <w:p w14:paraId="574FC829" w14:textId="6459EA51" w:rsidR="00660A98" w:rsidRPr="004E0949" w:rsidRDefault="00660A98" w:rsidP="00660A98">
      <w:pPr>
        <w:pStyle w:val="PlainText"/>
        <w:numPr>
          <w:ilvl w:val="0"/>
          <w:numId w:val="6"/>
        </w:numPr>
        <w:rPr>
          <w:rFonts w:ascii="Tahoma" w:hAnsi="Tahoma" w:cs="Tahoma"/>
          <w:sz w:val="24"/>
        </w:rPr>
      </w:pPr>
      <w:r>
        <w:rPr>
          <w:rFonts w:ascii="Tahoma" w:hAnsi="Tahoma" w:cs="Tahoma"/>
          <w:sz w:val="24"/>
        </w:rPr>
        <w:t xml:space="preserve">They are embracing each other’s head and shoulders. This is like trying to understand and learn about </w:t>
      </w:r>
      <w:r w:rsidR="00330DC5">
        <w:rPr>
          <w:rFonts w:ascii="Tahoma" w:hAnsi="Tahoma" w:cs="Tahoma"/>
          <w:sz w:val="24"/>
        </w:rPr>
        <w:t>other people</w:t>
      </w:r>
      <w:r w:rsidR="00214E48">
        <w:rPr>
          <w:rFonts w:ascii="Tahoma" w:hAnsi="Tahoma" w:cs="Tahoma"/>
          <w:sz w:val="24"/>
        </w:rPr>
        <w:t>’s</w:t>
      </w:r>
      <w:r>
        <w:rPr>
          <w:rFonts w:ascii="Tahoma" w:hAnsi="Tahoma" w:cs="Tahoma"/>
          <w:sz w:val="24"/>
        </w:rPr>
        <w:t xml:space="preserve"> worldview</w:t>
      </w:r>
      <w:r w:rsidR="00214E48">
        <w:rPr>
          <w:rFonts w:ascii="Tahoma" w:hAnsi="Tahoma" w:cs="Tahoma"/>
          <w:sz w:val="24"/>
        </w:rPr>
        <w:t xml:space="preserve">. This can be exciting </w:t>
      </w:r>
      <w:r>
        <w:rPr>
          <w:rFonts w:ascii="Tahoma" w:hAnsi="Tahoma" w:cs="Tahoma"/>
          <w:sz w:val="24"/>
        </w:rPr>
        <w:t>because they see, experience and live in the world in a different way to you.</w:t>
      </w:r>
    </w:p>
    <w:p w14:paraId="5220B598" w14:textId="5B615304" w:rsidR="00A94D38" w:rsidRPr="00660A98" w:rsidRDefault="00A94D38" w:rsidP="004E0949">
      <w:pPr>
        <w:pStyle w:val="PlainText"/>
        <w:rPr>
          <w:rFonts w:ascii="Tahoma" w:hAnsi="Tahoma" w:cs="Tahoma"/>
          <w:sz w:val="24"/>
        </w:rPr>
      </w:pPr>
      <w:r w:rsidRPr="00A94D38">
        <w:t xml:space="preserve"> </w:t>
      </w:r>
    </w:p>
    <w:p w14:paraId="6D738125" w14:textId="5B866BC0" w:rsidR="00362C4E" w:rsidRDefault="00362C4E" w:rsidP="004E0949">
      <w:pPr>
        <w:pStyle w:val="PlainText"/>
        <w:rPr>
          <w:rFonts w:ascii="Tahoma" w:hAnsi="Tahoma" w:cs="Tahoma"/>
          <w:sz w:val="24"/>
        </w:rPr>
      </w:pPr>
      <w:r>
        <w:rPr>
          <w:rFonts w:ascii="Tahoma" w:hAnsi="Tahoma" w:cs="Tahoma"/>
          <w:sz w:val="24"/>
        </w:rPr>
        <w:t xml:space="preserve">Pupils might enjoy creating </w:t>
      </w:r>
      <w:r w:rsidR="00214E48">
        <w:rPr>
          <w:rFonts w:ascii="Tahoma" w:hAnsi="Tahoma" w:cs="Tahoma"/>
          <w:sz w:val="24"/>
        </w:rPr>
        <w:t>a similar</w:t>
      </w:r>
      <w:r>
        <w:rPr>
          <w:rFonts w:ascii="Tahoma" w:hAnsi="Tahoma" w:cs="Tahoma"/>
          <w:sz w:val="24"/>
        </w:rPr>
        <w:t xml:space="preserve"> sculpture (using clay</w:t>
      </w:r>
      <w:r w:rsidR="00214E48">
        <w:rPr>
          <w:rFonts w:ascii="Tahoma" w:hAnsi="Tahoma" w:cs="Tahoma"/>
          <w:sz w:val="24"/>
        </w:rPr>
        <w:t xml:space="preserve"> or playdough</w:t>
      </w:r>
      <w:r>
        <w:rPr>
          <w:rFonts w:ascii="Tahoma" w:hAnsi="Tahoma" w:cs="Tahoma"/>
          <w:sz w:val="24"/>
        </w:rPr>
        <w:t>) to demonstrate these important skills when understanding someone else’s worldview.</w:t>
      </w:r>
    </w:p>
    <w:p w14:paraId="6F2A2E0A" w14:textId="77777777" w:rsidR="00362C4E" w:rsidRDefault="00362C4E" w:rsidP="004E0949">
      <w:pPr>
        <w:pStyle w:val="PlainText"/>
        <w:rPr>
          <w:rFonts w:ascii="Tahoma" w:hAnsi="Tahoma" w:cs="Tahoma"/>
          <w:sz w:val="24"/>
        </w:rPr>
      </w:pPr>
    </w:p>
    <w:p w14:paraId="3FBAA71B" w14:textId="2844AB7C" w:rsidR="00660A98" w:rsidRDefault="00660A98" w:rsidP="004E0949">
      <w:pPr>
        <w:pStyle w:val="PlainText"/>
        <w:rPr>
          <w:rFonts w:ascii="Tahoma" w:hAnsi="Tahoma" w:cs="Tahoma"/>
          <w:sz w:val="24"/>
        </w:rPr>
      </w:pPr>
      <w:r w:rsidRPr="00660A98">
        <w:rPr>
          <w:rFonts w:ascii="Tahoma" w:hAnsi="Tahoma" w:cs="Tahoma"/>
          <w:sz w:val="24"/>
        </w:rPr>
        <w:t>So, how do we become great worldview explorers? How do we study someone else’s worldview?</w:t>
      </w:r>
    </w:p>
    <w:p w14:paraId="5F335854" w14:textId="77777777" w:rsidR="00660A98" w:rsidRPr="00660A98" w:rsidRDefault="00660A98" w:rsidP="004E0949">
      <w:pPr>
        <w:pStyle w:val="PlainText"/>
        <w:rPr>
          <w:rFonts w:ascii="Tahoma" w:hAnsi="Tahoma" w:cs="Tahoma"/>
          <w:sz w:val="24"/>
        </w:rPr>
      </w:pPr>
    </w:p>
    <w:p w14:paraId="26185656" w14:textId="67681E5F" w:rsidR="00A94D38" w:rsidRPr="00904CE4" w:rsidRDefault="00E15CD7" w:rsidP="00A94D38">
      <w:pPr>
        <w:pStyle w:val="PlainText"/>
        <w:rPr>
          <w:b/>
        </w:rPr>
      </w:pPr>
      <w:r>
        <w:rPr>
          <w:rFonts w:ascii="Tahoma" w:hAnsi="Tahoma" w:cs="Tahoma"/>
          <w:b/>
          <w:sz w:val="28"/>
        </w:rPr>
        <w:t>Activity</w:t>
      </w:r>
      <w:r w:rsidR="00A94D38" w:rsidRPr="00904CE4">
        <w:rPr>
          <w:rFonts w:ascii="Tahoma" w:hAnsi="Tahoma" w:cs="Tahoma"/>
          <w:b/>
          <w:sz w:val="28"/>
        </w:rPr>
        <w:t xml:space="preserve"> 4: Disciplines</w:t>
      </w:r>
      <w:r w:rsidR="00A94D38" w:rsidRPr="00904CE4">
        <w:rPr>
          <w:b/>
        </w:rPr>
        <w:t xml:space="preserve"> </w:t>
      </w:r>
      <w:r w:rsidR="00315EBC">
        <w:rPr>
          <w:b/>
        </w:rPr>
        <w:t xml:space="preserve"> </w:t>
      </w:r>
    </w:p>
    <w:p w14:paraId="72F2F70E" w14:textId="4BF93186" w:rsidR="00A94D38" w:rsidRDefault="00A94D38" w:rsidP="00A94D38">
      <w:pPr>
        <w:pStyle w:val="PlainText"/>
      </w:pPr>
    </w:p>
    <w:p w14:paraId="31EDCCE7" w14:textId="7FFFC0DD" w:rsidR="00AD3077" w:rsidRDefault="00AD3077" w:rsidP="00A94D38">
      <w:pPr>
        <w:pStyle w:val="PlainText"/>
        <w:rPr>
          <w:rFonts w:ascii="Tahoma" w:hAnsi="Tahoma" w:cs="Tahoma"/>
          <w:sz w:val="24"/>
        </w:rPr>
      </w:pPr>
      <w:r w:rsidRPr="00AD3077">
        <w:rPr>
          <w:rFonts w:ascii="Tahoma" w:hAnsi="Tahoma" w:cs="Tahoma"/>
          <w:sz w:val="24"/>
        </w:rPr>
        <w:t xml:space="preserve">Explain to pupils </w:t>
      </w:r>
      <w:r>
        <w:rPr>
          <w:rFonts w:ascii="Tahoma" w:hAnsi="Tahoma" w:cs="Tahoma"/>
          <w:sz w:val="24"/>
        </w:rPr>
        <w:t xml:space="preserve">that to help us study religion and worldviews, we use different </w:t>
      </w:r>
      <w:r w:rsidR="00081072">
        <w:rPr>
          <w:rFonts w:ascii="Tahoma" w:hAnsi="Tahoma" w:cs="Tahoma"/>
          <w:sz w:val="24"/>
        </w:rPr>
        <w:t xml:space="preserve">ways of studying and learning. If it feels appropriate for your pupils, you could use the word </w:t>
      </w:r>
      <w:r>
        <w:rPr>
          <w:rFonts w:ascii="Tahoma" w:hAnsi="Tahoma" w:cs="Tahoma"/>
          <w:sz w:val="24"/>
        </w:rPr>
        <w:t xml:space="preserve">‘disciplines’. These are tools and methods with different purposes so we can </w:t>
      </w:r>
      <w:r w:rsidR="00081072">
        <w:rPr>
          <w:rFonts w:ascii="Tahoma" w:hAnsi="Tahoma" w:cs="Tahoma"/>
          <w:sz w:val="24"/>
        </w:rPr>
        <w:t xml:space="preserve">explore </w:t>
      </w:r>
      <w:r>
        <w:rPr>
          <w:rFonts w:ascii="Tahoma" w:hAnsi="Tahoma" w:cs="Tahoma"/>
          <w:sz w:val="24"/>
        </w:rPr>
        <w:t xml:space="preserve">religion and worldviews </w:t>
      </w:r>
      <w:r w:rsidR="00081072">
        <w:rPr>
          <w:rFonts w:ascii="Tahoma" w:hAnsi="Tahoma" w:cs="Tahoma"/>
          <w:sz w:val="24"/>
        </w:rPr>
        <w:t>in different ways</w:t>
      </w:r>
      <w:r>
        <w:rPr>
          <w:rFonts w:ascii="Tahoma" w:hAnsi="Tahoma" w:cs="Tahoma"/>
          <w:sz w:val="24"/>
        </w:rPr>
        <w:t>. In the new syllabus, we will be developing skills as:</w:t>
      </w:r>
    </w:p>
    <w:p w14:paraId="5F2591B1" w14:textId="77777777" w:rsidR="00AD3077" w:rsidRDefault="00AD3077" w:rsidP="00A94D38">
      <w:pPr>
        <w:pStyle w:val="PlainText"/>
        <w:rPr>
          <w:rFonts w:ascii="Tahoma" w:hAnsi="Tahoma" w:cs="Tahoma"/>
          <w:sz w:val="24"/>
        </w:rPr>
      </w:pPr>
    </w:p>
    <w:tbl>
      <w:tblPr>
        <w:tblStyle w:val="TableGrid"/>
        <w:tblW w:w="0" w:type="auto"/>
        <w:tblLook w:val="04A0" w:firstRow="1" w:lastRow="0" w:firstColumn="1" w:lastColumn="0" w:noHBand="0" w:noVBand="1"/>
      </w:tblPr>
      <w:tblGrid>
        <w:gridCol w:w="1854"/>
        <w:gridCol w:w="7162"/>
      </w:tblGrid>
      <w:tr w:rsidR="00AD3077" w14:paraId="4D1AF084" w14:textId="77777777" w:rsidTr="00AD3077">
        <w:tc>
          <w:tcPr>
            <w:tcW w:w="1838" w:type="dxa"/>
          </w:tcPr>
          <w:p w14:paraId="6623F916" w14:textId="1531552C" w:rsidR="00AD3077" w:rsidRDefault="00AD3077" w:rsidP="00A94D38">
            <w:pPr>
              <w:pStyle w:val="PlainText"/>
              <w:rPr>
                <w:rFonts w:ascii="Tahoma" w:hAnsi="Tahoma" w:cs="Tahoma"/>
                <w:b/>
                <w:color w:val="FFC000"/>
                <w:sz w:val="24"/>
              </w:rPr>
            </w:pPr>
            <w:r w:rsidRPr="00AD3077">
              <w:rPr>
                <w:rFonts w:ascii="Tahoma" w:hAnsi="Tahoma" w:cs="Tahoma"/>
                <w:b/>
                <w:color w:val="FFC000"/>
                <w:sz w:val="24"/>
              </w:rPr>
              <w:t>Theologians</w:t>
            </w:r>
            <w:r w:rsidR="00081072">
              <w:rPr>
                <w:rFonts w:ascii="Tahoma" w:hAnsi="Tahoma" w:cs="Tahoma"/>
                <w:b/>
                <w:color w:val="FFC000"/>
                <w:sz w:val="24"/>
              </w:rPr>
              <w:t>:</w:t>
            </w:r>
          </w:p>
          <w:p w14:paraId="209D4111" w14:textId="77777777" w:rsidR="00081072" w:rsidRDefault="00081072" w:rsidP="00A94D38">
            <w:pPr>
              <w:pStyle w:val="PlainText"/>
              <w:rPr>
                <w:rFonts w:ascii="Tahoma" w:hAnsi="Tahoma" w:cs="Tahoma"/>
                <w:b/>
                <w:color w:val="FFC000"/>
                <w:sz w:val="24"/>
              </w:rPr>
            </w:pPr>
          </w:p>
          <w:p w14:paraId="40ABB3C3" w14:textId="7C3AAB9D" w:rsidR="00081072" w:rsidRPr="00AD3077" w:rsidRDefault="00081072" w:rsidP="00081072">
            <w:pPr>
              <w:pStyle w:val="PlainText"/>
              <w:jc w:val="center"/>
              <w:rPr>
                <w:rFonts w:ascii="Tahoma" w:hAnsi="Tahoma" w:cs="Tahoma"/>
                <w:b/>
                <w:sz w:val="24"/>
              </w:rPr>
            </w:pPr>
            <w:r w:rsidRPr="00081072">
              <w:rPr>
                <w:rFonts w:ascii="Tahoma" w:hAnsi="Tahoma" w:cs="Tahoma"/>
                <w:b/>
                <w:color w:val="FFC000"/>
                <w:sz w:val="24"/>
              </w:rPr>
              <w:t>Thinking about beliefs</w:t>
            </w:r>
          </w:p>
        </w:tc>
        <w:tc>
          <w:tcPr>
            <w:tcW w:w="7178" w:type="dxa"/>
          </w:tcPr>
          <w:p w14:paraId="161C0C92" w14:textId="4FD8E282" w:rsidR="00AD3077" w:rsidRDefault="00AD3077" w:rsidP="00A94D38">
            <w:pPr>
              <w:pStyle w:val="PlainText"/>
              <w:rPr>
                <w:rFonts w:ascii="Tahoma" w:hAnsi="Tahoma" w:cs="Tahoma"/>
                <w:sz w:val="24"/>
              </w:rPr>
            </w:pPr>
            <w:r>
              <w:rPr>
                <w:rFonts w:ascii="Tahoma" w:hAnsi="Tahoma" w:cs="Tahoma"/>
                <w:sz w:val="24"/>
              </w:rPr>
              <w:t>Theologians do theology. They explore the sacred</w:t>
            </w:r>
            <w:r w:rsidR="00214E48">
              <w:rPr>
                <w:rFonts w:ascii="Tahoma" w:hAnsi="Tahoma" w:cs="Tahoma"/>
                <w:sz w:val="24"/>
              </w:rPr>
              <w:t xml:space="preserve"> (special) stories</w:t>
            </w:r>
            <w:r>
              <w:rPr>
                <w:rFonts w:ascii="Tahoma" w:hAnsi="Tahoma" w:cs="Tahoma"/>
                <w:sz w:val="24"/>
              </w:rPr>
              <w:t xml:space="preserve"> of religion and worldviews and study the beliefs people have. They might also look at art work and other creative activities that can represent those beliefs.</w:t>
            </w:r>
          </w:p>
        </w:tc>
      </w:tr>
      <w:tr w:rsidR="00AD3077" w14:paraId="50670E2D" w14:textId="77777777" w:rsidTr="00AD3077">
        <w:tc>
          <w:tcPr>
            <w:tcW w:w="1838" w:type="dxa"/>
          </w:tcPr>
          <w:p w14:paraId="7C3771AA" w14:textId="77777777" w:rsidR="00AD3077" w:rsidRDefault="00AD3077" w:rsidP="00A94D38">
            <w:pPr>
              <w:pStyle w:val="PlainText"/>
              <w:rPr>
                <w:rFonts w:ascii="Tahoma" w:hAnsi="Tahoma" w:cs="Tahoma"/>
                <w:b/>
                <w:color w:val="0070C0"/>
                <w:sz w:val="24"/>
              </w:rPr>
            </w:pPr>
            <w:r w:rsidRPr="00AD3077">
              <w:rPr>
                <w:rFonts w:ascii="Tahoma" w:hAnsi="Tahoma" w:cs="Tahoma"/>
                <w:b/>
                <w:color w:val="0070C0"/>
                <w:sz w:val="24"/>
              </w:rPr>
              <w:t>Philosophers</w:t>
            </w:r>
            <w:r w:rsidR="00081072">
              <w:rPr>
                <w:rFonts w:ascii="Tahoma" w:hAnsi="Tahoma" w:cs="Tahoma"/>
                <w:b/>
                <w:color w:val="0070C0"/>
                <w:sz w:val="24"/>
              </w:rPr>
              <w:t>:</w:t>
            </w:r>
          </w:p>
          <w:p w14:paraId="6F92A5AA" w14:textId="77777777" w:rsidR="00081072" w:rsidRDefault="00081072" w:rsidP="00A94D38">
            <w:pPr>
              <w:pStyle w:val="PlainText"/>
              <w:rPr>
                <w:rFonts w:ascii="Tahoma" w:hAnsi="Tahoma" w:cs="Tahoma"/>
                <w:b/>
                <w:sz w:val="24"/>
              </w:rPr>
            </w:pPr>
          </w:p>
          <w:p w14:paraId="1D89C9A1" w14:textId="15D0C4F0" w:rsidR="00081072" w:rsidRPr="00AD3077" w:rsidRDefault="00081072" w:rsidP="00081072">
            <w:pPr>
              <w:pStyle w:val="PlainText"/>
              <w:jc w:val="center"/>
              <w:rPr>
                <w:rFonts w:ascii="Tahoma" w:hAnsi="Tahoma" w:cs="Tahoma"/>
                <w:b/>
                <w:sz w:val="24"/>
              </w:rPr>
            </w:pPr>
            <w:r w:rsidRPr="00081072">
              <w:rPr>
                <w:rFonts w:ascii="Tahoma" w:hAnsi="Tahoma" w:cs="Tahoma"/>
                <w:b/>
                <w:color w:val="0070C0"/>
                <w:sz w:val="24"/>
              </w:rPr>
              <w:t>Thinking about ideas</w:t>
            </w:r>
          </w:p>
        </w:tc>
        <w:tc>
          <w:tcPr>
            <w:tcW w:w="7178" w:type="dxa"/>
          </w:tcPr>
          <w:p w14:paraId="4A08D884" w14:textId="4D091F32" w:rsidR="00AD3077" w:rsidRDefault="00AD3077" w:rsidP="00A94D38">
            <w:pPr>
              <w:pStyle w:val="PlainText"/>
              <w:rPr>
                <w:rFonts w:ascii="Tahoma" w:hAnsi="Tahoma" w:cs="Tahoma"/>
                <w:sz w:val="24"/>
              </w:rPr>
            </w:pPr>
            <w:r>
              <w:rPr>
                <w:rFonts w:ascii="Tahoma" w:hAnsi="Tahoma" w:cs="Tahoma"/>
                <w:sz w:val="24"/>
              </w:rPr>
              <w:t xml:space="preserve">Philosophers do philosophy. Philosophy means ‘love of wisdom’, so philosophy is all about ideas and thinking. </w:t>
            </w:r>
            <w:r w:rsidR="00640B44">
              <w:rPr>
                <w:rFonts w:ascii="Tahoma" w:hAnsi="Tahoma" w:cs="Tahoma"/>
                <w:sz w:val="24"/>
              </w:rPr>
              <w:t>Philosophy helps us to understand why the world might be the way it is and why we might be here, as well as ideas about God and/or something beyond ourselves.</w:t>
            </w:r>
          </w:p>
        </w:tc>
      </w:tr>
      <w:tr w:rsidR="00AD3077" w14:paraId="3B73C523" w14:textId="77777777" w:rsidTr="00AD3077">
        <w:tc>
          <w:tcPr>
            <w:tcW w:w="1838" w:type="dxa"/>
          </w:tcPr>
          <w:p w14:paraId="0A504B28" w14:textId="77777777" w:rsidR="00AD3077" w:rsidRDefault="00AD3077" w:rsidP="00081072">
            <w:pPr>
              <w:pStyle w:val="PlainText"/>
              <w:jc w:val="center"/>
              <w:rPr>
                <w:rFonts w:ascii="Tahoma" w:hAnsi="Tahoma" w:cs="Tahoma"/>
                <w:b/>
                <w:color w:val="00B050"/>
                <w:sz w:val="24"/>
              </w:rPr>
            </w:pPr>
            <w:r w:rsidRPr="00AD3077">
              <w:rPr>
                <w:rFonts w:ascii="Tahoma" w:hAnsi="Tahoma" w:cs="Tahoma"/>
                <w:b/>
                <w:color w:val="00B050"/>
                <w:sz w:val="24"/>
              </w:rPr>
              <w:t>Human &amp; Social Scientists</w:t>
            </w:r>
            <w:r w:rsidR="00081072">
              <w:rPr>
                <w:rFonts w:ascii="Tahoma" w:hAnsi="Tahoma" w:cs="Tahoma"/>
                <w:b/>
                <w:color w:val="00B050"/>
                <w:sz w:val="24"/>
              </w:rPr>
              <w:t>:</w:t>
            </w:r>
          </w:p>
          <w:p w14:paraId="0A57C64D" w14:textId="77777777" w:rsidR="00081072" w:rsidRDefault="00081072" w:rsidP="00A94D38">
            <w:pPr>
              <w:pStyle w:val="PlainText"/>
              <w:rPr>
                <w:rFonts w:ascii="Tahoma" w:hAnsi="Tahoma" w:cs="Tahoma"/>
                <w:b/>
                <w:sz w:val="24"/>
              </w:rPr>
            </w:pPr>
          </w:p>
          <w:p w14:paraId="1C97C677" w14:textId="7D401D29" w:rsidR="00081072" w:rsidRPr="00AD3077" w:rsidRDefault="00081072" w:rsidP="00081072">
            <w:pPr>
              <w:pStyle w:val="PlainText"/>
              <w:jc w:val="center"/>
              <w:rPr>
                <w:rFonts w:ascii="Tahoma" w:hAnsi="Tahoma" w:cs="Tahoma"/>
                <w:b/>
                <w:sz w:val="24"/>
              </w:rPr>
            </w:pPr>
            <w:r w:rsidRPr="00081072">
              <w:rPr>
                <w:rFonts w:ascii="Tahoma" w:hAnsi="Tahoma" w:cs="Tahoma"/>
                <w:b/>
                <w:color w:val="00B050"/>
                <w:sz w:val="24"/>
              </w:rPr>
              <w:t>Thinking about living</w:t>
            </w:r>
          </w:p>
        </w:tc>
        <w:tc>
          <w:tcPr>
            <w:tcW w:w="7178" w:type="dxa"/>
          </w:tcPr>
          <w:p w14:paraId="05A58F36" w14:textId="7ABB6F88" w:rsidR="00AD3077" w:rsidRDefault="0080372C" w:rsidP="00A94D38">
            <w:pPr>
              <w:pStyle w:val="PlainText"/>
              <w:rPr>
                <w:rFonts w:ascii="Tahoma" w:hAnsi="Tahoma" w:cs="Tahoma"/>
                <w:sz w:val="24"/>
              </w:rPr>
            </w:pPr>
            <w:r>
              <w:rPr>
                <w:rFonts w:ascii="Tahoma" w:hAnsi="Tahoma" w:cs="Tahoma"/>
                <w:sz w:val="24"/>
              </w:rPr>
              <w:t>(</w:t>
            </w:r>
            <w:r w:rsidR="00640B44">
              <w:rPr>
                <w:rFonts w:ascii="Tahoma" w:hAnsi="Tahoma" w:cs="Tahoma"/>
                <w:sz w:val="24"/>
              </w:rPr>
              <w:t>Human and social scientists use sociology to explore and examine what religion and worldviews look like in society.</w:t>
            </w:r>
            <w:r>
              <w:rPr>
                <w:rFonts w:ascii="Tahoma" w:hAnsi="Tahoma" w:cs="Tahoma"/>
                <w:sz w:val="24"/>
              </w:rPr>
              <w:t>)</w:t>
            </w:r>
            <w:r w:rsidR="00640B44">
              <w:rPr>
                <w:rFonts w:ascii="Tahoma" w:hAnsi="Tahoma" w:cs="Tahoma"/>
                <w:sz w:val="24"/>
              </w:rPr>
              <w:t xml:space="preserve"> Human and social science is all about understanding </w:t>
            </w:r>
            <w:r>
              <w:rPr>
                <w:rFonts w:ascii="Tahoma" w:hAnsi="Tahoma" w:cs="Tahoma"/>
                <w:sz w:val="24"/>
              </w:rPr>
              <w:t>the ways that people live together, the things people do</w:t>
            </w:r>
            <w:r w:rsidR="001F3D1A">
              <w:rPr>
                <w:rFonts w:ascii="Tahoma" w:hAnsi="Tahoma" w:cs="Tahoma"/>
                <w:sz w:val="24"/>
              </w:rPr>
              <w:t xml:space="preserve">, and the way they choose to express themselves. </w:t>
            </w:r>
            <w:r w:rsidR="00640B44">
              <w:rPr>
                <w:rFonts w:ascii="Tahoma" w:hAnsi="Tahoma" w:cs="Tahoma"/>
                <w:sz w:val="24"/>
              </w:rPr>
              <w:t xml:space="preserve">This might include interviewing people, </w:t>
            </w:r>
            <w:r w:rsidR="001F3D1A">
              <w:rPr>
                <w:rFonts w:ascii="Tahoma" w:hAnsi="Tahoma" w:cs="Tahoma"/>
                <w:sz w:val="24"/>
              </w:rPr>
              <w:t xml:space="preserve">looking at </w:t>
            </w:r>
            <w:r w:rsidR="00640B44">
              <w:rPr>
                <w:rFonts w:ascii="Tahoma" w:hAnsi="Tahoma" w:cs="Tahoma"/>
                <w:sz w:val="24"/>
              </w:rPr>
              <w:t>what they do and how they live</w:t>
            </w:r>
            <w:r w:rsidR="001F3D1A">
              <w:rPr>
                <w:rFonts w:ascii="Tahoma" w:hAnsi="Tahoma" w:cs="Tahoma"/>
                <w:sz w:val="24"/>
              </w:rPr>
              <w:t>.</w:t>
            </w:r>
          </w:p>
        </w:tc>
      </w:tr>
    </w:tbl>
    <w:p w14:paraId="4EB22F83" w14:textId="77777777" w:rsidR="00AD3077" w:rsidRPr="00AD3077" w:rsidRDefault="00AD3077" w:rsidP="00A94D38">
      <w:pPr>
        <w:pStyle w:val="PlainText"/>
        <w:rPr>
          <w:rFonts w:ascii="Tahoma" w:hAnsi="Tahoma" w:cs="Tahoma"/>
          <w:sz w:val="24"/>
        </w:rPr>
      </w:pPr>
    </w:p>
    <w:p w14:paraId="753DBB47" w14:textId="0B59CC0A" w:rsidR="00904CE4" w:rsidRDefault="00640B44" w:rsidP="00A94D38">
      <w:pPr>
        <w:pStyle w:val="PlainText"/>
        <w:rPr>
          <w:rFonts w:ascii="Tahoma" w:hAnsi="Tahoma" w:cs="Tahoma"/>
          <w:sz w:val="24"/>
        </w:rPr>
      </w:pPr>
      <w:r>
        <w:rPr>
          <w:rFonts w:ascii="Tahoma" w:hAnsi="Tahoma" w:cs="Tahoma"/>
          <w:sz w:val="24"/>
        </w:rPr>
        <w:t>Explore the different statements about what pupils will do when using these different disciplines:</w:t>
      </w:r>
    </w:p>
    <w:p w14:paraId="0EF5490B" w14:textId="72FFE151" w:rsidR="00640B44" w:rsidRDefault="00640B44" w:rsidP="00A94D38">
      <w:pPr>
        <w:pStyle w:val="PlainText"/>
        <w:rPr>
          <w:rFonts w:ascii="Tahoma" w:hAnsi="Tahoma" w:cs="Tahoma"/>
          <w:sz w:val="24"/>
        </w:rPr>
      </w:pPr>
    </w:p>
    <w:p w14:paraId="17B6B06F" w14:textId="78328A90" w:rsidR="0037402C" w:rsidRDefault="0037402C" w:rsidP="0037402C">
      <w:pPr>
        <w:pStyle w:val="PlainText"/>
        <w:rPr>
          <w:rFonts w:ascii="Tahoma" w:hAnsi="Tahoma" w:cs="Tahoma"/>
          <w:color w:val="FF0000"/>
          <w:sz w:val="24"/>
        </w:rPr>
      </w:pPr>
      <w:r>
        <w:rPr>
          <w:rFonts w:ascii="Tahoma" w:hAnsi="Tahoma" w:cs="Tahoma"/>
          <w:b/>
          <w:color w:val="FFC000"/>
          <w:sz w:val="24"/>
        </w:rPr>
        <w:t>Theology</w:t>
      </w:r>
      <w:r w:rsidR="00081072">
        <w:rPr>
          <w:rFonts w:ascii="Tahoma" w:hAnsi="Tahoma" w:cs="Tahoma"/>
          <w:b/>
          <w:color w:val="FFC000"/>
          <w:sz w:val="24"/>
        </w:rPr>
        <w:t>- Thinking About Beliefs</w:t>
      </w:r>
      <w:r>
        <w:rPr>
          <w:rFonts w:ascii="Tahoma" w:hAnsi="Tahoma" w:cs="Tahoma"/>
          <w:b/>
          <w:color w:val="FFC000"/>
          <w:sz w:val="24"/>
        </w:rPr>
        <w:t xml:space="preserve">: </w:t>
      </w:r>
    </w:p>
    <w:p w14:paraId="569B5B74" w14:textId="77777777" w:rsidR="0037402C" w:rsidRDefault="0037402C" w:rsidP="0037402C">
      <w:pPr>
        <w:pStyle w:val="PlainText"/>
        <w:rPr>
          <w:rFonts w:ascii="Tahoma" w:hAnsi="Tahoma" w:cs="Tahoma"/>
          <w:b/>
          <w:color w:val="FFC000"/>
          <w:sz w:val="24"/>
        </w:rPr>
      </w:pPr>
    </w:p>
    <w:p w14:paraId="211055C6" w14:textId="15771036" w:rsidR="0037402C" w:rsidRDefault="0037402C" w:rsidP="0037402C">
      <w:pPr>
        <w:pStyle w:val="PlainText"/>
        <w:numPr>
          <w:ilvl w:val="0"/>
          <w:numId w:val="7"/>
        </w:numPr>
        <w:rPr>
          <w:rFonts w:ascii="Tahoma" w:hAnsi="Tahoma" w:cs="Tahoma"/>
          <w:color w:val="FFC000"/>
          <w:sz w:val="24"/>
        </w:rPr>
      </w:pPr>
      <w:r>
        <w:rPr>
          <w:rFonts w:ascii="Tahoma" w:hAnsi="Tahoma" w:cs="Tahoma"/>
          <w:color w:val="FFC000"/>
          <w:sz w:val="24"/>
        </w:rPr>
        <w:t>We l</w:t>
      </w:r>
      <w:r w:rsidR="00F65343">
        <w:rPr>
          <w:rFonts w:ascii="Tahoma" w:hAnsi="Tahoma" w:cs="Tahoma"/>
          <w:color w:val="FFC000"/>
          <w:sz w:val="24"/>
        </w:rPr>
        <w:t>isten</w:t>
      </w:r>
      <w:r>
        <w:rPr>
          <w:rFonts w:ascii="Tahoma" w:hAnsi="Tahoma" w:cs="Tahoma"/>
          <w:color w:val="FFC000"/>
          <w:sz w:val="24"/>
        </w:rPr>
        <w:t xml:space="preserve"> carefully </w:t>
      </w:r>
      <w:r w:rsidR="003B6232">
        <w:rPr>
          <w:rFonts w:ascii="Tahoma" w:hAnsi="Tahoma" w:cs="Tahoma"/>
          <w:color w:val="FFC000"/>
          <w:sz w:val="24"/>
        </w:rPr>
        <w:t>to</w:t>
      </w:r>
      <w:r>
        <w:rPr>
          <w:rFonts w:ascii="Tahoma" w:hAnsi="Tahoma" w:cs="Tahoma"/>
          <w:color w:val="FFC000"/>
          <w:sz w:val="24"/>
        </w:rPr>
        <w:t xml:space="preserve"> sacred </w:t>
      </w:r>
      <w:r w:rsidR="003B6232">
        <w:rPr>
          <w:rFonts w:ascii="Tahoma" w:hAnsi="Tahoma" w:cs="Tahoma"/>
          <w:color w:val="FFC000"/>
          <w:sz w:val="24"/>
        </w:rPr>
        <w:t xml:space="preserve">stories </w:t>
      </w:r>
      <w:r>
        <w:rPr>
          <w:rFonts w:ascii="Tahoma" w:hAnsi="Tahoma" w:cs="Tahoma"/>
          <w:color w:val="FFC000"/>
          <w:sz w:val="24"/>
        </w:rPr>
        <w:t>and make links with what people do and believe.</w:t>
      </w:r>
    </w:p>
    <w:p w14:paraId="0AB73E3C" w14:textId="6A80D937" w:rsidR="0037402C" w:rsidRDefault="0037402C" w:rsidP="0037402C">
      <w:pPr>
        <w:pStyle w:val="PlainText"/>
        <w:numPr>
          <w:ilvl w:val="0"/>
          <w:numId w:val="7"/>
        </w:numPr>
        <w:rPr>
          <w:rFonts w:ascii="Tahoma" w:hAnsi="Tahoma" w:cs="Tahoma"/>
          <w:color w:val="FFC000"/>
          <w:sz w:val="24"/>
        </w:rPr>
      </w:pPr>
      <w:r>
        <w:rPr>
          <w:rFonts w:ascii="Tahoma" w:hAnsi="Tahoma" w:cs="Tahoma"/>
          <w:color w:val="FFC000"/>
          <w:sz w:val="24"/>
        </w:rPr>
        <w:t xml:space="preserve">We look for clues to try and </w:t>
      </w:r>
      <w:r w:rsidR="003A7F03">
        <w:rPr>
          <w:rFonts w:ascii="Tahoma" w:hAnsi="Tahoma" w:cs="Tahoma"/>
          <w:color w:val="FFC000"/>
          <w:sz w:val="24"/>
        </w:rPr>
        <w:t xml:space="preserve">back-up </w:t>
      </w:r>
      <w:r>
        <w:rPr>
          <w:rFonts w:ascii="Tahoma" w:hAnsi="Tahoma" w:cs="Tahoma"/>
          <w:color w:val="FFC000"/>
          <w:sz w:val="24"/>
        </w:rPr>
        <w:t>our thinking</w:t>
      </w:r>
      <w:r w:rsidR="0088298F">
        <w:rPr>
          <w:rFonts w:ascii="Tahoma" w:hAnsi="Tahoma" w:cs="Tahoma"/>
          <w:color w:val="FFC000"/>
          <w:sz w:val="24"/>
        </w:rPr>
        <w:t>.</w:t>
      </w:r>
    </w:p>
    <w:p w14:paraId="4C25A7C0" w14:textId="7CA30460" w:rsidR="0037402C" w:rsidRDefault="0037402C" w:rsidP="0037402C">
      <w:pPr>
        <w:pStyle w:val="PlainText"/>
        <w:numPr>
          <w:ilvl w:val="0"/>
          <w:numId w:val="7"/>
        </w:numPr>
        <w:rPr>
          <w:rFonts w:ascii="Tahoma" w:hAnsi="Tahoma" w:cs="Tahoma"/>
          <w:color w:val="FFC000"/>
          <w:sz w:val="24"/>
        </w:rPr>
      </w:pPr>
      <w:r>
        <w:rPr>
          <w:rFonts w:ascii="Tahoma" w:hAnsi="Tahoma" w:cs="Tahoma"/>
          <w:color w:val="FFC000"/>
          <w:sz w:val="24"/>
        </w:rPr>
        <w:t xml:space="preserve">We ask questions about what we read and discuss </w:t>
      </w:r>
      <w:r w:rsidR="003A7F03">
        <w:rPr>
          <w:rFonts w:ascii="Tahoma" w:hAnsi="Tahoma" w:cs="Tahoma"/>
          <w:color w:val="FFC000"/>
          <w:sz w:val="24"/>
        </w:rPr>
        <w:t>what it might mean</w:t>
      </w:r>
      <w:r w:rsidR="0088298F">
        <w:rPr>
          <w:rFonts w:ascii="Tahoma" w:hAnsi="Tahoma" w:cs="Tahoma"/>
          <w:color w:val="FFC000"/>
          <w:sz w:val="24"/>
        </w:rPr>
        <w:t>.</w:t>
      </w:r>
    </w:p>
    <w:p w14:paraId="576960FF" w14:textId="64D256CE" w:rsidR="0037402C" w:rsidRDefault="0037402C" w:rsidP="0037402C">
      <w:pPr>
        <w:pStyle w:val="PlainText"/>
        <w:numPr>
          <w:ilvl w:val="0"/>
          <w:numId w:val="7"/>
        </w:numPr>
        <w:rPr>
          <w:rFonts w:ascii="Tahoma" w:hAnsi="Tahoma" w:cs="Tahoma"/>
          <w:color w:val="FFC000"/>
          <w:sz w:val="24"/>
        </w:rPr>
      </w:pPr>
      <w:r>
        <w:rPr>
          <w:rFonts w:ascii="Tahoma" w:hAnsi="Tahoma" w:cs="Tahoma"/>
          <w:color w:val="FFC000"/>
          <w:sz w:val="24"/>
        </w:rPr>
        <w:t>We think deeply about what sacred texts mean to us personally and what they</w:t>
      </w:r>
      <w:r w:rsidR="003A7F03">
        <w:rPr>
          <w:rFonts w:ascii="Tahoma" w:hAnsi="Tahoma" w:cs="Tahoma"/>
          <w:color w:val="FFC000"/>
          <w:sz w:val="24"/>
        </w:rPr>
        <w:t xml:space="preserve"> might</w:t>
      </w:r>
      <w:r>
        <w:rPr>
          <w:rFonts w:ascii="Tahoma" w:hAnsi="Tahoma" w:cs="Tahoma"/>
          <w:color w:val="FFC000"/>
          <w:sz w:val="24"/>
        </w:rPr>
        <w:t xml:space="preserve"> mean to others</w:t>
      </w:r>
      <w:r w:rsidR="0088298F">
        <w:rPr>
          <w:rFonts w:ascii="Tahoma" w:hAnsi="Tahoma" w:cs="Tahoma"/>
          <w:color w:val="FFC000"/>
          <w:sz w:val="24"/>
        </w:rPr>
        <w:t>.</w:t>
      </w:r>
    </w:p>
    <w:p w14:paraId="00BB0DED" w14:textId="57EBD481" w:rsidR="0037402C" w:rsidRDefault="0037402C" w:rsidP="0037402C">
      <w:pPr>
        <w:pStyle w:val="PlainText"/>
        <w:numPr>
          <w:ilvl w:val="0"/>
          <w:numId w:val="7"/>
        </w:numPr>
        <w:rPr>
          <w:rFonts w:ascii="Tahoma" w:hAnsi="Tahoma" w:cs="Tahoma"/>
          <w:color w:val="FFC000"/>
          <w:sz w:val="24"/>
        </w:rPr>
      </w:pPr>
      <w:r>
        <w:rPr>
          <w:rFonts w:ascii="Tahoma" w:hAnsi="Tahoma" w:cs="Tahoma"/>
          <w:color w:val="FFC000"/>
          <w:sz w:val="24"/>
        </w:rPr>
        <w:t>We look carefully at religious art to discover what it might be telling us about the artist’s worldview, beliefs and ideas</w:t>
      </w:r>
      <w:r w:rsidR="0088298F">
        <w:rPr>
          <w:rFonts w:ascii="Tahoma" w:hAnsi="Tahoma" w:cs="Tahoma"/>
          <w:color w:val="FFC000"/>
          <w:sz w:val="24"/>
        </w:rPr>
        <w:t>.</w:t>
      </w:r>
    </w:p>
    <w:p w14:paraId="2311F72B" w14:textId="77777777" w:rsidR="0037402C" w:rsidRDefault="0037402C" w:rsidP="0037402C">
      <w:pPr>
        <w:pStyle w:val="PlainText"/>
        <w:ind w:left="720"/>
        <w:rPr>
          <w:rFonts w:ascii="Tahoma" w:hAnsi="Tahoma" w:cs="Tahoma"/>
          <w:sz w:val="24"/>
        </w:rPr>
      </w:pPr>
    </w:p>
    <w:p w14:paraId="0343FDB3" w14:textId="58EBB525" w:rsidR="0037402C" w:rsidRDefault="0037402C" w:rsidP="0037402C">
      <w:pPr>
        <w:pStyle w:val="PlainText"/>
        <w:rPr>
          <w:rFonts w:ascii="Tahoma" w:hAnsi="Tahoma" w:cs="Tahoma"/>
          <w:b/>
          <w:color w:val="0070C0"/>
          <w:sz w:val="24"/>
        </w:rPr>
      </w:pPr>
      <w:r>
        <w:rPr>
          <w:rFonts w:ascii="Tahoma" w:hAnsi="Tahoma" w:cs="Tahoma"/>
          <w:b/>
          <w:color w:val="0070C0"/>
          <w:sz w:val="24"/>
        </w:rPr>
        <w:t>Philosophy</w:t>
      </w:r>
      <w:r w:rsidR="00081072">
        <w:rPr>
          <w:rFonts w:ascii="Tahoma" w:hAnsi="Tahoma" w:cs="Tahoma"/>
          <w:b/>
          <w:color w:val="0070C0"/>
          <w:sz w:val="24"/>
        </w:rPr>
        <w:t>- Thinking About Ideas:</w:t>
      </w:r>
    </w:p>
    <w:p w14:paraId="5A979477" w14:textId="5CDC2681" w:rsidR="0037402C" w:rsidRDefault="0037402C" w:rsidP="0037402C">
      <w:pPr>
        <w:pStyle w:val="PlainText"/>
        <w:numPr>
          <w:ilvl w:val="0"/>
          <w:numId w:val="8"/>
        </w:numPr>
        <w:rPr>
          <w:rFonts w:ascii="Tahoma" w:hAnsi="Tahoma" w:cs="Tahoma"/>
          <w:color w:val="0070C0"/>
          <w:sz w:val="24"/>
        </w:rPr>
      </w:pPr>
      <w:r>
        <w:rPr>
          <w:rFonts w:ascii="Tahoma" w:hAnsi="Tahoma" w:cs="Tahoma"/>
          <w:color w:val="0070C0"/>
          <w:sz w:val="24"/>
        </w:rPr>
        <w:t>We think about our own opinions</w:t>
      </w:r>
      <w:r w:rsidR="0088298F">
        <w:rPr>
          <w:rFonts w:ascii="Tahoma" w:hAnsi="Tahoma" w:cs="Tahoma"/>
          <w:color w:val="0070C0"/>
          <w:sz w:val="24"/>
        </w:rPr>
        <w:t xml:space="preserve"> and ideas.</w:t>
      </w:r>
    </w:p>
    <w:p w14:paraId="0427795E" w14:textId="04BE033A" w:rsidR="0037402C" w:rsidRDefault="0037402C" w:rsidP="0037402C">
      <w:pPr>
        <w:pStyle w:val="PlainText"/>
        <w:numPr>
          <w:ilvl w:val="0"/>
          <w:numId w:val="8"/>
        </w:numPr>
        <w:rPr>
          <w:rFonts w:ascii="Tahoma" w:hAnsi="Tahoma" w:cs="Tahoma"/>
          <w:color w:val="0070C0"/>
          <w:sz w:val="24"/>
        </w:rPr>
      </w:pPr>
      <w:r>
        <w:rPr>
          <w:rFonts w:ascii="Tahoma" w:hAnsi="Tahoma" w:cs="Tahoma"/>
          <w:color w:val="0070C0"/>
          <w:sz w:val="24"/>
        </w:rPr>
        <w:t>We explain our opinions and ideas</w:t>
      </w:r>
      <w:r w:rsidR="0088298F">
        <w:rPr>
          <w:rFonts w:ascii="Tahoma" w:hAnsi="Tahoma" w:cs="Tahoma"/>
          <w:color w:val="0070C0"/>
          <w:sz w:val="24"/>
        </w:rPr>
        <w:t>.</w:t>
      </w:r>
      <w:r>
        <w:rPr>
          <w:rFonts w:ascii="Tahoma" w:hAnsi="Tahoma" w:cs="Tahoma"/>
          <w:color w:val="0070C0"/>
          <w:sz w:val="24"/>
        </w:rPr>
        <w:t xml:space="preserve"> </w:t>
      </w:r>
    </w:p>
    <w:p w14:paraId="1C4AEED3" w14:textId="088E6BD1" w:rsidR="0037402C" w:rsidRDefault="0037402C" w:rsidP="0037402C">
      <w:pPr>
        <w:pStyle w:val="PlainText"/>
        <w:numPr>
          <w:ilvl w:val="0"/>
          <w:numId w:val="8"/>
        </w:numPr>
        <w:rPr>
          <w:rFonts w:ascii="Tahoma" w:hAnsi="Tahoma" w:cs="Tahoma"/>
          <w:color w:val="0070C0"/>
          <w:sz w:val="24"/>
        </w:rPr>
      </w:pPr>
      <w:r>
        <w:rPr>
          <w:rFonts w:ascii="Tahoma" w:hAnsi="Tahoma" w:cs="Tahoma"/>
          <w:color w:val="0070C0"/>
          <w:sz w:val="24"/>
        </w:rPr>
        <w:t>We ask brave questions of our own and attempt to answer the questions of others</w:t>
      </w:r>
      <w:r w:rsidR="0088298F">
        <w:rPr>
          <w:rFonts w:ascii="Tahoma" w:hAnsi="Tahoma" w:cs="Tahoma"/>
          <w:color w:val="0070C0"/>
          <w:sz w:val="24"/>
        </w:rPr>
        <w:t>.</w:t>
      </w:r>
    </w:p>
    <w:p w14:paraId="01B8DC10" w14:textId="329B0CC2" w:rsidR="0037402C" w:rsidRDefault="0037402C" w:rsidP="0037402C">
      <w:pPr>
        <w:pStyle w:val="PlainText"/>
        <w:numPr>
          <w:ilvl w:val="0"/>
          <w:numId w:val="8"/>
        </w:numPr>
        <w:rPr>
          <w:rFonts w:ascii="Tahoma" w:hAnsi="Tahoma" w:cs="Tahoma"/>
          <w:color w:val="0070C0"/>
          <w:sz w:val="24"/>
        </w:rPr>
      </w:pPr>
      <w:r>
        <w:rPr>
          <w:rFonts w:ascii="Tahoma" w:hAnsi="Tahoma" w:cs="Tahoma"/>
          <w:color w:val="0070C0"/>
          <w:sz w:val="24"/>
        </w:rPr>
        <w:t>We try to help people understand our point of view</w:t>
      </w:r>
      <w:r w:rsidR="006E3EEA">
        <w:rPr>
          <w:rFonts w:ascii="Tahoma" w:hAnsi="Tahoma" w:cs="Tahoma"/>
          <w:color w:val="0070C0"/>
          <w:sz w:val="24"/>
        </w:rPr>
        <w:t xml:space="preserve"> through what we say</w:t>
      </w:r>
      <w:r w:rsidR="0088298F">
        <w:rPr>
          <w:rFonts w:ascii="Tahoma" w:hAnsi="Tahoma" w:cs="Tahoma"/>
          <w:color w:val="0070C0"/>
          <w:sz w:val="24"/>
        </w:rPr>
        <w:t>.</w:t>
      </w:r>
    </w:p>
    <w:p w14:paraId="2BDF0943" w14:textId="5ACAD6B0" w:rsidR="0037402C" w:rsidRDefault="0037402C" w:rsidP="0037402C">
      <w:pPr>
        <w:pStyle w:val="PlainText"/>
        <w:numPr>
          <w:ilvl w:val="0"/>
          <w:numId w:val="8"/>
        </w:numPr>
        <w:rPr>
          <w:rFonts w:ascii="Tahoma" w:hAnsi="Tahoma" w:cs="Tahoma"/>
          <w:color w:val="0070C0"/>
          <w:sz w:val="24"/>
        </w:rPr>
      </w:pPr>
      <w:r>
        <w:rPr>
          <w:rFonts w:ascii="Tahoma" w:hAnsi="Tahoma" w:cs="Tahoma"/>
          <w:color w:val="0070C0"/>
          <w:sz w:val="24"/>
        </w:rPr>
        <w:t xml:space="preserve">We think carefully </w:t>
      </w:r>
      <w:r w:rsidR="006E3EEA">
        <w:rPr>
          <w:rFonts w:ascii="Tahoma" w:hAnsi="Tahoma" w:cs="Tahoma"/>
          <w:color w:val="0070C0"/>
          <w:sz w:val="24"/>
        </w:rPr>
        <w:t xml:space="preserve">about what we have learned </w:t>
      </w:r>
      <w:r>
        <w:rPr>
          <w:rFonts w:ascii="Tahoma" w:hAnsi="Tahoma" w:cs="Tahoma"/>
          <w:color w:val="0070C0"/>
          <w:sz w:val="24"/>
        </w:rPr>
        <w:t>to decide what is true and what might not be true</w:t>
      </w:r>
      <w:r w:rsidR="0088298F">
        <w:rPr>
          <w:rFonts w:ascii="Tahoma" w:hAnsi="Tahoma" w:cs="Tahoma"/>
          <w:color w:val="0070C0"/>
          <w:sz w:val="24"/>
        </w:rPr>
        <w:t>.</w:t>
      </w:r>
    </w:p>
    <w:p w14:paraId="267312B4" w14:textId="01453AC2" w:rsidR="0037402C" w:rsidRDefault="0037402C" w:rsidP="0037402C">
      <w:pPr>
        <w:pStyle w:val="PlainText"/>
        <w:numPr>
          <w:ilvl w:val="0"/>
          <w:numId w:val="8"/>
        </w:numPr>
        <w:rPr>
          <w:rFonts w:ascii="Tahoma" w:hAnsi="Tahoma" w:cs="Tahoma"/>
          <w:color w:val="0070C0"/>
          <w:sz w:val="24"/>
        </w:rPr>
      </w:pPr>
      <w:r>
        <w:rPr>
          <w:rFonts w:ascii="Tahoma" w:hAnsi="Tahoma" w:cs="Tahoma"/>
          <w:color w:val="0070C0"/>
          <w:sz w:val="24"/>
        </w:rPr>
        <w:t>We think about issues of right and wrong, good and bad</w:t>
      </w:r>
      <w:r w:rsidR="0088298F">
        <w:rPr>
          <w:rFonts w:ascii="Tahoma" w:hAnsi="Tahoma" w:cs="Tahoma"/>
          <w:color w:val="0070C0"/>
          <w:sz w:val="24"/>
        </w:rPr>
        <w:t>.</w:t>
      </w:r>
    </w:p>
    <w:p w14:paraId="27A1592F" w14:textId="77777777" w:rsidR="0037402C" w:rsidRDefault="0037402C" w:rsidP="0037402C">
      <w:pPr>
        <w:pStyle w:val="PlainText"/>
        <w:rPr>
          <w:rFonts w:ascii="Tahoma" w:hAnsi="Tahoma" w:cs="Tahoma"/>
          <w:sz w:val="24"/>
        </w:rPr>
      </w:pPr>
    </w:p>
    <w:p w14:paraId="73E73916" w14:textId="6DBF2D50" w:rsidR="0037402C" w:rsidRDefault="0037402C" w:rsidP="0037402C">
      <w:pPr>
        <w:pStyle w:val="PlainText"/>
        <w:rPr>
          <w:rFonts w:ascii="Tahoma" w:hAnsi="Tahoma" w:cs="Tahoma"/>
          <w:b/>
          <w:color w:val="00B050"/>
          <w:sz w:val="24"/>
        </w:rPr>
      </w:pPr>
      <w:r>
        <w:rPr>
          <w:rFonts w:ascii="Tahoma" w:hAnsi="Tahoma" w:cs="Tahoma"/>
          <w:b/>
          <w:color w:val="00B050"/>
          <w:sz w:val="24"/>
        </w:rPr>
        <w:t>Human &amp; Social Scientists</w:t>
      </w:r>
      <w:r w:rsidR="00081072">
        <w:rPr>
          <w:rFonts w:ascii="Tahoma" w:hAnsi="Tahoma" w:cs="Tahoma"/>
          <w:b/>
          <w:color w:val="00B050"/>
          <w:sz w:val="24"/>
        </w:rPr>
        <w:t>- Thinking About Living</w:t>
      </w:r>
    </w:p>
    <w:p w14:paraId="0885F91B" w14:textId="77777777" w:rsidR="0037402C" w:rsidRDefault="0037402C" w:rsidP="0037402C">
      <w:pPr>
        <w:pStyle w:val="PlainText"/>
        <w:rPr>
          <w:rFonts w:ascii="Tahoma" w:hAnsi="Tahoma" w:cs="Tahoma"/>
          <w:b/>
          <w:sz w:val="24"/>
        </w:rPr>
      </w:pPr>
    </w:p>
    <w:p w14:paraId="4E899ACF" w14:textId="3443413B" w:rsidR="0037402C" w:rsidRDefault="0037402C" w:rsidP="0037402C">
      <w:pPr>
        <w:pStyle w:val="PlainText"/>
        <w:numPr>
          <w:ilvl w:val="0"/>
          <w:numId w:val="9"/>
        </w:numPr>
        <w:rPr>
          <w:rFonts w:ascii="Tahoma" w:hAnsi="Tahoma" w:cs="Tahoma"/>
          <w:color w:val="00B050"/>
          <w:sz w:val="24"/>
        </w:rPr>
      </w:pPr>
      <w:r>
        <w:rPr>
          <w:rFonts w:ascii="Tahoma" w:hAnsi="Tahoma" w:cs="Tahoma"/>
          <w:color w:val="00B050"/>
          <w:sz w:val="24"/>
        </w:rPr>
        <w:t xml:space="preserve">We look for </w:t>
      </w:r>
      <w:r w:rsidR="000D1837">
        <w:rPr>
          <w:rFonts w:ascii="Tahoma" w:hAnsi="Tahoma" w:cs="Tahoma"/>
          <w:color w:val="00B050"/>
          <w:sz w:val="24"/>
        </w:rPr>
        <w:t>similarities and differences in the way people live together.</w:t>
      </w:r>
    </w:p>
    <w:p w14:paraId="1004E592" w14:textId="58C685DA" w:rsidR="0037402C" w:rsidRDefault="0037402C" w:rsidP="0037402C">
      <w:pPr>
        <w:pStyle w:val="PlainText"/>
        <w:numPr>
          <w:ilvl w:val="0"/>
          <w:numId w:val="9"/>
        </w:numPr>
        <w:rPr>
          <w:rFonts w:ascii="Tahoma" w:hAnsi="Tahoma" w:cs="Tahoma"/>
          <w:color w:val="00B050"/>
          <w:sz w:val="24"/>
        </w:rPr>
      </w:pPr>
      <w:r>
        <w:rPr>
          <w:rFonts w:ascii="Tahoma" w:hAnsi="Tahoma" w:cs="Tahoma"/>
          <w:color w:val="00B050"/>
          <w:sz w:val="24"/>
        </w:rPr>
        <w:t xml:space="preserve">We think about the reasons </w:t>
      </w:r>
      <w:r w:rsidR="000D1837">
        <w:rPr>
          <w:rFonts w:ascii="Tahoma" w:hAnsi="Tahoma" w:cs="Tahoma"/>
          <w:color w:val="00B050"/>
          <w:sz w:val="24"/>
        </w:rPr>
        <w:t xml:space="preserve">why people </w:t>
      </w:r>
      <w:r w:rsidR="007D6484">
        <w:rPr>
          <w:rFonts w:ascii="Tahoma" w:hAnsi="Tahoma" w:cs="Tahoma"/>
          <w:color w:val="00B050"/>
          <w:sz w:val="24"/>
        </w:rPr>
        <w:t>might choose to wear</w:t>
      </w:r>
      <w:r w:rsidR="0088298F">
        <w:rPr>
          <w:rFonts w:ascii="Tahoma" w:hAnsi="Tahoma" w:cs="Tahoma"/>
          <w:color w:val="00B050"/>
          <w:sz w:val="24"/>
        </w:rPr>
        <w:t xml:space="preserve"> specific things</w:t>
      </w:r>
      <w:r w:rsidR="007D6484">
        <w:rPr>
          <w:rFonts w:ascii="Tahoma" w:hAnsi="Tahoma" w:cs="Tahoma"/>
          <w:color w:val="00B050"/>
          <w:sz w:val="24"/>
        </w:rPr>
        <w:t>, behave</w:t>
      </w:r>
      <w:r w:rsidR="0088298F">
        <w:rPr>
          <w:rFonts w:ascii="Tahoma" w:hAnsi="Tahoma" w:cs="Tahoma"/>
          <w:color w:val="00B050"/>
          <w:sz w:val="24"/>
        </w:rPr>
        <w:t xml:space="preserve"> in certain ways</w:t>
      </w:r>
      <w:r w:rsidR="007D6484">
        <w:rPr>
          <w:rFonts w:ascii="Tahoma" w:hAnsi="Tahoma" w:cs="Tahoma"/>
          <w:color w:val="00B050"/>
          <w:sz w:val="24"/>
        </w:rPr>
        <w:t xml:space="preserve"> or do</w:t>
      </w:r>
      <w:r w:rsidR="0088298F">
        <w:rPr>
          <w:rFonts w:ascii="Tahoma" w:hAnsi="Tahoma" w:cs="Tahoma"/>
          <w:color w:val="00B050"/>
          <w:sz w:val="24"/>
        </w:rPr>
        <w:t xml:space="preserve"> particular</w:t>
      </w:r>
      <w:r w:rsidR="007D6484">
        <w:rPr>
          <w:rFonts w:ascii="Tahoma" w:hAnsi="Tahoma" w:cs="Tahoma"/>
          <w:color w:val="00B050"/>
          <w:sz w:val="24"/>
        </w:rPr>
        <w:t xml:space="preserve"> </w:t>
      </w:r>
      <w:r w:rsidR="006E3EEA">
        <w:rPr>
          <w:rFonts w:ascii="Tahoma" w:hAnsi="Tahoma" w:cs="Tahoma"/>
          <w:color w:val="00B050"/>
          <w:sz w:val="24"/>
        </w:rPr>
        <w:t>things.</w:t>
      </w:r>
    </w:p>
    <w:p w14:paraId="27C465C5" w14:textId="6FF15D29" w:rsidR="0037402C" w:rsidRDefault="0037402C" w:rsidP="0037402C">
      <w:pPr>
        <w:pStyle w:val="PlainText"/>
        <w:numPr>
          <w:ilvl w:val="0"/>
          <w:numId w:val="9"/>
        </w:numPr>
        <w:rPr>
          <w:rFonts w:ascii="Tahoma" w:hAnsi="Tahoma" w:cs="Tahoma"/>
          <w:color w:val="00B050"/>
          <w:sz w:val="24"/>
        </w:rPr>
      </w:pPr>
      <w:r>
        <w:rPr>
          <w:rFonts w:ascii="Tahoma" w:hAnsi="Tahoma" w:cs="Tahoma"/>
          <w:color w:val="00B050"/>
          <w:sz w:val="24"/>
        </w:rPr>
        <w:t>We study diversity and lived experiences of religion using interviews, examples and observations</w:t>
      </w:r>
      <w:r w:rsidR="0088298F">
        <w:rPr>
          <w:rFonts w:ascii="Tahoma" w:hAnsi="Tahoma" w:cs="Tahoma"/>
          <w:color w:val="00B050"/>
          <w:sz w:val="24"/>
        </w:rPr>
        <w:t>,</w:t>
      </w:r>
    </w:p>
    <w:p w14:paraId="3480F85B" w14:textId="3CCF18A6" w:rsidR="0037402C" w:rsidRDefault="0037402C" w:rsidP="0037402C">
      <w:pPr>
        <w:pStyle w:val="PlainText"/>
        <w:numPr>
          <w:ilvl w:val="0"/>
          <w:numId w:val="9"/>
        </w:numPr>
        <w:rPr>
          <w:rFonts w:ascii="Tahoma" w:hAnsi="Tahoma" w:cs="Tahoma"/>
          <w:color w:val="00B050"/>
          <w:sz w:val="24"/>
        </w:rPr>
      </w:pPr>
      <w:r>
        <w:rPr>
          <w:rFonts w:ascii="Tahoma" w:hAnsi="Tahoma" w:cs="Tahoma"/>
          <w:color w:val="00B050"/>
          <w:sz w:val="24"/>
        </w:rPr>
        <w:t>We listen carefully and think hard about what we have heard to try to understand the worldviews of others, both personal and organised, alongside our own</w:t>
      </w:r>
      <w:r w:rsidR="0088298F">
        <w:rPr>
          <w:rFonts w:ascii="Tahoma" w:hAnsi="Tahoma" w:cs="Tahoma"/>
          <w:color w:val="00B050"/>
          <w:sz w:val="24"/>
        </w:rPr>
        <w:t>,</w:t>
      </w:r>
    </w:p>
    <w:p w14:paraId="52C480F7" w14:textId="5309DF79" w:rsidR="0037402C" w:rsidRDefault="0037402C" w:rsidP="0037402C">
      <w:pPr>
        <w:pStyle w:val="PlainText"/>
        <w:numPr>
          <w:ilvl w:val="0"/>
          <w:numId w:val="9"/>
        </w:numPr>
        <w:rPr>
          <w:rFonts w:ascii="Tahoma" w:hAnsi="Tahoma" w:cs="Tahoma"/>
          <w:color w:val="00B050"/>
          <w:sz w:val="24"/>
        </w:rPr>
      </w:pPr>
      <w:r>
        <w:rPr>
          <w:rFonts w:ascii="Tahoma" w:hAnsi="Tahoma" w:cs="Tahoma"/>
          <w:color w:val="00B050"/>
          <w:sz w:val="24"/>
        </w:rPr>
        <w:t>We meet real people from different religious traditions and those of no faith/religion</w:t>
      </w:r>
      <w:r w:rsidR="0088298F">
        <w:rPr>
          <w:rFonts w:ascii="Tahoma" w:hAnsi="Tahoma" w:cs="Tahoma"/>
          <w:color w:val="00B050"/>
          <w:sz w:val="24"/>
        </w:rPr>
        <w:t>.</w:t>
      </w:r>
    </w:p>
    <w:p w14:paraId="57946FA0" w14:textId="76A6A682" w:rsidR="0037402C" w:rsidRDefault="0037402C" w:rsidP="0037402C">
      <w:pPr>
        <w:pStyle w:val="PlainText"/>
        <w:numPr>
          <w:ilvl w:val="0"/>
          <w:numId w:val="9"/>
        </w:numPr>
        <w:rPr>
          <w:rFonts w:ascii="Tahoma" w:hAnsi="Tahoma" w:cs="Tahoma"/>
          <w:color w:val="00B050"/>
          <w:sz w:val="24"/>
        </w:rPr>
      </w:pPr>
      <w:r>
        <w:rPr>
          <w:rFonts w:ascii="Tahoma" w:hAnsi="Tahoma" w:cs="Tahoma"/>
          <w:color w:val="00B050"/>
          <w:sz w:val="24"/>
        </w:rPr>
        <w:t>We think about issues of belonging and how we express ourselves.</w:t>
      </w:r>
    </w:p>
    <w:p w14:paraId="1C9E7E29" w14:textId="77777777" w:rsidR="0037402C" w:rsidRDefault="0037402C" w:rsidP="0037402C"/>
    <w:p w14:paraId="6ABCD016" w14:textId="77777777" w:rsidR="00FC0272" w:rsidRDefault="00FC0272" w:rsidP="00640B44">
      <w:pPr>
        <w:pStyle w:val="PlainText"/>
        <w:rPr>
          <w:rFonts w:ascii="Tahoma" w:hAnsi="Tahoma" w:cs="Tahoma"/>
          <w:sz w:val="24"/>
        </w:rPr>
      </w:pPr>
    </w:p>
    <w:p w14:paraId="04EA3403" w14:textId="31E8112C" w:rsidR="00362C4E" w:rsidRPr="00640B44" w:rsidRDefault="00FC0272" w:rsidP="00640B44">
      <w:pPr>
        <w:pStyle w:val="PlainText"/>
        <w:rPr>
          <w:rFonts w:ascii="Tahoma" w:hAnsi="Tahoma" w:cs="Tahoma"/>
          <w:sz w:val="24"/>
        </w:rPr>
      </w:pPr>
      <w:r>
        <w:rPr>
          <w:rFonts w:ascii="Tahoma" w:hAnsi="Tahoma" w:cs="Tahoma"/>
          <w:sz w:val="24"/>
        </w:rPr>
        <w:t>The units of work from the new syllabus use at least two disciplines each time. You can see them on the ‘disciplinary doors’ at the top of the unit map and also in the starting slides of the unit resource. Share these with pupils</w:t>
      </w:r>
      <w:r w:rsidR="00353773">
        <w:rPr>
          <w:rFonts w:ascii="Tahoma" w:hAnsi="Tahoma" w:cs="Tahoma"/>
          <w:sz w:val="24"/>
        </w:rPr>
        <w:t xml:space="preserve"> in whichever way seems most appropriate for your pupils</w:t>
      </w:r>
      <w:r>
        <w:rPr>
          <w:rFonts w:ascii="Tahoma" w:hAnsi="Tahoma" w:cs="Tahoma"/>
          <w:sz w:val="24"/>
        </w:rPr>
        <w:t>.</w:t>
      </w:r>
    </w:p>
    <w:p w14:paraId="6DABFE3B" w14:textId="30A0B046" w:rsidR="00640B44" w:rsidRDefault="00640B44" w:rsidP="00A94D38">
      <w:pPr>
        <w:pStyle w:val="PlainText"/>
        <w:rPr>
          <w:rFonts w:ascii="Tahoma" w:hAnsi="Tahoma" w:cs="Tahoma"/>
          <w:sz w:val="24"/>
        </w:rPr>
      </w:pPr>
    </w:p>
    <w:p w14:paraId="1F9741A7" w14:textId="5B4848B4" w:rsidR="00FC0272" w:rsidRDefault="00FC0272" w:rsidP="00A94D38">
      <w:pPr>
        <w:pStyle w:val="PlainText"/>
        <w:rPr>
          <w:rFonts w:ascii="Tahoma" w:hAnsi="Tahoma" w:cs="Tahoma"/>
          <w:sz w:val="24"/>
        </w:rPr>
      </w:pPr>
      <w:r>
        <w:rPr>
          <w:rFonts w:ascii="Tahoma" w:hAnsi="Tahoma" w:cs="Tahoma"/>
          <w:sz w:val="24"/>
        </w:rPr>
        <w:t xml:space="preserve">Introduce pupils to DK Drew (see separate PowerPoint). Drew is a cartoon representation of the wanderer in the fog (see art mentioned earlier) and they have a set of tools for studying religion and worldviews. </w:t>
      </w:r>
      <w:r w:rsidR="00F967BE">
        <w:rPr>
          <w:rFonts w:ascii="Tahoma" w:hAnsi="Tahoma" w:cs="Tahoma"/>
          <w:sz w:val="24"/>
        </w:rPr>
        <w:t>If possible, have a real bac</w:t>
      </w:r>
      <w:r w:rsidR="00C334D5">
        <w:rPr>
          <w:rFonts w:ascii="Tahoma" w:hAnsi="Tahoma" w:cs="Tahoma"/>
          <w:sz w:val="24"/>
        </w:rPr>
        <w:t xml:space="preserve">kpack with the items inside. </w:t>
      </w:r>
      <w:r>
        <w:rPr>
          <w:rFonts w:ascii="Tahoma" w:hAnsi="Tahoma" w:cs="Tahoma"/>
          <w:sz w:val="24"/>
        </w:rPr>
        <w:t xml:space="preserve">When teaching the units of work, you might </w:t>
      </w:r>
      <w:r w:rsidR="00C334D5">
        <w:rPr>
          <w:rFonts w:ascii="Tahoma" w:hAnsi="Tahoma" w:cs="Tahoma"/>
          <w:sz w:val="24"/>
        </w:rPr>
        <w:t xml:space="preserve">pull out and </w:t>
      </w:r>
      <w:r>
        <w:rPr>
          <w:rFonts w:ascii="Tahoma" w:hAnsi="Tahoma" w:cs="Tahoma"/>
          <w:sz w:val="24"/>
        </w:rPr>
        <w:t>discuss with pupils which of DK Drew’s tools they are using and how these will help the fog to clear and make worldviews more visible and understandable.</w:t>
      </w:r>
      <w:r w:rsidR="00932731">
        <w:rPr>
          <w:rFonts w:ascii="Tahoma" w:hAnsi="Tahoma" w:cs="Tahoma"/>
          <w:sz w:val="24"/>
        </w:rPr>
        <w:t xml:space="preserve"> Pupils might like </w:t>
      </w:r>
      <w:r w:rsidR="00C334D5">
        <w:rPr>
          <w:rFonts w:ascii="Tahoma" w:hAnsi="Tahoma" w:cs="Tahoma"/>
          <w:sz w:val="24"/>
        </w:rPr>
        <w:t xml:space="preserve">to </w:t>
      </w:r>
      <w:r w:rsidR="00932731">
        <w:rPr>
          <w:rFonts w:ascii="Tahoma" w:hAnsi="Tahoma" w:cs="Tahoma"/>
          <w:sz w:val="24"/>
        </w:rPr>
        <w:t xml:space="preserve">make their own </w:t>
      </w:r>
      <w:r w:rsidR="00C334D5">
        <w:rPr>
          <w:rFonts w:ascii="Tahoma" w:hAnsi="Tahoma" w:cs="Tahoma"/>
          <w:sz w:val="24"/>
        </w:rPr>
        <w:t xml:space="preserve">copy of the </w:t>
      </w:r>
      <w:r w:rsidR="00932731">
        <w:rPr>
          <w:rFonts w:ascii="Tahoma" w:hAnsi="Tahoma" w:cs="Tahoma"/>
          <w:sz w:val="24"/>
        </w:rPr>
        <w:t>tools like DK Drew’s.</w:t>
      </w:r>
      <w:r w:rsidR="00D8190C">
        <w:rPr>
          <w:rFonts w:ascii="Tahoma" w:hAnsi="Tahoma" w:cs="Tahoma"/>
          <w:sz w:val="24"/>
        </w:rPr>
        <w:t xml:space="preserve"> </w:t>
      </w:r>
      <w:r w:rsidR="00353773">
        <w:rPr>
          <w:rFonts w:ascii="Tahoma" w:hAnsi="Tahoma" w:cs="Tahoma"/>
          <w:sz w:val="24"/>
        </w:rPr>
        <w:t>The tools are listed below. You will probably only want to use some of them for EYFS. Choose the most appropriate ones for your pupils and edit the accompanying PowerPoint slides accordingly.</w:t>
      </w:r>
    </w:p>
    <w:p w14:paraId="2FD6167C" w14:textId="432961CC" w:rsidR="009B10F7" w:rsidRDefault="009B10F7" w:rsidP="00A94D38">
      <w:pPr>
        <w:pStyle w:val="PlainText"/>
        <w:rPr>
          <w:rFonts w:ascii="Tahoma" w:hAnsi="Tahoma" w:cs="Tahoma"/>
          <w:sz w:val="24"/>
        </w:rPr>
      </w:pPr>
    </w:p>
    <w:p w14:paraId="2599A547" w14:textId="77777777" w:rsidR="009B10F7" w:rsidRDefault="009B10F7" w:rsidP="00A94D38">
      <w:pPr>
        <w:pStyle w:val="PlainText"/>
        <w:rPr>
          <w:rFonts w:ascii="Tahoma" w:hAnsi="Tahoma" w:cs="Tahoma"/>
          <w:sz w:val="24"/>
        </w:rPr>
      </w:pPr>
    </w:p>
    <w:p w14:paraId="0C0EF421" w14:textId="722202B0" w:rsidR="009D72EE" w:rsidRPr="009D72EE" w:rsidRDefault="00FC0272" w:rsidP="009D72EE">
      <w:pPr>
        <w:pStyle w:val="PlainText"/>
        <w:jc w:val="center"/>
        <w:rPr>
          <w:rFonts w:ascii="Tahoma" w:hAnsi="Tahoma" w:cs="Tahoma"/>
          <w:sz w:val="24"/>
        </w:rPr>
      </w:pPr>
      <w:r w:rsidRPr="00FC0272">
        <w:rPr>
          <w:rFonts w:ascii="Tahoma" w:hAnsi="Tahoma" w:cs="Tahoma"/>
          <w:noProof/>
          <w:sz w:val="24"/>
        </w:rPr>
        <w:drawing>
          <wp:inline distT="0" distB="0" distL="0" distR="0" wp14:anchorId="48306281" wp14:editId="34AC560B">
            <wp:extent cx="5341620" cy="6918948"/>
            <wp:effectExtent l="0" t="0" r="0" b="0"/>
            <wp:docPr id="4" name="Picture 3">
              <a:extLst xmlns:a="http://schemas.openxmlformats.org/drawingml/2006/main">
                <a:ext uri="{FF2B5EF4-FFF2-40B4-BE49-F238E27FC236}">
                  <a16:creationId xmlns:a16="http://schemas.microsoft.com/office/drawing/2014/main" id="{950E37FC-795C-464F-9052-14D95C583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0E37FC-795C-464F-9052-14D95C5831F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358186" cy="6940406"/>
                    </a:xfrm>
                    <a:prstGeom prst="rect">
                      <a:avLst/>
                    </a:prstGeom>
                  </pic:spPr>
                </pic:pic>
              </a:graphicData>
            </a:graphic>
          </wp:inline>
        </w:drawing>
      </w:r>
    </w:p>
    <w:p w14:paraId="449C6C77" w14:textId="77777777" w:rsidR="00FC0272" w:rsidRDefault="00FC0272" w:rsidP="00A94D38">
      <w:pPr>
        <w:pStyle w:val="PlainText"/>
        <w:rPr>
          <w:rFonts w:ascii="Tahoma" w:hAnsi="Tahoma" w:cs="Tahoma"/>
          <w:b/>
          <w:sz w:val="24"/>
        </w:rPr>
      </w:pPr>
    </w:p>
    <w:p w14:paraId="166EA142" w14:textId="7F1B3F14" w:rsidR="00904CE4" w:rsidRDefault="003B6232" w:rsidP="00A94D38">
      <w:pPr>
        <w:pStyle w:val="PlainText"/>
        <w:rPr>
          <w:rFonts w:ascii="Tahoma" w:hAnsi="Tahoma" w:cs="Tahoma"/>
          <w:b/>
          <w:sz w:val="24"/>
        </w:rPr>
      </w:pPr>
      <w:r>
        <w:rPr>
          <w:rFonts w:ascii="Tahoma" w:hAnsi="Tahoma" w:cs="Tahoma"/>
          <w:b/>
          <w:sz w:val="24"/>
        </w:rPr>
        <w:t xml:space="preserve">Activity </w:t>
      </w:r>
      <w:r w:rsidR="00904CE4" w:rsidRPr="00362C4E">
        <w:rPr>
          <w:rFonts w:ascii="Tahoma" w:hAnsi="Tahoma" w:cs="Tahoma"/>
          <w:b/>
          <w:sz w:val="24"/>
        </w:rPr>
        <w:t>5: Concepts</w:t>
      </w:r>
    </w:p>
    <w:p w14:paraId="55798455" w14:textId="265E5315" w:rsidR="00362C4E" w:rsidRDefault="00362C4E" w:rsidP="00A94D38">
      <w:pPr>
        <w:pStyle w:val="PlainText"/>
        <w:rPr>
          <w:rFonts w:ascii="Tahoma" w:hAnsi="Tahoma" w:cs="Tahoma"/>
          <w:b/>
          <w:sz w:val="24"/>
        </w:rPr>
      </w:pPr>
    </w:p>
    <w:p w14:paraId="0BA60427" w14:textId="3FF9F5EF" w:rsidR="00362C4E" w:rsidRDefault="00362C4E" w:rsidP="00A94D38">
      <w:pPr>
        <w:pStyle w:val="PlainText"/>
        <w:rPr>
          <w:rFonts w:ascii="Tahoma" w:hAnsi="Tahoma" w:cs="Tahoma"/>
          <w:sz w:val="24"/>
        </w:rPr>
      </w:pPr>
      <w:r w:rsidRPr="00362C4E">
        <w:rPr>
          <w:rFonts w:ascii="Tahoma" w:hAnsi="Tahoma" w:cs="Tahoma"/>
          <w:sz w:val="24"/>
        </w:rPr>
        <w:t xml:space="preserve">The new syllabus </w:t>
      </w:r>
      <w:r>
        <w:rPr>
          <w:rFonts w:ascii="Tahoma" w:hAnsi="Tahoma" w:cs="Tahoma"/>
          <w:sz w:val="24"/>
        </w:rPr>
        <w:t>for RE is based on seven core concepts that are relevant for understanding all worldviews. You can introduce these to pupils using the simple explanations below:</w:t>
      </w:r>
    </w:p>
    <w:p w14:paraId="735CB075" w14:textId="03853A08" w:rsidR="00FC0272" w:rsidRDefault="00FC0272" w:rsidP="00A94D38">
      <w:pPr>
        <w:pStyle w:val="PlainText"/>
        <w:rPr>
          <w:rFonts w:ascii="Tahoma" w:hAnsi="Tahoma" w:cs="Tahoma"/>
          <w:sz w:val="24"/>
        </w:rPr>
      </w:pPr>
      <w:r>
        <w:rPr>
          <w:noProof/>
        </w:rPr>
        <w:drawing>
          <wp:inline distT="0" distB="0" distL="0" distR="0" wp14:anchorId="290FE4AD" wp14:editId="315042A9">
            <wp:extent cx="5731510" cy="2939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939415"/>
                    </a:xfrm>
                    <a:prstGeom prst="rect">
                      <a:avLst/>
                    </a:prstGeom>
                  </pic:spPr>
                </pic:pic>
              </a:graphicData>
            </a:graphic>
          </wp:inline>
        </w:drawing>
      </w:r>
    </w:p>
    <w:p w14:paraId="14A05AA8" w14:textId="66C292CE" w:rsidR="00362C4E" w:rsidRDefault="00362C4E" w:rsidP="00A94D38">
      <w:pPr>
        <w:pStyle w:val="PlainText"/>
        <w:rPr>
          <w:rFonts w:ascii="Tahoma" w:hAnsi="Tahoma" w:cs="Tahoma"/>
          <w:sz w:val="24"/>
        </w:rPr>
      </w:pPr>
    </w:p>
    <w:p w14:paraId="5186D661" w14:textId="1EFBAB89" w:rsidR="00362C4E" w:rsidRDefault="00362C4E" w:rsidP="00A94D38">
      <w:pPr>
        <w:pStyle w:val="PlainText"/>
        <w:rPr>
          <w:rFonts w:ascii="Tahoma" w:hAnsi="Tahoma" w:cs="Tahoma"/>
          <w:sz w:val="24"/>
        </w:rPr>
      </w:pPr>
      <w:r>
        <w:rPr>
          <w:rFonts w:ascii="Tahoma" w:hAnsi="Tahoma" w:cs="Tahoma"/>
          <w:sz w:val="24"/>
        </w:rPr>
        <w:t xml:space="preserve">At </w:t>
      </w:r>
      <w:r w:rsidR="003B6232">
        <w:rPr>
          <w:rFonts w:ascii="Tahoma" w:hAnsi="Tahoma" w:cs="Tahoma"/>
          <w:sz w:val="24"/>
        </w:rPr>
        <w:t>EYFS</w:t>
      </w:r>
      <w:r>
        <w:rPr>
          <w:rFonts w:ascii="Tahoma" w:hAnsi="Tahoma" w:cs="Tahoma"/>
          <w:sz w:val="24"/>
        </w:rPr>
        <w:t xml:space="preserve"> pupils will only be encountering the first </w:t>
      </w:r>
      <w:r w:rsidR="003B6232">
        <w:rPr>
          <w:rFonts w:ascii="Tahoma" w:hAnsi="Tahoma" w:cs="Tahoma"/>
          <w:sz w:val="24"/>
        </w:rPr>
        <w:t>three</w:t>
      </w:r>
      <w:r>
        <w:rPr>
          <w:rFonts w:ascii="Tahoma" w:hAnsi="Tahoma" w:cs="Tahoma"/>
          <w:sz w:val="24"/>
        </w:rPr>
        <w:t xml:space="preserve"> of these</w:t>
      </w:r>
      <w:r w:rsidR="00353773">
        <w:rPr>
          <w:rFonts w:ascii="Tahoma" w:hAnsi="Tahoma" w:cs="Tahoma"/>
          <w:sz w:val="24"/>
        </w:rPr>
        <w:t xml:space="preserve"> (the top row)</w:t>
      </w:r>
      <w:r>
        <w:rPr>
          <w:rFonts w:ascii="Tahoma" w:hAnsi="Tahoma" w:cs="Tahoma"/>
          <w:sz w:val="24"/>
        </w:rPr>
        <w:t>.</w:t>
      </w:r>
      <w:r w:rsidR="00FC0272">
        <w:rPr>
          <w:rFonts w:ascii="Tahoma" w:hAnsi="Tahoma" w:cs="Tahoma"/>
          <w:sz w:val="24"/>
        </w:rPr>
        <w:t xml:space="preserve"> These each have an icon to help pupils recognise them.</w:t>
      </w:r>
      <w:r w:rsidR="009B10F7">
        <w:rPr>
          <w:rFonts w:ascii="Tahoma" w:hAnsi="Tahoma" w:cs="Tahoma"/>
          <w:sz w:val="24"/>
        </w:rPr>
        <w:t xml:space="preserve"> You might show pupils the icons </w:t>
      </w:r>
      <w:r w:rsidR="00D8190C">
        <w:rPr>
          <w:rFonts w:ascii="Tahoma" w:hAnsi="Tahoma" w:cs="Tahoma"/>
          <w:sz w:val="24"/>
        </w:rPr>
        <w:t xml:space="preserve">and </w:t>
      </w:r>
      <w:r w:rsidR="009B10F7">
        <w:rPr>
          <w:rFonts w:ascii="Tahoma" w:hAnsi="Tahoma" w:cs="Tahoma"/>
          <w:sz w:val="24"/>
        </w:rPr>
        <w:t>see if they can match these to the concepts</w:t>
      </w:r>
      <w:r w:rsidR="00932731">
        <w:rPr>
          <w:rFonts w:ascii="Tahoma" w:hAnsi="Tahoma" w:cs="Tahoma"/>
          <w:sz w:val="24"/>
        </w:rPr>
        <w:t xml:space="preserve"> (see below).</w:t>
      </w:r>
      <w:r w:rsidR="00315EBC">
        <w:rPr>
          <w:rFonts w:ascii="Tahoma" w:hAnsi="Tahoma" w:cs="Tahoma"/>
          <w:sz w:val="24"/>
        </w:rPr>
        <w:t xml:space="preserve"> This could be through active games or by trying to draw the symbols.</w:t>
      </w:r>
    </w:p>
    <w:p w14:paraId="3EF64585" w14:textId="77777777" w:rsidR="00FC0272" w:rsidRPr="00FC0272" w:rsidRDefault="00FC0272" w:rsidP="00FC0272">
      <w:pPr>
        <w:pStyle w:val="PlainText"/>
        <w:rPr>
          <w:rFonts w:ascii="Tahoma" w:hAnsi="Tahoma" w:cs="Tahoma"/>
          <w:sz w:val="24"/>
        </w:rPr>
      </w:pPr>
    </w:p>
    <w:p w14:paraId="00D83590" w14:textId="694A9A19" w:rsidR="009D72EE" w:rsidRPr="00315EBC" w:rsidRDefault="00FC0272" w:rsidP="00402121">
      <w:pPr>
        <w:rPr>
          <w:rFonts w:ascii="Tahoma" w:hAnsi="Tahoma" w:cs="Tahoma"/>
          <w:sz w:val="24"/>
        </w:rPr>
        <w:sectPr w:rsidR="009D72EE" w:rsidRPr="00315EBC" w:rsidSect="00423DF3">
          <w:headerReference w:type="default" r:id="rId15"/>
          <w:pgSz w:w="11906" w:h="16838"/>
          <w:pgMar w:top="1440" w:right="1440" w:bottom="0" w:left="1440" w:header="708" w:footer="708" w:gutter="0"/>
          <w:cols w:space="708"/>
          <w:docGrid w:linePitch="360"/>
        </w:sectPr>
      </w:pPr>
      <w:r w:rsidRPr="00FC0272">
        <w:rPr>
          <w:rFonts w:ascii="Tahoma" w:hAnsi="Tahoma" w:cs="Tahoma"/>
          <w:sz w:val="24"/>
        </w:rPr>
        <w:t xml:space="preserve">When you teach units from the new syllabus, help pupils to orientate themselves into the concept the unit is exploring. </w:t>
      </w:r>
    </w:p>
    <w:tbl>
      <w:tblPr>
        <w:tblStyle w:val="TableGrid"/>
        <w:tblW w:w="0" w:type="auto"/>
        <w:tblLook w:val="04A0" w:firstRow="1" w:lastRow="0" w:firstColumn="1" w:lastColumn="0" w:noHBand="0" w:noVBand="1"/>
      </w:tblPr>
      <w:tblGrid>
        <w:gridCol w:w="4845"/>
        <w:gridCol w:w="4846"/>
        <w:gridCol w:w="4846"/>
      </w:tblGrid>
      <w:tr w:rsidR="000366AB" w14:paraId="74470DF7" w14:textId="77777777" w:rsidTr="000366AB">
        <w:tc>
          <w:tcPr>
            <w:tcW w:w="4845" w:type="dxa"/>
          </w:tcPr>
          <w:p w14:paraId="33B8F1FF" w14:textId="18F3C634" w:rsidR="000366AB" w:rsidRDefault="000366AB" w:rsidP="000366AB">
            <w:pPr>
              <w:tabs>
                <w:tab w:val="left" w:pos="3288"/>
              </w:tabs>
              <w:rPr>
                <w:rFonts w:ascii="Tahoma" w:hAnsi="Tahoma" w:cs="Tahoma"/>
                <w:sz w:val="28"/>
              </w:rPr>
            </w:pPr>
            <w:r>
              <w:rPr>
                <w:rFonts w:ascii="Tahoma" w:hAnsi="Tahoma" w:cs="Tahoma"/>
                <w:sz w:val="28"/>
              </w:rPr>
              <w:tab/>
            </w:r>
          </w:p>
          <w:p w14:paraId="5CA59080" w14:textId="5B07768E" w:rsidR="000366AB" w:rsidRDefault="000366AB" w:rsidP="000366AB">
            <w:pPr>
              <w:tabs>
                <w:tab w:val="left" w:pos="3288"/>
              </w:tabs>
              <w:rPr>
                <w:rFonts w:ascii="Tahoma" w:hAnsi="Tahoma" w:cs="Tahoma"/>
                <w:sz w:val="28"/>
              </w:rPr>
            </w:pPr>
            <w:r w:rsidRPr="000366AB">
              <w:rPr>
                <w:rFonts w:ascii="Tahoma" w:hAnsi="Tahoma" w:cs="Tahoma"/>
                <w:sz w:val="28"/>
              </w:rPr>
              <w:drawing>
                <wp:anchor distT="0" distB="0" distL="114300" distR="114300" simplePos="0" relativeHeight="251661312" behindDoc="0" locked="0" layoutInCell="1" allowOverlap="1" wp14:anchorId="19F8EC2E" wp14:editId="2384490A">
                  <wp:simplePos x="0" y="0"/>
                  <wp:positionH relativeFrom="column">
                    <wp:posOffset>621665</wp:posOffset>
                  </wp:positionH>
                  <wp:positionV relativeFrom="paragraph">
                    <wp:posOffset>8255</wp:posOffset>
                  </wp:positionV>
                  <wp:extent cx="1813560" cy="1623060"/>
                  <wp:effectExtent l="0" t="0" r="0" b="0"/>
                  <wp:wrapNone/>
                  <wp:docPr id="7" name="Graphic 17" descr="Puzzle">
                    <a:extLst xmlns:a="http://schemas.openxmlformats.org/drawingml/2006/main">
                      <a:ext uri="{FF2B5EF4-FFF2-40B4-BE49-F238E27FC236}">
                        <a16:creationId xmlns:a16="http://schemas.microsoft.com/office/drawing/2014/main" id="{7620646F-00FD-48A3-9843-ED66D90C07E6}"/>
                      </a:ext>
                    </a:extLst>
                  </wp:docPr>
                  <wp:cNvGraphicFramePr/>
                  <a:graphic xmlns:a="http://schemas.openxmlformats.org/drawingml/2006/main">
                    <a:graphicData uri="http://schemas.openxmlformats.org/drawingml/2006/picture">
                      <pic:pic xmlns:pic="http://schemas.openxmlformats.org/drawingml/2006/picture">
                        <pic:nvPicPr>
                          <pic:cNvPr id="3" name="Graphic 17" descr="Puzzle">
                            <a:extLst>
                              <a:ext uri="{FF2B5EF4-FFF2-40B4-BE49-F238E27FC236}">
                                <a16:creationId xmlns:a16="http://schemas.microsoft.com/office/drawing/2014/main" id="{7620646F-00FD-48A3-9843-ED66D90C07E6}"/>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13560" cy="1623060"/>
                          </a:xfrm>
                          <a:prstGeom prst="rect">
                            <a:avLst/>
                          </a:prstGeom>
                        </pic:spPr>
                      </pic:pic>
                    </a:graphicData>
                  </a:graphic>
                  <wp14:sizeRelH relativeFrom="margin">
                    <wp14:pctWidth>0</wp14:pctWidth>
                  </wp14:sizeRelH>
                  <wp14:sizeRelV relativeFrom="margin">
                    <wp14:pctHeight>0</wp14:pctHeight>
                  </wp14:sizeRelV>
                </wp:anchor>
              </w:drawing>
            </w:r>
          </w:p>
          <w:p w14:paraId="2157667A" w14:textId="75B85B40" w:rsidR="000366AB" w:rsidRDefault="000366AB" w:rsidP="000366AB">
            <w:pPr>
              <w:tabs>
                <w:tab w:val="left" w:pos="3288"/>
              </w:tabs>
              <w:rPr>
                <w:rFonts w:ascii="Tahoma" w:hAnsi="Tahoma" w:cs="Tahoma"/>
                <w:sz w:val="28"/>
              </w:rPr>
            </w:pPr>
          </w:p>
          <w:p w14:paraId="5EA3F15F" w14:textId="4E78F87A" w:rsidR="000366AB" w:rsidRDefault="000366AB" w:rsidP="000366AB">
            <w:pPr>
              <w:tabs>
                <w:tab w:val="left" w:pos="3288"/>
              </w:tabs>
              <w:rPr>
                <w:rFonts w:ascii="Tahoma" w:hAnsi="Tahoma" w:cs="Tahoma"/>
                <w:sz w:val="28"/>
              </w:rPr>
            </w:pPr>
          </w:p>
          <w:p w14:paraId="22FC814A" w14:textId="48EB4AD2" w:rsidR="000366AB" w:rsidRDefault="000366AB" w:rsidP="000366AB">
            <w:pPr>
              <w:tabs>
                <w:tab w:val="left" w:pos="3288"/>
              </w:tabs>
              <w:rPr>
                <w:rFonts w:ascii="Tahoma" w:hAnsi="Tahoma" w:cs="Tahoma"/>
                <w:sz w:val="28"/>
              </w:rPr>
            </w:pPr>
          </w:p>
          <w:p w14:paraId="1D5324EF" w14:textId="19BC9920" w:rsidR="000366AB" w:rsidRDefault="000366AB" w:rsidP="000366AB">
            <w:pPr>
              <w:tabs>
                <w:tab w:val="left" w:pos="3288"/>
              </w:tabs>
              <w:rPr>
                <w:rFonts w:ascii="Tahoma" w:hAnsi="Tahoma" w:cs="Tahoma"/>
                <w:sz w:val="28"/>
              </w:rPr>
            </w:pPr>
          </w:p>
          <w:p w14:paraId="734B3238" w14:textId="6DC09F3A" w:rsidR="000366AB" w:rsidRDefault="000366AB" w:rsidP="000366AB">
            <w:pPr>
              <w:tabs>
                <w:tab w:val="left" w:pos="3288"/>
              </w:tabs>
              <w:rPr>
                <w:rFonts w:ascii="Tahoma" w:hAnsi="Tahoma" w:cs="Tahoma"/>
                <w:sz w:val="28"/>
              </w:rPr>
            </w:pPr>
          </w:p>
          <w:p w14:paraId="11A97793" w14:textId="2D5CED7D" w:rsidR="000366AB" w:rsidRDefault="000366AB" w:rsidP="000366AB">
            <w:pPr>
              <w:tabs>
                <w:tab w:val="left" w:pos="3288"/>
              </w:tabs>
              <w:rPr>
                <w:rFonts w:ascii="Tahoma" w:hAnsi="Tahoma" w:cs="Tahoma"/>
                <w:sz w:val="28"/>
              </w:rPr>
            </w:pPr>
          </w:p>
          <w:p w14:paraId="610F98E5" w14:textId="77777777" w:rsidR="000366AB" w:rsidRDefault="000366AB" w:rsidP="000366AB">
            <w:pPr>
              <w:tabs>
                <w:tab w:val="left" w:pos="3288"/>
              </w:tabs>
              <w:rPr>
                <w:rFonts w:ascii="Tahoma" w:hAnsi="Tahoma" w:cs="Tahoma"/>
                <w:sz w:val="28"/>
              </w:rPr>
            </w:pPr>
          </w:p>
          <w:p w14:paraId="6D6198C2" w14:textId="32564C46" w:rsidR="000366AB" w:rsidRDefault="000366AB" w:rsidP="00402121">
            <w:pPr>
              <w:rPr>
                <w:rFonts w:ascii="Tahoma" w:hAnsi="Tahoma" w:cs="Tahoma"/>
                <w:sz w:val="28"/>
              </w:rPr>
            </w:pPr>
          </w:p>
        </w:tc>
        <w:tc>
          <w:tcPr>
            <w:tcW w:w="4846" w:type="dxa"/>
          </w:tcPr>
          <w:p w14:paraId="542E48CE" w14:textId="590B7713" w:rsidR="000366AB" w:rsidRDefault="000366AB" w:rsidP="00402121">
            <w:pPr>
              <w:rPr>
                <w:rFonts w:ascii="Tahoma" w:hAnsi="Tahoma" w:cs="Tahoma"/>
                <w:sz w:val="28"/>
              </w:rPr>
            </w:pPr>
            <w:r w:rsidRPr="000366AB">
              <w:rPr>
                <w:rFonts w:ascii="Tahoma" w:hAnsi="Tahoma" w:cs="Tahoma"/>
                <w:sz w:val="28"/>
              </w:rPr>
              <w:drawing>
                <wp:anchor distT="0" distB="0" distL="114300" distR="114300" simplePos="0" relativeHeight="251662336" behindDoc="0" locked="0" layoutInCell="1" allowOverlap="1" wp14:anchorId="1AE22AEB" wp14:editId="6C8CB8F6">
                  <wp:simplePos x="0" y="0"/>
                  <wp:positionH relativeFrom="column">
                    <wp:posOffset>554990</wp:posOffset>
                  </wp:positionH>
                  <wp:positionV relativeFrom="paragraph">
                    <wp:posOffset>222885</wp:posOffset>
                  </wp:positionV>
                  <wp:extent cx="1897380" cy="1714500"/>
                  <wp:effectExtent l="0" t="0" r="7620" b="0"/>
                  <wp:wrapNone/>
                  <wp:docPr id="5" name="Graphic 7" descr="Open book">
                    <a:extLst xmlns:a="http://schemas.openxmlformats.org/drawingml/2006/main">
                      <a:ext uri="{FF2B5EF4-FFF2-40B4-BE49-F238E27FC236}">
                        <a16:creationId xmlns:a16="http://schemas.microsoft.com/office/drawing/2014/main" id="{7AA092E9-579D-4B14-9A47-DADA3DC00F38}"/>
                      </a:ext>
                    </a:extLst>
                  </wp:docPr>
                  <wp:cNvGraphicFramePr/>
                  <a:graphic xmlns:a="http://schemas.openxmlformats.org/drawingml/2006/main">
                    <a:graphicData uri="http://schemas.openxmlformats.org/drawingml/2006/picture">
                      <pic:pic xmlns:pic="http://schemas.openxmlformats.org/drawingml/2006/picture">
                        <pic:nvPicPr>
                          <pic:cNvPr id="5" name="Graphic 7" descr="Open book">
                            <a:extLst>
                              <a:ext uri="{FF2B5EF4-FFF2-40B4-BE49-F238E27FC236}">
                                <a16:creationId xmlns:a16="http://schemas.microsoft.com/office/drawing/2014/main" id="{7AA092E9-579D-4B14-9A47-DADA3DC00F38}"/>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897380" cy="1714500"/>
                          </a:xfrm>
                          <a:prstGeom prst="rect">
                            <a:avLst/>
                          </a:prstGeom>
                        </pic:spPr>
                      </pic:pic>
                    </a:graphicData>
                  </a:graphic>
                  <wp14:sizeRelH relativeFrom="margin">
                    <wp14:pctWidth>0</wp14:pctWidth>
                  </wp14:sizeRelH>
                  <wp14:sizeRelV relativeFrom="margin">
                    <wp14:pctHeight>0</wp14:pctHeight>
                  </wp14:sizeRelV>
                </wp:anchor>
              </w:drawing>
            </w:r>
          </w:p>
        </w:tc>
        <w:tc>
          <w:tcPr>
            <w:tcW w:w="4846" w:type="dxa"/>
          </w:tcPr>
          <w:p w14:paraId="0EABEA45" w14:textId="78C380E1" w:rsidR="000366AB" w:rsidRDefault="000366AB" w:rsidP="00402121">
            <w:pPr>
              <w:rPr>
                <w:rFonts w:ascii="Tahoma" w:hAnsi="Tahoma" w:cs="Tahoma"/>
                <w:sz w:val="28"/>
              </w:rPr>
            </w:pPr>
            <w:r w:rsidRPr="000366AB">
              <w:rPr>
                <w:rFonts w:ascii="Tahoma" w:hAnsi="Tahoma" w:cs="Tahoma"/>
                <w:sz w:val="28"/>
              </w:rPr>
              <w:drawing>
                <wp:anchor distT="0" distB="0" distL="114300" distR="114300" simplePos="0" relativeHeight="251663360" behindDoc="0" locked="0" layoutInCell="1" allowOverlap="1" wp14:anchorId="062DACBF" wp14:editId="0BC9CE5D">
                  <wp:simplePos x="0" y="0"/>
                  <wp:positionH relativeFrom="column">
                    <wp:posOffset>678180</wp:posOffset>
                  </wp:positionH>
                  <wp:positionV relativeFrom="paragraph">
                    <wp:posOffset>337185</wp:posOffset>
                  </wp:positionV>
                  <wp:extent cx="1630680" cy="1508760"/>
                  <wp:effectExtent l="0" t="0" r="7620" b="0"/>
                  <wp:wrapNone/>
                  <wp:docPr id="6" name="Graphic 19" descr="Cheers">
                    <a:extLst xmlns:a="http://schemas.openxmlformats.org/drawingml/2006/main">
                      <a:ext uri="{FF2B5EF4-FFF2-40B4-BE49-F238E27FC236}">
                        <a16:creationId xmlns:a16="http://schemas.microsoft.com/office/drawing/2014/main" id="{744FE12C-B83D-4C7A-A30E-EC7E2EC102C7}"/>
                      </a:ext>
                    </a:extLst>
                  </wp:docPr>
                  <wp:cNvGraphicFramePr/>
                  <a:graphic xmlns:a="http://schemas.openxmlformats.org/drawingml/2006/main">
                    <a:graphicData uri="http://schemas.openxmlformats.org/drawingml/2006/picture">
                      <pic:pic xmlns:pic="http://schemas.openxmlformats.org/drawingml/2006/picture">
                        <pic:nvPicPr>
                          <pic:cNvPr id="6" name="Graphic 19" descr="Cheers">
                            <a:extLst>
                              <a:ext uri="{FF2B5EF4-FFF2-40B4-BE49-F238E27FC236}">
                                <a16:creationId xmlns:a16="http://schemas.microsoft.com/office/drawing/2014/main" id="{744FE12C-B83D-4C7A-A30E-EC7E2EC102C7}"/>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630680" cy="1508760"/>
                          </a:xfrm>
                          <a:prstGeom prst="rect">
                            <a:avLst/>
                          </a:prstGeom>
                        </pic:spPr>
                      </pic:pic>
                    </a:graphicData>
                  </a:graphic>
                  <wp14:sizeRelH relativeFrom="margin">
                    <wp14:pctWidth>0</wp14:pctWidth>
                  </wp14:sizeRelH>
                  <wp14:sizeRelV relativeFrom="margin">
                    <wp14:pctHeight>0</wp14:pctHeight>
                  </wp14:sizeRelV>
                </wp:anchor>
              </w:drawing>
            </w:r>
          </w:p>
        </w:tc>
      </w:tr>
    </w:tbl>
    <w:p w14:paraId="194E2164" w14:textId="77777777" w:rsidR="009D72EE" w:rsidRDefault="009D72EE" w:rsidP="00402121">
      <w:pPr>
        <w:rPr>
          <w:rFonts w:ascii="Tahoma" w:hAnsi="Tahoma" w:cs="Tahoma"/>
          <w:sz w:val="28"/>
        </w:rPr>
      </w:pPr>
    </w:p>
    <w:p w14:paraId="70E1F370" w14:textId="77777777" w:rsidR="000366AB" w:rsidRDefault="000366AB" w:rsidP="00402121">
      <w:pPr>
        <w:rPr>
          <w:rFonts w:ascii="Tahoma" w:hAnsi="Tahoma" w:cs="Tahoma"/>
          <w:sz w:val="28"/>
        </w:rPr>
      </w:pPr>
    </w:p>
    <w:tbl>
      <w:tblPr>
        <w:tblStyle w:val="TableGrid"/>
        <w:tblW w:w="0" w:type="auto"/>
        <w:tblLook w:val="04A0" w:firstRow="1" w:lastRow="0" w:firstColumn="1" w:lastColumn="0" w:noHBand="0" w:noVBand="1"/>
      </w:tblPr>
      <w:tblGrid>
        <w:gridCol w:w="4845"/>
        <w:gridCol w:w="4846"/>
        <w:gridCol w:w="4846"/>
      </w:tblGrid>
      <w:tr w:rsidR="000366AB" w14:paraId="7E1459A9" w14:textId="77777777" w:rsidTr="0032409F">
        <w:tc>
          <w:tcPr>
            <w:tcW w:w="4845" w:type="dxa"/>
          </w:tcPr>
          <w:p w14:paraId="27451091" w14:textId="77777777" w:rsidR="000366AB" w:rsidRDefault="000366AB" w:rsidP="0032409F">
            <w:pPr>
              <w:rPr>
                <w:rFonts w:ascii="Tahoma" w:hAnsi="Tahoma" w:cs="Tahoma"/>
                <w:sz w:val="28"/>
              </w:rPr>
            </w:pPr>
          </w:p>
          <w:p w14:paraId="1F994E57" w14:textId="77777777" w:rsidR="000366AB" w:rsidRPr="000366AB" w:rsidRDefault="000366AB" w:rsidP="0032409F">
            <w:pPr>
              <w:rPr>
                <w:rFonts w:ascii="Tahoma" w:hAnsi="Tahoma" w:cs="Tahoma"/>
                <w:sz w:val="36"/>
              </w:rPr>
            </w:pPr>
          </w:p>
          <w:p w14:paraId="575F13E8" w14:textId="77777777" w:rsidR="000366AB" w:rsidRPr="000366AB" w:rsidRDefault="000366AB" w:rsidP="0032409F">
            <w:pPr>
              <w:jc w:val="center"/>
              <w:rPr>
                <w:rFonts w:ascii="Tahoma" w:hAnsi="Tahoma" w:cs="Tahoma"/>
                <w:sz w:val="52"/>
              </w:rPr>
            </w:pPr>
            <w:r w:rsidRPr="000366AB">
              <w:rPr>
                <w:rFonts w:ascii="Tahoma" w:hAnsi="Tahoma" w:cs="Tahoma"/>
                <w:b/>
                <w:bCs/>
                <w:sz w:val="52"/>
              </w:rPr>
              <w:t>Wisdom and</w:t>
            </w:r>
          </w:p>
          <w:p w14:paraId="758B7CE0" w14:textId="77777777" w:rsidR="000366AB" w:rsidRPr="000366AB" w:rsidRDefault="000366AB" w:rsidP="0032409F">
            <w:pPr>
              <w:jc w:val="center"/>
              <w:rPr>
                <w:rFonts w:ascii="Tahoma" w:hAnsi="Tahoma" w:cs="Tahoma"/>
                <w:sz w:val="52"/>
              </w:rPr>
            </w:pPr>
            <w:r w:rsidRPr="000366AB">
              <w:rPr>
                <w:rFonts w:ascii="Tahoma" w:hAnsi="Tahoma" w:cs="Tahoma"/>
                <w:b/>
                <w:bCs/>
                <w:sz w:val="52"/>
              </w:rPr>
              <w:t>Guidance</w:t>
            </w:r>
          </w:p>
          <w:p w14:paraId="0342962A" w14:textId="77777777" w:rsidR="000366AB" w:rsidRDefault="000366AB" w:rsidP="0032409F">
            <w:pPr>
              <w:rPr>
                <w:rFonts w:ascii="Tahoma" w:hAnsi="Tahoma" w:cs="Tahoma"/>
                <w:sz w:val="28"/>
              </w:rPr>
            </w:pPr>
          </w:p>
          <w:p w14:paraId="2C87753E" w14:textId="77777777" w:rsidR="000366AB" w:rsidRDefault="000366AB" w:rsidP="0032409F">
            <w:pPr>
              <w:rPr>
                <w:rFonts w:ascii="Tahoma" w:hAnsi="Tahoma" w:cs="Tahoma"/>
                <w:sz w:val="28"/>
              </w:rPr>
            </w:pPr>
          </w:p>
          <w:p w14:paraId="7C0F026B" w14:textId="77777777" w:rsidR="000366AB" w:rsidRDefault="000366AB" w:rsidP="0032409F">
            <w:pPr>
              <w:rPr>
                <w:rFonts w:ascii="Tahoma" w:hAnsi="Tahoma" w:cs="Tahoma"/>
                <w:sz w:val="28"/>
              </w:rPr>
            </w:pPr>
          </w:p>
          <w:p w14:paraId="66DCAF4A" w14:textId="77777777" w:rsidR="000366AB" w:rsidRDefault="000366AB" w:rsidP="0032409F">
            <w:pPr>
              <w:rPr>
                <w:rFonts w:ascii="Tahoma" w:hAnsi="Tahoma" w:cs="Tahoma"/>
                <w:sz w:val="28"/>
              </w:rPr>
            </w:pPr>
          </w:p>
        </w:tc>
        <w:tc>
          <w:tcPr>
            <w:tcW w:w="4846" w:type="dxa"/>
          </w:tcPr>
          <w:p w14:paraId="04ADBA14" w14:textId="77777777" w:rsidR="000366AB" w:rsidRDefault="000366AB" w:rsidP="0032409F">
            <w:pPr>
              <w:jc w:val="center"/>
              <w:rPr>
                <w:rFonts w:ascii="Tahoma" w:hAnsi="Tahoma" w:cs="Tahoma"/>
                <w:b/>
                <w:bCs/>
                <w:sz w:val="44"/>
              </w:rPr>
            </w:pPr>
          </w:p>
          <w:p w14:paraId="3B3DA3CB" w14:textId="6655CD31" w:rsidR="000366AB" w:rsidRPr="000366AB" w:rsidRDefault="000366AB" w:rsidP="0032409F">
            <w:pPr>
              <w:jc w:val="center"/>
              <w:rPr>
                <w:rFonts w:ascii="Tahoma" w:hAnsi="Tahoma" w:cs="Tahoma"/>
                <w:sz w:val="52"/>
              </w:rPr>
            </w:pPr>
            <w:r w:rsidRPr="000366AB">
              <w:rPr>
                <w:rFonts w:ascii="Tahoma" w:hAnsi="Tahoma" w:cs="Tahoma"/>
                <w:b/>
                <w:bCs/>
                <w:sz w:val="52"/>
              </w:rPr>
              <w:t>Personal Responsibility</w:t>
            </w:r>
          </w:p>
          <w:p w14:paraId="46C16A87" w14:textId="77777777" w:rsidR="000366AB" w:rsidRDefault="000366AB" w:rsidP="0032409F">
            <w:pPr>
              <w:rPr>
                <w:rFonts w:ascii="Tahoma" w:hAnsi="Tahoma" w:cs="Tahoma"/>
                <w:sz w:val="28"/>
              </w:rPr>
            </w:pPr>
          </w:p>
        </w:tc>
        <w:tc>
          <w:tcPr>
            <w:tcW w:w="4846" w:type="dxa"/>
          </w:tcPr>
          <w:p w14:paraId="7A2FD11D" w14:textId="77777777" w:rsidR="000366AB" w:rsidRDefault="000366AB" w:rsidP="0032409F">
            <w:pPr>
              <w:jc w:val="center"/>
              <w:rPr>
                <w:rFonts w:ascii="Tahoma" w:hAnsi="Tahoma" w:cs="Tahoma"/>
                <w:b/>
                <w:bCs/>
                <w:sz w:val="52"/>
              </w:rPr>
            </w:pPr>
          </w:p>
          <w:p w14:paraId="05209756" w14:textId="17C84C9D" w:rsidR="000366AB" w:rsidRPr="000366AB" w:rsidRDefault="000366AB" w:rsidP="0032409F">
            <w:pPr>
              <w:jc w:val="center"/>
              <w:rPr>
                <w:rFonts w:ascii="Tahoma" w:hAnsi="Tahoma" w:cs="Tahoma"/>
                <w:sz w:val="52"/>
              </w:rPr>
            </w:pPr>
            <w:r w:rsidRPr="000366AB">
              <w:rPr>
                <w:rFonts w:ascii="Tahoma" w:hAnsi="Tahoma" w:cs="Tahoma"/>
                <w:b/>
                <w:bCs/>
                <w:sz w:val="52"/>
              </w:rPr>
              <w:t>Belonging and Believing</w:t>
            </w:r>
          </w:p>
          <w:p w14:paraId="4E5A6CFF" w14:textId="77777777" w:rsidR="000366AB" w:rsidRDefault="000366AB" w:rsidP="0032409F">
            <w:pPr>
              <w:rPr>
                <w:rFonts w:ascii="Tahoma" w:hAnsi="Tahoma" w:cs="Tahoma"/>
                <w:sz w:val="28"/>
              </w:rPr>
            </w:pPr>
          </w:p>
        </w:tc>
      </w:tr>
    </w:tbl>
    <w:p w14:paraId="7C33F07B" w14:textId="3FBA808A" w:rsidR="000366AB" w:rsidRDefault="000366AB" w:rsidP="00402121">
      <w:pPr>
        <w:rPr>
          <w:rFonts w:ascii="Tahoma" w:hAnsi="Tahoma" w:cs="Tahoma"/>
          <w:sz w:val="28"/>
        </w:rPr>
        <w:sectPr w:rsidR="000366AB" w:rsidSect="009D72EE">
          <w:pgSz w:w="16838" w:h="11906" w:orient="landscape"/>
          <w:pgMar w:top="1440" w:right="851" w:bottom="1440" w:left="1440" w:header="708" w:footer="708" w:gutter="0"/>
          <w:cols w:space="708"/>
          <w:docGrid w:linePitch="360"/>
        </w:sectPr>
      </w:pPr>
      <w:bookmarkStart w:id="0" w:name="_GoBack"/>
      <w:bookmarkEnd w:id="0"/>
    </w:p>
    <w:p w14:paraId="04C525A3" w14:textId="73F45DCD" w:rsidR="0079408E" w:rsidRPr="00402121" w:rsidRDefault="0079408E" w:rsidP="00402121">
      <w:pPr>
        <w:rPr>
          <w:rFonts w:ascii="Tahoma" w:hAnsi="Tahoma" w:cs="Tahoma"/>
          <w:sz w:val="28"/>
        </w:rPr>
      </w:pPr>
    </w:p>
    <w:sectPr w:rsidR="0079408E" w:rsidRPr="00402121" w:rsidSect="00423DF3">
      <w:pgSz w:w="16838" w:h="11906" w:orient="landscape"/>
      <w:pgMar w:top="1440" w:right="851"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5D31" w14:textId="77777777" w:rsidR="009B4D76" w:rsidRDefault="009B4D76" w:rsidP="00325FC6">
      <w:pPr>
        <w:spacing w:after="0" w:line="240" w:lineRule="auto"/>
      </w:pPr>
      <w:r>
        <w:separator/>
      </w:r>
    </w:p>
  </w:endnote>
  <w:endnote w:type="continuationSeparator" w:id="0">
    <w:p w14:paraId="25F5B37F" w14:textId="77777777" w:rsidR="009B4D76" w:rsidRDefault="009B4D76" w:rsidP="0032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552D" w14:textId="77777777" w:rsidR="009B4D76" w:rsidRDefault="009B4D76" w:rsidP="00325FC6">
      <w:pPr>
        <w:spacing w:after="0" w:line="240" w:lineRule="auto"/>
      </w:pPr>
      <w:r>
        <w:separator/>
      </w:r>
    </w:p>
  </w:footnote>
  <w:footnote w:type="continuationSeparator" w:id="0">
    <w:p w14:paraId="695A9180" w14:textId="77777777" w:rsidR="009B4D76" w:rsidRDefault="009B4D76" w:rsidP="0032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4567" w14:textId="16C320E5" w:rsidR="009B4D76" w:rsidRPr="00622165" w:rsidRDefault="009B4D76" w:rsidP="00325FC6">
    <w:pPr>
      <w:pStyle w:val="Header"/>
      <w:jc w:val="right"/>
      <w:rPr>
        <w:rFonts w:ascii="Tahoma" w:hAnsi="Tahoma" w:cs="Tahoma"/>
        <w:b/>
      </w:rPr>
    </w:pPr>
    <w:r w:rsidRPr="00622165">
      <w:rPr>
        <w:noProof/>
      </w:rPr>
      <w:drawing>
        <wp:anchor distT="0" distB="0" distL="114300" distR="114300" simplePos="0" relativeHeight="251611648" behindDoc="0" locked="0" layoutInCell="1" allowOverlap="1" wp14:anchorId="02187E5C" wp14:editId="7C9AD50E">
          <wp:simplePos x="0" y="0"/>
          <wp:positionH relativeFrom="column">
            <wp:posOffset>1139825</wp:posOffset>
          </wp:positionH>
          <wp:positionV relativeFrom="paragraph">
            <wp:posOffset>-135890</wp:posOffset>
          </wp:positionV>
          <wp:extent cx="1024467" cy="469060"/>
          <wp:effectExtent l="0" t="0" r="4445" b="7620"/>
          <wp:wrapNone/>
          <wp:docPr id="193" name="Picture 193">
            <a:extLst xmlns:a="http://schemas.openxmlformats.org/drawingml/2006/main">
              <a:ext uri="{FF2B5EF4-FFF2-40B4-BE49-F238E27FC236}">
                <a16:creationId xmlns:a16="http://schemas.microsoft.com/office/drawing/2014/main" id="{DED0AF65-CB6C-4358-9205-C07BB492C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ED0AF65-CB6C-4358-9205-C07BB492CF7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4467" cy="469060"/>
                  </a:xfrm>
                  <a:prstGeom prst="rect">
                    <a:avLst/>
                  </a:prstGeom>
                </pic:spPr>
              </pic:pic>
            </a:graphicData>
          </a:graphic>
          <wp14:sizeRelH relativeFrom="margin">
            <wp14:pctWidth>0</wp14:pctWidth>
          </wp14:sizeRelH>
          <wp14:sizeRelV relativeFrom="margin">
            <wp14:pctHeight>0</wp14:pctHeight>
          </wp14:sizeRelV>
        </wp:anchor>
      </w:drawing>
    </w:r>
    <w:r w:rsidRPr="00622165">
      <w:rPr>
        <w:noProof/>
      </w:rPr>
      <w:drawing>
        <wp:anchor distT="0" distB="0" distL="114300" distR="114300" simplePos="0" relativeHeight="251622912" behindDoc="0" locked="0" layoutInCell="1" allowOverlap="1" wp14:anchorId="039B474E" wp14:editId="5770E896">
          <wp:simplePos x="0" y="0"/>
          <wp:positionH relativeFrom="column">
            <wp:posOffset>-382270</wp:posOffset>
          </wp:positionH>
          <wp:positionV relativeFrom="paragraph">
            <wp:posOffset>-136525</wp:posOffset>
          </wp:positionV>
          <wp:extent cx="1417320" cy="468630"/>
          <wp:effectExtent l="0" t="0" r="0" b="7620"/>
          <wp:wrapNone/>
          <wp:docPr id="194" name="Picture 5">
            <a:extLst xmlns:a="http://schemas.openxmlformats.org/drawingml/2006/main">
              <a:ext uri="{FF2B5EF4-FFF2-40B4-BE49-F238E27FC236}">
                <a16:creationId xmlns:a16="http://schemas.microsoft.com/office/drawing/2014/main" id="{5D4382B1-0C0C-4090-87AD-75B5C714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D4382B1-0C0C-4090-87AD-75B5C714A532}"/>
                      </a:ext>
                    </a:extLst>
                  </pic:cNvPr>
                  <pic:cNvPicPr>
                    <a:picLocks noChangeAspect="1"/>
                  </pic:cNvPicPr>
                </pic:nvPicPr>
                <pic:blipFill>
                  <a:blip r:embed="rId2"/>
                  <a:stretch>
                    <a:fillRect/>
                  </a:stretch>
                </pic:blipFill>
                <pic:spPr>
                  <a:xfrm>
                    <a:off x="0" y="0"/>
                    <a:ext cx="1417320" cy="468630"/>
                  </a:xfrm>
                  <a:prstGeom prst="rect">
                    <a:avLst/>
                  </a:prstGeom>
                </pic:spPr>
              </pic:pic>
            </a:graphicData>
          </a:graphic>
          <wp14:sizeRelH relativeFrom="margin">
            <wp14:pctWidth>0</wp14:pctWidth>
          </wp14:sizeRelH>
          <wp14:sizeRelV relativeFrom="margin">
            <wp14:pctHeight>0</wp14:pctHeight>
          </wp14:sizeRelV>
        </wp:anchor>
      </w:drawing>
    </w:r>
    <w:r w:rsidRPr="00622165">
      <w:rPr>
        <w:rFonts w:ascii="Tahoma" w:hAnsi="Tahoma" w:cs="Tahoma"/>
        <w:b/>
      </w:rPr>
      <w:t>Coventry &amp; Warwickshire Agreed Syllabus 2024</w:t>
    </w:r>
  </w:p>
  <w:p w14:paraId="784B7EFF" w14:textId="155270EE" w:rsidR="009B4D76" w:rsidRDefault="009B4D76">
    <w:pPr>
      <w:pStyle w:val="Header"/>
    </w:pPr>
  </w:p>
  <w:p w14:paraId="1FC113A8" w14:textId="77777777" w:rsidR="009B4D76" w:rsidRDefault="009B4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93A"/>
    <w:multiLevelType w:val="hybridMultilevel"/>
    <w:tmpl w:val="0576D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08E3"/>
    <w:multiLevelType w:val="hybridMultilevel"/>
    <w:tmpl w:val="3EA6BC24"/>
    <w:lvl w:ilvl="0" w:tplc="43D0D830">
      <w:start w:val="1"/>
      <w:numFmt w:val="bullet"/>
      <w:lvlText w:val="•"/>
      <w:lvlJc w:val="left"/>
      <w:pPr>
        <w:tabs>
          <w:tab w:val="num" w:pos="720"/>
        </w:tabs>
        <w:ind w:left="720" w:hanging="360"/>
      </w:pPr>
      <w:rPr>
        <w:rFonts w:ascii="Arial" w:hAnsi="Arial" w:hint="default"/>
      </w:rPr>
    </w:lvl>
    <w:lvl w:ilvl="1" w:tplc="67E06E4C" w:tentative="1">
      <w:start w:val="1"/>
      <w:numFmt w:val="bullet"/>
      <w:lvlText w:val="•"/>
      <w:lvlJc w:val="left"/>
      <w:pPr>
        <w:tabs>
          <w:tab w:val="num" w:pos="1440"/>
        </w:tabs>
        <w:ind w:left="1440" w:hanging="360"/>
      </w:pPr>
      <w:rPr>
        <w:rFonts w:ascii="Arial" w:hAnsi="Arial" w:hint="default"/>
      </w:rPr>
    </w:lvl>
    <w:lvl w:ilvl="2" w:tplc="C358C3B6" w:tentative="1">
      <w:start w:val="1"/>
      <w:numFmt w:val="bullet"/>
      <w:lvlText w:val="•"/>
      <w:lvlJc w:val="left"/>
      <w:pPr>
        <w:tabs>
          <w:tab w:val="num" w:pos="2160"/>
        </w:tabs>
        <w:ind w:left="2160" w:hanging="360"/>
      </w:pPr>
      <w:rPr>
        <w:rFonts w:ascii="Arial" w:hAnsi="Arial" w:hint="default"/>
      </w:rPr>
    </w:lvl>
    <w:lvl w:ilvl="3" w:tplc="BB3C93A4" w:tentative="1">
      <w:start w:val="1"/>
      <w:numFmt w:val="bullet"/>
      <w:lvlText w:val="•"/>
      <w:lvlJc w:val="left"/>
      <w:pPr>
        <w:tabs>
          <w:tab w:val="num" w:pos="2880"/>
        </w:tabs>
        <w:ind w:left="2880" w:hanging="360"/>
      </w:pPr>
      <w:rPr>
        <w:rFonts w:ascii="Arial" w:hAnsi="Arial" w:hint="default"/>
      </w:rPr>
    </w:lvl>
    <w:lvl w:ilvl="4" w:tplc="6E0C5038" w:tentative="1">
      <w:start w:val="1"/>
      <w:numFmt w:val="bullet"/>
      <w:lvlText w:val="•"/>
      <w:lvlJc w:val="left"/>
      <w:pPr>
        <w:tabs>
          <w:tab w:val="num" w:pos="3600"/>
        </w:tabs>
        <w:ind w:left="3600" w:hanging="360"/>
      </w:pPr>
      <w:rPr>
        <w:rFonts w:ascii="Arial" w:hAnsi="Arial" w:hint="default"/>
      </w:rPr>
    </w:lvl>
    <w:lvl w:ilvl="5" w:tplc="C30662DC" w:tentative="1">
      <w:start w:val="1"/>
      <w:numFmt w:val="bullet"/>
      <w:lvlText w:val="•"/>
      <w:lvlJc w:val="left"/>
      <w:pPr>
        <w:tabs>
          <w:tab w:val="num" w:pos="4320"/>
        </w:tabs>
        <w:ind w:left="4320" w:hanging="360"/>
      </w:pPr>
      <w:rPr>
        <w:rFonts w:ascii="Arial" w:hAnsi="Arial" w:hint="default"/>
      </w:rPr>
    </w:lvl>
    <w:lvl w:ilvl="6" w:tplc="27A691B0" w:tentative="1">
      <w:start w:val="1"/>
      <w:numFmt w:val="bullet"/>
      <w:lvlText w:val="•"/>
      <w:lvlJc w:val="left"/>
      <w:pPr>
        <w:tabs>
          <w:tab w:val="num" w:pos="5040"/>
        </w:tabs>
        <w:ind w:left="5040" w:hanging="360"/>
      </w:pPr>
      <w:rPr>
        <w:rFonts w:ascii="Arial" w:hAnsi="Arial" w:hint="default"/>
      </w:rPr>
    </w:lvl>
    <w:lvl w:ilvl="7" w:tplc="B60A55FE" w:tentative="1">
      <w:start w:val="1"/>
      <w:numFmt w:val="bullet"/>
      <w:lvlText w:val="•"/>
      <w:lvlJc w:val="left"/>
      <w:pPr>
        <w:tabs>
          <w:tab w:val="num" w:pos="5760"/>
        </w:tabs>
        <w:ind w:left="5760" w:hanging="360"/>
      </w:pPr>
      <w:rPr>
        <w:rFonts w:ascii="Arial" w:hAnsi="Arial" w:hint="default"/>
      </w:rPr>
    </w:lvl>
    <w:lvl w:ilvl="8" w:tplc="59BE3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9003E"/>
    <w:multiLevelType w:val="hybridMultilevel"/>
    <w:tmpl w:val="0B46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46A2C"/>
    <w:multiLevelType w:val="hybridMultilevel"/>
    <w:tmpl w:val="BAD6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3138"/>
    <w:multiLevelType w:val="hybridMultilevel"/>
    <w:tmpl w:val="C440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442AD"/>
    <w:multiLevelType w:val="hybridMultilevel"/>
    <w:tmpl w:val="70B656D2"/>
    <w:lvl w:ilvl="0" w:tplc="16E0E66E">
      <w:start w:val="1"/>
      <w:numFmt w:val="bullet"/>
      <w:lvlText w:val="•"/>
      <w:lvlJc w:val="left"/>
      <w:pPr>
        <w:tabs>
          <w:tab w:val="num" w:pos="720"/>
        </w:tabs>
        <w:ind w:left="720" w:hanging="360"/>
      </w:pPr>
      <w:rPr>
        <w:rFonts w:ascii="Arial" w:hAnsi="Arial" w:hint="default"/>
      </w:rPr>
    </w:lvl>
    <w:lvl w:ilvl="1" w:tplc="BF5472DE" w:tentative="1">
      <w:start w:val="1"/>
      <w:numFmt w:val="bullet"/>
      <w:lvlText w:val="•"/>
      <w:lvlJc w:val="left"/>
      <w:pPr>
        <w:tabs>
          <w:tab w:val="num" w:pos="1440"/>
        </w:tabs>
        <w:ind w:left="1440" w:hanging="360"/>
      </w:pPr>
      <w:rPr>
        <w:rFonts w:ascii="Arial" w:hAnsi="Arial" w:hint="default"/>
      </w:rPr>
    </w:lvl>
    <w:lvl w:ilvl="2" w:tplc="3BF2FEC4" w:tentative="1">
      <w:start w:val="1"/>
      <w:numFmt w:val="bullet"/>
      <w:lvlText w:val="•"/>
      <w:lvlJc w:val="left"/>
      <w:pPr>
        <w:tabs>
          <w:tab w:val="num" w:pos="2160"/>
        </w:tabs>
        <w:ind w:left="2160" w:hanging="360"/>
      </w:pPr>
      <w:rPr>
        <w:rFonts w:ascii="Arial" w:hAnsi="Arial" w:hint="default"/>
      </w:rPr>
    </w:lvl>
    <w:lvl w:ilvl="3" w:tplc="6E32EE58" w:tentative="1">
      <w:start w:val="1"/>
      <w:numFmt w:val="bullet"/>
      <w:lvlText w:val="•"/>
      <w:lvlJc w:val="left"/>
      <w:pPr>
        <w:tabs>
          <w:tab w:val="num" w:pos="2880"/>
        </w:tabs>
        <w:ind w:left="2880" w:hanging="360"/>
      </w:pPr>
      <w:rPr>
        <w:rFonts w:ascii="Arial" w:hAnsi="Arial" w:hint="default"/>
      </w:rPr>
    </w:lvl>
    <w:lvl w:ilvl="4" w:tplc="3F38A858" w:tentative="1">
      <w:start w:val="1"/>
      <w:numFmt w:val="bullet"/>
      <w:lvlText w:val="•"/>
      <w:lvlJc w:val="left"/>
      <w:pPr>
        <w:tabs>
          <w:tab w:val="num" w:pos="3600"/>
        </w:tabs>
        <w:ind w:left="3600" w:hanging="360"/>
      </w:pPr>
      <w:rPr>
        <w:rFonts w:ascii="Arial" w:hAnsi="Arial" w:hint="default"/>
      </w:rPr>
    </w:lvl>
    <w:lvl w:ilvl="5" w:tplc="C79407C8" w:tentative="1">
      <w:start w:val="1"/>
      <w:numFmt w:val="bullet"/>
      <w:lvlText w:val="•"/>
      <w:lvlJc w:val="left"/>
      <w:pPr>
        <w:tabs>
          <w:tab w:val="num" w:pos="4320"/>
        </w:tabs>
        <w:ind w:left="4320" w:hanging="360"/>
      </w:pPr>
      <w:rPr>
        <w:rFonts w:ascii="Arial" w:hAnsi="Arial" w:hint="default"/>
      </w:rPr>
    </w:lvl>
    <w:lvl w:ilvl="6" w:tplc="E0D4A28E" w:tentative="1">
      <w:start w:val="1"/>
      <w:numFmt w:val="bullet"/>
      <w:lvlText w:val="•"/>
      <w:lvlJc w:val="left"/>
      <w:pPr>
        <w:tabs>
          <w:tab w:val="num" w:pos="5040"/>
        </w:tabs>
        <w:ind w:left="5040" w:hanging="360"/>
      </w:pPr>
      <w:rPr>
        <w:rFonts w:ascii="Arial" w:hAnsi="Arial" w:hint="default"/>
      </w:rPr>
    </w:lvl>
    <w:lvl w:ilvl="7" w:tplc="8BB669D0" w:tentative="1">
      <w:start w:val="1"/>
      <w:numFmt w:val="bullet"/>
      <w:lvlText w:val="•"/>
      <w:lvlJc w:val="left"/>
      <w:pPr>
        <w:tabs>
          <w:tab w:val="num" w:pos="5760"/>
        </w:tabs>
        <w:ind w:left="5760" w:hanging="360"/>
      </w:pPr>
      <w:rPr>
        <w:rFonts w:ascii="Arial" w:hAnsi="Arial" w:hint="default"/>
      </w:rPr>
    </w:lvl>
    <w:lvl w:ilvl="8" w:tplc="BE10DF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A170FA"/>
    <w:multiLevelType w:val="hybridMultilevel"/>
    <w:tmpl w:val="08AE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034BD"/>
    <w:multiLevelType w:val="hybridMultilevel"/>
    <w:tmpl w:val="07ACB0E0"/>
    <w:lvl w:ilvl="0" w:tplc="14766356">
      <w:start w:val="1"/>
      <w:numFmt w:val="bullet"/>
      <w:lvlText w:val="•"/>
      <w:lvlJc w:val="left"/>
      <w:pPr>
        <w:tabs>
          <w:tab w:val="num" w:pos="720"/>
        </w:tabs>
        <w:ind w:left="720" w:hanging="360"/>
      </w:pPr>
      <w:rPr>
        <w:rFonts w:ascii="Arial" w:hAnsi="Arial" w:hint="default"/>
      </w:rPr>
    </w:lvl>
    <w:lvl w:ilvl="1" w:tplc="4A262BD4" w:tentative="1">
      <w:start w:val="1"/>
      <w:numFmt w:val="bullet"/>
      <w:lvlText w:val="•"/>
      <w:lvlJc w:val="left"/>
      <w:pPr>
        <w:tabs>
          <w:tab w:val="num" w:pos="1440"/>
        </w:tabs>
        <w:ind w:left="1440" w:hanging="360"/>
      </w:pPr>
      <w:rPr>
        <w:rFonts w:ascii="Arial" w:hAnsi="Arial" w:hint="default"/>
      </w:rPr>
    </w:lvl>
    <w:lvl w:ilvl="2" w:tplc="D53CF74A" w:tentative="1">
      <w:start w:val="1"/>
      <w:numFmt w:val="bullet"/>
      <w:lvlText w:val="•"/>
      <w:lvlJc w:val="left"/>
      <w:pPr>
        <w:tabs>
          <w:tab w:val="num" w:pos="2160"/>
        </w:tabs>
        <w:ind w:left="2160" w:hanging="360"/>
      </w:pPr>
      <w:rPr>
        <w:rFonts w:ascii="Arial" w:hAnsi="Arial" w:hint="default"/>
      </w:rPr>
    </w:lvl>
    <w:lvl w:ilvl="3" w:tplc="7E58838A" w:tentative="1">
      <w:start w:val="1"/>
      <w:numFmt w:val="bullet"/>
      <w:lvlText w:val="•"/>
      <w:lvlJc w:val="left"/>
      <w:pPr>
        <w:tabs>
          <w:tab w:val="num" w:pos="2880"/>
        </w:tabs>
        <w:ind w:left="2880" w:hanging="360"/>
      </w:pPr>
      <w:rPr>
        <w:rFonts w:ascii="Arial" w:hAnsi="Arial" w:hint="default"/>
      </w:rPr>
    </w:lvl>
    <w:lvl w:ilvl="4" w:tplc="E0384EA4" w:tentative="1">
      <w:start w:val="1"/>
      <w:numFmt w:val="bullet"/>
      <w:lvlText w:val="•"/>
      <w:lvlJc w:val="left"/>
      <w:pPr>
        <w:tabs>
          <w:tab w:val="num" w:pos="3600"/>
        </w:tabs>
        <w:ind w:left="3600" w:hanging="360"/>
      </w:pPr>
      <w:rPr>
        <w:rFonts w:ascii="Arial" w:hAnsi="Arial" w:hint="default"/>
      </w:rPr>
    </w:lvl>
    <w:lvl w:ilvl="5" w:tplc="763C7A92" w:tentative="1">
      <w:start w:val="1"/>
      <w:numFmt w:val="bullet"/>
      <w:lvlText w:val="•"/>
      <w:lvlJc w:val="left"/>
      <w:pPr>
        <w:tabs>
          <w:tab w:val="num" w:pos="4320"/>
        </w:tabs>
        <w:ind w:left="4320" w:hanging="360"/>
      </w:pPr>
      <w:rPr>
        <w:rFonts w:ascii="Arial" w:hAnsi="Arial" w:hint="default"/>
      </w:rPr>
    </w:lvl>
    <w:lvl w:ilvl="6" w:tplc="C5A868D8" w:tentative="1">
      <w:start w:val="1"/>
      <w:numFmt w:val="bullet"/>
      <w:lvlText w:val="•"/>
      <w:lvlJc w:val="left"/>
      <w:pPr>
        <w:tabs>
          <w:tab w:val="num" w:pos="5040"/>
        </w:tabs>
        <w:ind w:left="5040" w:hanging="360"/>
      </w:pPr>
      <w:rPr>
        <w:rFonts w:ascii="Arial" w:hAnsi="Arial" w:hint="default"/>
      </w:rPr>
    </w:lvl>
    <w:lvl w:ilvl="7" w:tplc="962A62F2" w:tentative="1">
      <w:start w:val="1"/>
      <w:numFmt w:val="bullet"/>
      <w:lvlText w:val="•"/>
      <w:lvlJc w:val="left"/>
      <w:pPr>
        <w:tabs>
          <w:tab w:val="num" w:pos="5760"/>
        </w:tabs>
        <w:ind w:left="5760" w:hanging="360"/>
      </w:pPr>
      <w:rPr>
        <w:rFonts w:ascii="Arial" w:hAnsi="Arial" w:hint="default"/>
      </w:rPr>
    </w:lvl>
    <w:lvl w:ilvl="8" w:tplc="6742C6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C66F2A"/>
    <w:multiLevelType w:val="hybridMultilevel"/>
    <w:tmpl w:val="A7F26060"/>
    <w:lvl w:ilvl="0" w:tplc="2982BCB2">
      <w:numFmt w:val="bullet"/>
      <w:lvlText w:val="•"/>
      <w:lvlJc w:val="left"/>
      <w:pPr>
        <w:ind w:left="720" w:hanging="360"/>
      </w:pPr>
      <w:rPr>
        <w:rFonts w:ascii="Tahoma" w:eastAsiaTheme="minorHAnsi" w:hAnsi="Tahoma" w:cs="Tahoma"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EE"/>
    <w:rsid w:val="000366AB"/>
    <w:rsid w:val="00050C1B"/>
    <w:rsid w:val="000768CD"/>
    <w:rsid w:val="00081072"/>
    <w:rsid w:val="000B686C"/>
    <w:rsid w:val="000D1837"/>
    <w:rsid w:val="000D427D"/>
    <w:rsid w:val="00155E6C"/>
    <w:rsid w:val="00190E40"/>
    <w:rsid w:val="00196FBC"/>
    <w:rsid w:val="001B5D20"/>
    <w:rsid w:val="001C0619"/>
    <w:rsid w:val="001F3D1A"/>
    <w:rsid w:val="00214E48"/>
    <w:rsid w:val="00226541"/>
    <w:rsid w:val="00246307"/>
    <w:rsid w:val="002B74AE"/>
    <w:rsid w:val="00315A18"/>
    <w:rsid w:val="00315EBC"/>
    <w:rsid w:val="00325FC6"/>
    <w:rsid w:val="00330DC5"/>
    <w:rsid w:val="00353773"/>
    <w:rsid w:val="00362C4E"/>
    <w:rsid w:val="003725C8"/>
    <w:rsid w:val="0037402C"/>
    <w:rsid w:val="003A7F03"/>
    <w:rsid w:val="003B6232"/>
    <w:rsid w:val="003C0073"/>
    <w:rsid w:val="00402121"/>
    <w:rsid w:val="00423DF3"/>
    <w:rsid w:val="004E0949"/>
    <w:rsid w:val="0050702A"/>
    <w:rsid w:val="0052168C"/>
    <w:rsid w:val="00560E0C"/>
    <w:rsid w:val="00582610"/>
    <w:rsid w:val="00584AA2"/>
    <w:rsid w:val="005C3508"/>
    <w:rsid w:val="005E0BE5"/>
    <w:rsid w:val="00640B44"/>
    <w:rsid w:val="00660A98"/>
    <w:rsid w:val="00673646"/>
    <w:rsid w:val="006C54D8"/>
    <w:rsid w:val="006E3EEA"/>
    <w:rsid w:val="0079408E"/>
    <w:rsid w:val="007A4B8E"/>
    <w:rsid w:val="007D6484"/>
    <w:rsid w:val="0080372C"/>
    <w:rsid w:val="00856A52"/>
    <w:rsid w:val="0087488A"/>
    <w:rsid w:val="0088298F"/>
    <w:rsid w:val="00894D55"/>
    <w:rsid w:val="00904CE4"/>
    <w:rsid w:val="00914724"/>
    <w:rsid w:val="00920B1D"/>
    <w:rsid w:val="00932731"/>
    <w:rsid w:val="00962963"/>
    <w:rsid w:val="009B10F7"/>
    <w:rsid w:val="009B4D76"/>
    <w:rsid w:val="009D72EE"/>
    <w:rsid w:val="00A401E7"/>
    <w:rsid w:val="00A60B84"/>
    <w:rsid w:val="00A94D38"/>
    <w:rsid w:val="00AD3077"/>
    <w:rsid w:val="00AD4571"/>
    <w:rsid w:val="00B569A7"/>
    <w:rsid w:val="00B92562"/>
    <w:rsid w:val="00C11EB2"/>
    <w:rsid w:val="00C334D5"/>
    <w:rsid w:val="00C420A8"/>
    <w:rsid w:val="00C55B2F"/>
    <w:rsid w:val="00C643BB"/>
    <w:rsid w:val="00CC4E01"/>
    <w:rsid w:val="00D117E5"/>
    <w:rsid w:val="00D8190C"/>
    <w:rsid w:val="00DD6F71"/>
    <w:rsid w:val="00E15CD7"/>
    <w:rsid w:val="00E25AEE"/>
    <w:rsid w:val="00E40258"/>
    <w:rsid w:val="00E44F36"/>
    <w:rsid w:val="00E51934"/>
    <w:rsid w:val="00EA0D83"/>
    <w:rsid w:val="00EE09BD"/>
    <w:rsid w:val="00EF64DE"/>
    <w:rsid w:val="00F12616"/>
    <w:rsid w:val="00F16D8A"/>
    <w:rsid w:val="00F2790D"/>
    <w:rsid w:val="00F37A54"/>
    <w:rsid w:val="00F65343"/>
    <w:rsid w:val="00F868C5"/>
    <w:rsid w:val="00F9193D"/>
    <w:rsid w:val="00F967BE"/>
    <w:rsid w:val="00FA2DC1"/>
    <w:rsid w:val="00FA3887"/>
    <w:rsid w:val="00FC0272"/>
    <w:rsid w:val="00FC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7C76"/>
  <w15:chartTrackingRefBased/>
  <w15:docId w15:val="{4A193527-0FDF-4BD8-B2F0-79D303BF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FC6"/>
  </w:style>
  <w:style w:type="paragraph" w:styleId="Footer">
    <w:name w:val="footer"/>
    <w:basedOn w:val="Normal"/>
    <w:link w:val="FooterChar"/>
    <w:uiPriority w:val="99"/>
    <w:unhideWhenUsed/>
    <w:rsid w:val="00325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FC6"/>
  </w:style>
  <w:style w:type="paragraph" w:styleId="ListParagraph">
    <w:name w:val="List Paragraph"/>
    <w:basedOn w:val="Normal"/>
    <w:uiPriority w:val="34"/>
    <w:qFormat/>
    <w:rsid w:val="00315A18"/>
    <w:pPr>
      <w:ind w:left="720"/>
      <w:contextualSpacing/>
    </w:pPr>
  </w:style>
  <w:style w:type="character" w:styleId="Hyperlink">
    <w:name w:val="Hyperlink"/>
    <w:basedOn w:val="DefaultParagraphFont"/>
    <w:uiPriority w:val="99"/>
    <w:unhideWhenUsed/>
    <w:rsid w:val="002B74AE"/>
    <w:rPr>
      <w:color w:val="0563C1" w:themeColor="hyperlink"/>
      <w:u w:val="single"/>
    </w:rPr>
  </w:style>
  <w:style w:type="character" w:styleId="UnresolvedMention">
    <w:name w:val="Unresolved Mention"/>
    <w:basedOn w:val="DefaultParagraphFont"/>
    <w:uiPriority w:val="99"/>
    <w:semiHidden/>
    <w:unhideWhenUsed/>
    <w:rsid w:val="002B74AE"/>
    <w:rPr>
      <w:color w:val="605E5C"/>
      <w:shd w:val="clear" w:color="auto" w:fill="E1DFDD"/>
    </w:rPr>
  </w:style>
  <w:style w:type="table" w:styleId="TableGrid">
    <w:name w:val="Table Grid"/>
    <w:basedOn w:val="TableNormal"/>
    <w:uiPriority w:val="39"/>
    <w:rsid w:val="00A9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94D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94D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109">
      <w:bodyDiv w:val="1"/>
      <w:marLeft w:val="0"/>
      <w:marRight w:val="0"/>
      <w:marTop w:val="0"/>
      <w:marBottom w:val="0"/>
      <w:divBdr>
        <w:top w:val="none" w:sz="0" w:space="0" w:color="auto"/>
        <w:left w:val="none" w:sz="0" w:space="0" w:color="auto"/>
        <w:bottom w:val="none" w:sz="0" w:space="0" w:color="auto"/>
        <w:right w:val="none" w:sz="0" w:space="0" w:color="auto"/>
      </w:divBdr>
    </w:div>
    <w:div w:id="87621850">
      <w:bodyDiv w:val="1"/>
      <w:marLeft w:val="0"/>
      <w:marRight w:val="0"/>
      <w:marTop w:val="0"/>
      <w:marBottom w:val="0"/>
      <w:divBdr>
        <w:top w:val="none" w:sz="0" w:space="0" w:color="auto"/>
        <w:left w:val="none" w:sz="0" w:space="0" w:color="auto"/>
        <w:bottom w:val="none" w:sz="0" w:space="0" w:color="auto"/>
        <w:right w:val="none" w:sz="0" w:space="0" w:color="auto"/>
      </w:divBdr>
    </w:div>
    <w:div w:id="104154338">
      <w:bodyDiv w:val="1"/>
      <w:marLeft w:val="0"/>
      <w:marRight w:val="0"/>
      <w:marTop w:val="0"/>
      <w:marBottom w:val="0"/>
      <w:divBdr>
        <w:top w:val="none" w:sz="0" w:space="0" w:color="auto"/>
        <w:left w:val="none" w:sz="0" w:space="0" w:color="auto"/>
        <w:bottom w:val="none" w:sz="0" w:space="0" w:color="auto"/>
        <w:right w:val="none" w:sz="0" w:space="0" w:color="auto"/>
      </w:divBdr>
    </w:div>
    <w:div w:id="395862677">
      <w:bodyDiv w:val="1"/>
      <w:marLeft w:val="0"/>
      <w:marRight w:val="0"/>
      <w:marTop w:val="0"/>
      <w:marBottom w:val="0"/>
      <w:divBdr>
        <w:top w:val="none" w:sz="0" w:space="0" w:color="auto"/>
        <w:left w:val="none" w:sz="0" w:space="0" w:color="auto"/>
        <w:bottom w:val="none" w:sz="0" w:space="0" w:color="auto"/>
        <w:right w:val="none" w:sz="0" w:space="0" w:color="auto"/>
      </w:divBdr>
    </w:div>
    <w:div w:id="405995709">
      <w:bodyDiv w:val="1"/>
      <w:marLeft w:val="0"/>
      <w:marRight w:val="0"/>
      <w:marTop w:val="0"/>
      <w:marBottom w:val="0"/>
      <w:divBdr>
        <w:top w:val="none" w:sz="0" w:space="0" w:color="auto"/>
        <w:left w:val="none" w:sz="0" w:space="0" w:color="auto"/>
        <w:bottom w:val="none" w:sz="0" w:space="0" w:color="auto"/>
        <w:right w:val="none" w:sz="0" w:space="0" w:color="auto"/>
      </w:divBdr>
    </w:div>
    <w:div w:id="814564811">
      <w:bodyDiv w:val="1"/>
      <w:marLeft w:val="0"/>
      <w:marRight w:val="0"/>
      <w:marTop w:val="0"/>
      <w:marBottom w:val="0"/>
      <w:divBdr>
        <w:top w:val="none" w:sz="0" w:space="0" w:color="auto"/>
        <w:left w:val="none" w:sz="0" w:space="0" w:color="auto"/>
        <w:bottom w:val="none" w:sz="0" w:space="0" w:color="auto"/>
        <w:right w:val="none" w:sz="0" w:space="0" w:color="auto"/>
      </w:divBdr>
      <w:divsChild>
        <w:div w:id="372730343">
          <w:marLeft w:val="360"/>
          <w:marRight w:val="0"/>
          <w:marTop w:val="200"/>
          <w:marBottom w:val="0"/>
          <w:divBdr>
            <w:top w:val="none" w:sz="0" w:space="0" w:color="auto"/>
            <w:left w:val="none" w:sz="0" w:space="0" w:color="auto"/>
            <w:bottom w:val="none" w:sz="0" w:space="0" w:color="auto"/>
            <w:right w:val="none" w:sz="0" w:space="0" w:color="auto"/>
          </w:divBdr>
        </w:div>
        <w:div w:id="475419969">
          <w:marLeft w:val="360"/>
          <w:marRight w:val="0"/>
          <w:marTop w:val="200"/>
          <w:marBottom w:val="0"/>
          <w:divBdr>
            <w:top w:val="none" w:sz="0" w:space="0" w:color="auto"/>
            <w:left w:val="none" w:sz="0" w:space="0" w:color="auto"/>
            <w:bottom w:val="none" w:sz="0" w:space="0" w:color="auto"/>
            <w:right w:val="none" w:sz="0" w:space="0" w:color="auto"/>
          </w:divBdr>
        </w:div>
        <w:div w:id="1071544482">
          <w:marLeft w:val="360"/>
          <w:marRight w:val="0"/>
          <w:marTop w:val="200"/>
          <w:marBottom w:val="0"/>
          <w:divBdr>
            <w:top w:val="none" w:sz="0" w:space="0" w:color="auto"/>
            <w:left w:val="none" w:sz="0" w:space="0" w:color="auto"/>
            <w:bottom w:val="none" w:sz="0" w:space="0" w:color="auto"/>
            <w:right w:val="none" w:sz="0" w:space="0" w:color="auto"/>
          </w:divBdr>
        </w:div>
        <w:div w:id="2009285172">
          <w:marLeft w:val="360"/>
          <w:marRight w:val="0"/>
          <w:marTop w:val="200"/>
          <w:marBottom w:val="0"/>
          <w:divBdr>
            <w:top w:val="none" w:sz="0" w:space="0" w:color="auto"/>
            <w:left w:val="none" w:sz="0" w:space="0" w:color="auto"/>
            <w:bottom w:val="none" w:sz="0" w:space="0" w:color="auto"/>
            <w:right w:val="none" w:sz="0" w:space="0" w:color="auto"/>
          </w:divBdr>
        </w:div>
        <w:div w:id="177357393">
          <w:marLeft w:val="360"/>
          <w:marRight w:val="0"/>
          <w:marTop w:val="200"/>
          <w:marBottom w:val="0"/>
          <w:divBdr>
            <w:top w:val="none" w:sz="0" w:space="0" w:color="auto"/>
            <w:left w:val="none" w:sz="0" w:space="0" w:color="auto"/>
            <w:bottom w:val="none" w:sz="0" w:space="0" w:color="auto"/>
            <w:right w:val="none" w:sz="0" w:space="0" w:color="auto"/>
          </w:divBdr>
        </w:div>
        <w:div w:id="1178694910">
          <w:marLeft w:val="360"/>
          <w:marRight w:val="0"/>
          <w:marTop w:val="200"/>
          <w:marBottom w:val="0"/>
          <w:divBdr>
            <w:top w:val="none" w:sz="0" w:space="0" w:color="auto"/>
            <w:left w:val="none" w:sz="0" w:space="0" w:color="auto"/>
            <w:bottom w:val="none" w:sz="0" w:space="0" w:color="auto"/>
            <w:right w:val="none" w:sz="0" w:space="0" w:color="auto"/>
          </w:divBdr>
        </w:div>
        <w:div w:id="663247199">
          <w:marLeft w:val="360"/>
          <w:marRight w:val="0"/>
          <w:marTop w:val="200"/>
          <w:marBottom w:val="0"/>
          <w:divBdr>
            <w:top w:val="none" w:sz="0" w:space="0" w:color="auto"/>
            <w:left w:val="none" w:sz="0" w:space="0" w:color="auto"/>
            <w:bottom w:val="none" w:sz="0" w:space="0" w:color="auto"/>
            <w:right w:val="none" w:sz="0" w:space="0" w:color="auto"/>
          </w:divBdr>
        </w:div>
      </w:divsChild>
    </w:div>
    <w:div w:id="928469172">
      <w:bodyDiv w:val="1"/>
      <w:marLeft w:val="0"/>
      <w:marRight w:val="0"/>
      <w:marTop w:val="0"/>
      <w:marBottom w:val="0"/>
      <w:divBdr>
        <w:top w:val="none" w:sz="0" w:space="0" w:color="auto"/>
        <w:left w:val="none" w:sz="0" w:space="0" w:color="auto"/>
        <w:bottom w:val="none" w:sz="0" w:space="0" w:color="auto"/>
        <w:right w:val="none" w:sz="0" w:space="0" w:color="auto"/>
      </w:divBdr>
      <w:divsChild>
        <w:div w:id="1845590519">
          <w:marLeft w:val="360"/>
          <w:marRight w:val="0"/>
          <w:marTop w:val="200"/>
          <w:marBottom w:val="0"/>
          <w:divBdr>
            <w:top w:val="none" w:sz="0" w:space="0" w:color="auto"/>
            <w:left w:val="none" w:sz="0" w:space="0" w:color="auto"/>
            <w:bottom w:val="none" w:sz="0" w:space="0" w:color="auto"/>
            <w:right w:val="none" w:sz="0" w:space="0" w:color="auto"/>
          </w:divBdr>
        </w:div>
        <w:div w:id="1154032273">
          <w:marLeft w:val="360"/>
          <w:marRight w:val="0"/>
          <w:marTop w:val="200"/>
          <w:marBottom w:val="0"/>
          <w:divBdr>
            <w:top w:val="none" w:sz="0" w:space="0" w:color="auto"/>
            <w:left w:val="none" w:sz="0" w:space="0" w:color="auto"/>
            <w:bottom w:val="none" w:sz="0" w:space="0" w:color="auto"/>
            <w:right w:val="none" w:sz="0" w:space="0" w:color="auto"/>
          </w:divBdr>
        </w:div>
        <w:div w:id="1288005058">
          <w:marLeft w:val="360"/>
          <w:marRight w:val="0"/>
          <w:marTop w:val="200"/>
          <w:marBottom w:val="0"/>
          <w:divBdr>
            <w:top w:val="none" w:sz="0" w:space="0" w:color="auto"/>
            <w:left w:val="none" w:sz="0" w:space="0" w:color="auto"/>
            <w:bottom w:val="none" w:sz="0" w:space="0" w:color="auto"/>
            <w:right w:val="none" w:sz="0" w:space="0" w:color="auto"/>
          </w:divBdr>
        </w:div>
        <w:div w:id="1988171297">
          <w:marLeft w:val="360"/>
          <w:marRight w:val="0"/>
          <w:marTop w:val="200"/>
          <w:marBottom w:val="0"/>
          <w:divBdr>
            <w:top w:val="none" w:sz="0" w:space="0" w:color="auto"/>
            <w:left w:val="none" w:sz="0" w:space="0" w:color="auto"/>
            <w:bottom w:val="none" w:sz="0" w:space="0" w:color="auto"/>
            <w:right w:val="none" w:sz="0" w:space="0" w:color="auto"/>
          </w:divBdr>
        </w:div>
        <w:div w:id="454182780">
          <w:marLeft w:val="360"/>
          <w:marRight w:val="0"/>
          <w:marTop w:val="200"/>
          <w:marBottom w:val="0"/>
          <w:divBdr>
            <w:top w:val="none" w:sz="0" w:space="0" w:color="auto"/>
            <w:left w:val="none" w:sz="0" w:space="0" w:color="auto"/>
            <w:bottom w:val="none" w:sz="0" w:space="0" w:color="auto"/>
            <w:right w:val="none" w:sz="0" w:space="0" w:color="auto"/>
          </w:divBdr>
        </w:div>
        <w:div w:id="1110079971">
          <w:marLeft w:val="360"/>
          <w:marRight w:val="0"/>
          <w:marTop w:val="200"/>
          <w:marBottom w:val="0"/>
          <w:divBdr>
            <w:top w:val="none" w:sz="0" w:space="0" w:color="auto"/>
            <w:left w:val="none" w:sz="0" w:space="0" w:color="auto"/>
            <w:bottom w:val="none" w:sz="0" w:space="0" w:color="auto"/>
            <w:right w:val="none" w:sz="0" w:space="0" w:color="auto"/>
          </w:divBdr>
        </w:div>
        <w:div w:id="926619685">
          <w:marLeft w:val="360"/>
          <w:marRight w:val="0"/>
          <w:marTop w:val="200"/>
          <w:marBottom w:val="0"/>
          <w:divBdr>
            <w:top w:val="none" w:sz="0" w:space="0" w:color="auto"/>
            <w:left w:val="none" w:sz="0" w:space="0" w:color="auto"/>
            <w:bottom w:val="none" w:sz="0" w:space="0" w:color="auto"/>
            <w:right w:val="none" w:sz="0" w:space="0" w:color="auto"/>
          </w:divBdr>
        </w:div>
        <w:div w:id="984893566">
          <w:marLeft w:val="360"/>
          <w:marRight w:val="0"/>
          <w:marTop w:val="200"/>
          <w:marBottom w:val="0"/>
          <w:divBdr>
            <w:top w:val="none" w:sz="0" w:space="0" w:color="auto"/>
            <w:left w:val="none" w:sz="0" w:space="0" w:color="auto"/>
            <w:bottom w:val="none" w:sz="0" w:space="0" w:color="auto"/>
            <w:right w:val="none" w:sz="0" w:space="0" w:color="auto"/>
          </w:divBdr>
        </w:div>
      </w:divsChild>
    </w:div>
    <w:div w:id="963316871">
      <w:bodyDiv w:val="1"/>
      <w:marLeft w:val="0"/>
      <w:marRight w:val="0"/>
      <w:marTop w:val="0"/>
      <w:marBottom w:val="0"/>
      <w:divBdr>
        <w:top w:val="none" w:sz="0" w:space="0" w:color="auto"/>
        <w:left w:val="none" w:sz="0" w:space="0" w:color="auto"/>
        <w:bottom w:val="none" w:sz="0" w:space="0" w:color="auto"/>
        <w:right w:val="none" w:sz="0" w:space="0" w:color="auto"/>
      </w:divBdr>
    </w:div>
    <w:div w:id="1185944679">
      <w:bodyDiv w:val="1"/>
      <w:marLeft w:val="0"/>
      <w:marRight w:val="0"/>
      <w:marTop w:val="0"/>
      <w:marBottom w:val="0"/>
      <w:divBdr>
        <w:top w:val="none" w:sz="0" w:space="0" w:color="auto"/>
        <w:left w:val="none" w:sz="0" w:space="0" w:color="auto"/>
        <w:bottom w:val="none" w:sz="0" w:space="0" w:color="auto"/>
        <w:right w:val="none" w:sz="0" w:space="0" w:color="auto"/>
      </w:divBdr>
    </w:div>
    <w:div w:id="1247837203">
      <w:bodyDiv w:val="1"/>
      <w:marLeft w:val="0"/>
      <w:marRight w:val="0"/>
      <w:marTop w:val="0"/>
      <w:marBottom w:val="0"/>
      <w:divBdr>
        <w:top w:val="none" w:sz="0" w:space="0" w:color="auto"/>
        <w:left w:val="none" w:sz="0" w:space="0" w:color="auto"/>
        <w:bottom w:val="none" w:sz="0" w:space="0" w:color="auto"/>
        <w:right w:val="none" w:sz="0" w:space="0" w:color="auto"/>
      </w:divBdr>
    </w:div>
    <w:div w:id="1267034712">
      <w:bodyDiv w:val="1"/>
      <w:marLeft w:val="0"/>
      <w:marRight w:val="0"/>
      <w:marTop w:val="0"/>
      <w:marBottom w:val="0"/>
      <w:divBdr>
        <w:top w:val="none" w:sz="0" w:space="0" w:color="auto"/>
        <w:left w:val="none" w:sz="0" w:space="0" w:color="auto"/>
        <w:bottom w:val="none" w:sz="0" w:space="0" w:color="auto"/>
        <w:right w:val="none" w:sz="0" w:space="0" w:color="auto"/>
      </w:divBdr>
    </w:div>
    <w:div w:id="1314872917">
      <w:bodyDiv w:val="1"/>
      <w:marLeft w:val="0"/>
      <w:marRight w:val="0"/>
      <w:marTop w:val="0"/>
      <w:marBottom w:val="0"/>
      <w:divBdr>
        <w:top w:val="none" w:sz="0" w:space="0" w:color="auto"/>
        <w:left w:val="none" w:sz="0" w:space="0" w:color="auto"/>
        <w:bottom w:val="none" w:sz="0" w:space="0" w:color="auto"/>
        <w:right w:val="none" w:sz="0" w:space="0" w:color="auto"/>
      </w:divBdr>
    </w:div>
    <w:div w:id="1495877273">
      <w:bodyDiv w:val="1"/>
      <w:marLeft w:val="0"/>
      <w:marRight w:val="0"/>
      <w:marTop w:val="0"/>
      <w:marBottom w:val="0"/>
      <w:divBdr>
        <w:top w:val="none" w:sz="0" w:space="0" w:color="auto"/>
        <w:left w:val="none" w:sz="0" w:space="0" w:color="auto"/>
        <w:bottom w:val="none" w:sz="0" w:space="0" w:color="auto"/>
        <w:right w:val="none" w:sz="0" w:space="0" w:color="auto"/>
      </w:divBdr>
    </w:div>
    <w:div w:id="1540165202">
      <w:bodyDiv w:val="1"/>
      <w:marLeft w:val="0"/>
      <w:marRight w:val="0"/>
      <w:marTop w:val="0"/>
      <w:marBottom w:val="0"/>
      <w:divBdr>
        <w:top w:val="none" w:sz="0" w:space="0" w:color="auto"/>
        <w:left w:val="none" w:sz="0" w:space="0" w:color="auto"/>
        <w:bottom w:val="none" w:sz="0" w:space="0" w:color="auto"/>
        <w:right w:val="none" w:sz="0" w:space="0" w:color="auto"/>
      </w:divBdr>
    </w:div>
    <w:div w:id="1639146155">
      <w:bodyDiv w:val="1"/>
      <w:marLeft w:val="0"/>
      <w:marRight w:val="0"/>
      <w:marTop w:val="0"/>
      <w:marBottom w:val="0"/>
      <w:divBdr>
        <w:top w:val="none" w:sz="0" w:space="0" w:color="auto"/>
        <w:left w:val="none" w:sz="0" w:space="0" w:color="auto"/>
        <w:bottom w:val="none" w:sz="0" w:space="0" w:color="auto"/>
        <w:right w:val="none" w:sz="0" w:space="0" w:color="auto"/>
      </w:divBdr>
    </w:div>
    <w:div w:id="1766148951">
      <w:bodyDiv w:val="1"/>
      <w:marLeft w:val="0"/>
      <w:marRight w:val="0"/>
      <w:marTop w:val="0"/>
      <w:marBottom w:val="0"/>
      <w:divBdr>
        <w:top w:val="none" w:sz="0" w:space="0" w:color="auto"/>
        <w:left w:val="none" w:sz="0" w:space="0" w:color="auto"/>
        <w:bottom w:val="none" w:sz="0" w:space="0" w:color="auto"/>
        <w:right w:val="none" w:sz="0" w:space="0" w:color="auto"/>
      </w:divBdr>
      <w:divsChild>
        <w:div w:id="644165588">
          <w:marLeft w:val="360"/>
          <w:marRight w:val="0"/>
          <w:marTop w:val="200"/>
          <w:marBottom w:val="0"/>
          <w:divBdr>
            <w:top w:val="none" w:sz="0" w:space="0" w:color="auto"/>
            <w:left w:val="none" w:sz="0" w:space="0" w:color="auto"/>
            <w:bottom w:val="none" w:sz="0" w:space="0" w:color="auto"/>
            <w:right w:val="none" w:sz="0" w:space="0" w:color="auto"/>
          </w:divBdr>
        </w:div>
        <w:div w:id="475413203">
          <w:marLeft w:val="360"/>
          <w:marRight w:val="0"/>
          <w:marTop w:val="200"/>
          <w:marBottom w:val="0"/>
          <w:divBdr>
            <w:top w:val="none" w:sz="0" w:space="0" w:color="auto"/>
            <w:left w:val="none" w:sz="0" w:space="0" w:color="auto"/>
            <w:bottom w:val="none" w:sz="0" w:space="0" w:color="auto"/>
            <w:right w:val="none" w:sz="0" w:space="0" w:color="auto"/>
          </w:divBdr>
        </w:div>
        <w:div w:id="1076509332">
          <w:marLeft w:val="360"/>
          <w:marRight w:val="0"/>
          <w:marTop w:val="200"/>
          <w:marBottom w:val="0"/>
          <w:divBdr>
            <w:top w:val="none" w:sz="0" w:space="0" w:color="auto"/>
            <w:left w:val="none" w:sz="0" w:space="0" w:color="auto"/>
            <w:bottom w:val="none" w:sz="0" w:space="0" w:color="auto"/>
            <w:right w:val="none" w:sz="0" w:space="0" w:color="auto"/>
          </w:divBdr>
        </w:div>
        <w:div w:id="155847731">
          <w:marLeft w:val="360"/>
          <w:marRight w:val="0"/>
          <w:marTop w:val="200"/>
          <w:marBottom w:val="0"/>
          <w:divBdr>
            <w:top w:val="none" w:sz="0" w:space="0" w:color="auto"/>
            <w:left w:val="none" w:sz="0" w:space="0" w:color="auto"/>
            <w:bottom w:val="none" w:sz="0" w:space="0" w:color="auto"/>
            <w:right w:val="none" w:sz="0" w:space="0" w:color="auto"/>
          </w:divBdr>
        </w:div>
        <w:div w:id="2060321505">
          <w:marLeft w:val="360"/>
          <w:marRight w:val="0"/>
          <w:marTop w:val="200"/>
          <w:marBottom w:val="0"/>
          <w:divBdr>
            <w:top w:val="none" w:sz="0" w:space="0" w:color="auto"/>
            <w:left w:val="none" w:sz="0" w:space="0" w:color="auto"/>
            <w:bottom w:val="none" w:sz="0" w:space="0" w:color="auto"/>
            <w:right w:val="none" w:sz="0" w:space="0" w:color="auto"/>
          </w:divBdr>
        </w:div>
        <w:div w:id="298389828">
          <w:marLeft w:val="360"/>
          <w:marRight w:val="0"/>
          <w:marTop w:val="200"/>
          <w:marBottom w:val="0"/>
          <w:divBdr>
            <w:top w:val="none" w:sz="0" w:space="0" w:color="auto"/>
            <w:left w:val="none" w:sz="0" w:space="0" w:color="auto"/>
            <w:bottom w:val="none" w:sz="0" w:space="0" w:color="auto"/>
            <w:right w:val="none" w:sz="0" w:space="0" w:color="auto"/>
          </w:divBdr>
        </w:div>
        <w:div w:id="2008091656">
          <w:marLeft w:val="360"/>
          <w:marRight w:val="0"/>
          <w:marTop w:val="200"/>
          <w:marBottom w:val="0"/>
          <w:divBdr>
            <w:top w:val="none" w:sz="0" w:space="0" w:color="auto"/>
            <w:left w:val="none" w:sz="0" w:space="0" w:color="auto"/>
            <w:bottom w:val="none" w:sz="0" w:space="0" w:color="auto"/>
            <w:right w:val="none" w:sz="0" w:space="0" w:color="auto"/>
          </w:divBdr>
        </w:div>
        <w:div w:id="1307585965">
          <w:marLeft w:val="360"/>
          <w:marRight w:val="0"/>
          <w:marTop w:val="200"/>
          <w:marBottom w:val="0"/>
          <w:divBdr>
            <w:top w:val="none" w:sz="0" w:space="0" w:color="auto"/>
            <w:left w:val="none" w:sz="0" w:space="0" w:color="auto"/>
            <w:bottom w:val="none" w:sz="0" w:space="0" w:color="auto"/>
            <w:right w:val="none" w:sz="0" w:space="0" w:color="auto"/>
          </w:divBdr>
        </w:div>
      </w:divsChild>
    </w:div>
    <w:div w:id="1856309847">
      <w:bodyDiv w:val="1"/>
      <w:marLeft w:val="0"/>
      <w:marRight w:val="0"/>
      <w:marTop w:val="0"/>
      <w:marBottom w:val="0"/>
      <w:divBdr>
        <w:top w:val="none" w:sz="0" w:space="0" w:color="auto"/>
        <w:left w:val="none" w:sz="0" w:space="0" w:color="auto"/>
        <w:bottom w:val="none" w:sz="0" w:space="0" w:color="auto"/>
        <w:right w:val="none" w:sz="0" w:space="0" w:color="auto"/>
      </w:divBdr>
    </w:div>
    <w:div w:id="1944722872">
      <w:bodyDiv w:val="1"/>
      <w:marLeft w:val="0"/>
      <w:marRight w:val="0"/>
      <w:marTop w:val="0"/>
      <w:marBottom w:val="0"/>
      <w:divBdr>
        <w:top w:val="none" w:sz="0" w:space="0" w:color="auto"/>
        <w:left w:val="none" w:sz="0" w:space="0" w:color="auto"/>
        <w:bottom w:val="none" w:sz="0" w:space="0" w:color="auto"/>
        <w:right w:val="none" w:sz="0" w:space="0" w:color="auto"/>
      </w:divBdr>
    </w:div>
    <w:div w:id="1993294449">
      <w:bodyDiv w:val="1"/>
      <w:marLeft w:val="0"/>
      <w:marRight w:val="0"/>
      <w:marTop w:val="0"/>
      <w:marBottom w:val="0"/>
      <w:divBdr>
        <w:top w:val="none" w:sz="0" w:space="0" w:color="auto"/>
        <w:left w:val="none" w:sz="0" w:space="0" w:color="auto"/>
        <w:bottom w:val="none" w:sz="0" w:space="0" w:color="auto"/>
        <w:right w:val="none" w:sz="0" w:space="0" w:color="auto"/>
      </w:divBdr>
    </w:div>
    <w:div w:id="20897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bbc.co.uk/bitesize/articles/znxft39" TargetMode="External"/><Relationship Id="rId19" Type="http://schemas.openxmlformats.org/officeDocument/2006/relationships/image" Target="media/image10.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8" ma:contentTypeDescription="Create a new document." ma:contentTypeScope="" ma:versionID="cf0a8a6c58a8c37e27197e640942cd92">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3c652f1e826d77515619959343915eb8"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db7ca07-3dbd-46d0-b936-db03494340e3" xsi:nil="true"/>
  </documentManagement>
</p:properties>
</file>

<file path=customXml/itemProps1.xml><?xml version="1.0" encoding="utf-8"?>
<ds:datastoreItem xmlns:ds="http://schemas.openxmlformats.org/officeDocument/2006/customXml" ds:itemID="{A2E76E33-0D0E-4A9B-87B2-110FC5B02132}">
  <ds:schemaRefs>
    <ds:schemaRef ds:uri="http://schemas.microsoft.com/sharepoint/v3/contenttype/forms"/>
  </ds:schemaRefs>
</ds:datastoreItem>
</file>

<file path=customXml/itemProps2.xml><?xml version="1.0" encoding="utf-8"?>
<ds:datastoreItem xmlns:ds="http://schemas.openxmlformats.org/officeDocument/2006/customXml" ds:itemID="{D54CD898-FDFF-47DF-97D7-807F6E5B0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3012B-A293-46A8-AA6E-3D4E589C7422}">
  <ds:schemaRefs>
    <ds:schemaRef ds:uri="http://purl.org/dc/elements/1.1/"/>
    <ds:schemaRef ds:uri="c3989300-b2f8-455d-8512-500988452310"/>
    <ds:schemaRef ds:uri="ddb7ca07-3dbd-46d0-b936-db03494340e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5</cp:revision>
  <dcterms:created xsi:type="dcterms:W3CDTF">2024-04-19T13:20:00Z</dcterms:created>
  <dcterms:modified xsi:type="dcterms:W3CDTF">2024-04-19T13:47:00Z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