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1494C" w14:textId="35B7907A" w:rsidR="007E1CFD" w:rsidRDefault="00315A18" w:rsidP="00315A18">
      <w:pPr>
        <w:jc w:val="center"/>
        <w:rPr>
          <w:rFonts w:ascii="Tahoma" w:hAnsi="Tahoma" w:cs="Tahoma"/>
          <w:b/>
          <w:sz w:val="28"/>
        </w:rPr>
      </w:pPr>
      <w:r w:rsidRPr="00315A18">
        <w:rPr>
          <w:rFonts w:ascii="Tahoma" w:hAnsi="Tahoma" w:cs="Tahoma"/>
          <w:b/>
          <w:sz w:val="28"/>
        </w:rPr>
        <w:t>Introduction to A Religion and Worldviews Approach to RE: KS</w:t>
      </w:r>
      <w:r w:rsidR="00F83576">
        <w:rPr>
          <w:rFonts w:ascii="Tahoma" w:hAnsi="Tahoma" w:cs="Tahoma"/>
          <w:b/>
          <w:sz w:val="28"/>
        </w:rPr>
        <w:t>2</w:t>
      </w:r>
    </w:p>
    <w:p w14:paraId="2B894ED3" w14:textId="08CC9DCF" w:rsidR="00315A18" w:rsidRDefault="00315A18" w:rsidP="00315A18">
      <w:pPr>
        <w:rPr>
          <w:rFonts w:ascii="Tahoma" w:hAnsi="Tahoma" w:cs="Tahoma"/>
          <w:sz w:val="24"/>
        </w:rPr>
      </w:pPr>
      <w:r w:rsidRPr="00315A18">
        <w:rPr>
          <w:rFonts w:ascii="Tahoma" w:hAnsi="Tahoma" w:cs="Tahoma"/>
          <w:sz w:val="24"/>
        </w:rPr>
        <w:t>You will need the Pupil Worldview Passport for KS</w:t>
      </w:r>
      <w:r w:rsidR="00A059E5">
        <w:rPr>
          <w:rFonts w:ascii="Tahoma" w:hAnsi="Tahoma" w:cs="Tahoma"/>
          <w:sz w:val="24"/>
        </w:rPr>
        <w:t>3</w:t>
      </w:r>
      <w:r w:rsidRPr="00315A18">
        <w:rPr>
          <w:rFonts w:ascii="Tahoma" w:hAnsi="Tahoma" w:cs="Tahoma"/>
          <w:sz w:val="24"/>
        </w:rPr>
        <w:t xml:space="preserve"> (pages </w:t>
      </w:r>
      <w:r w:rsidR="00A059E5">
        <w:rPr>
          <w:rFonts w:ascii="Tahoma" w:hAnsi="Tahoma" w:cs="Tahoma"/>
          <w:sz w:val="24"/>
        </w:rPr>
        <w:t>22-25</w:t>
      </w:r>
      <w:r w:rsidRPr="00315A18">
        <w:rPr>
          <w:rFonts w:ascii="Tahoma" w:hAnsi="Tahoma" w:cs="Tahoma"/>
          <w:sz w:val="24"/>
        </w:rPr>
        <w:t xml:space="preserve"> in the passport document).</w:t>
      </w:r>
    </w:p>
    <w:p w14:paraId="2966572A" w14:textId="213087E8" w:rsidR="00315A18" w:rsidRPr="00315A18" w:rsidRDefault="00315A18" w:rsidP="00315A18">
      <w:pPr>
        <w:rPr>
          <w:rFonts w:ascii="Tahoma" w:hAnsi="Tahoma" w:cs="Tahoma"/>
          <w:b/>
          <w:sz w:val="24"/>
        </w:rPr>
      </w:pPr>
      <w:r w:rsidRPr="00315A18">
        <w:rPr>
          <w:rFonts w:ascii="Tahoma" w:hAnsi="Tahoma" w:cs="Tahoma"/>
          <w:b/>
          <w:sz w:val="24"/>
        </w:rPr>
        <w:t>Part 1</w:t>
      </w:r>
      <w:r w:rsidR="00402121">
        <w:rPr>
          <w:rFonts w:ascii="Tahoma" w:hAnsi="Tahoma" w:cs="Tahoma"/>
          <w:b/>
          <w:sz w:val="24"/>
        </w:rPr>
        <w:t>: Who am I?</w:t>
      </w:r>
    </w:p>
    <w:p w14:paraId="221EE9B4" w14:textId="77777777" w:rsidR="00A059E5" w:rsidRDefault="00315A18" w:rsidP="00A059E5">
      <w:pPr>
        <w:rPr>
          <w:rFonts w:ascii="Tahoma" w:hAnsi="Tahoma" w:cs="Tahoma"/>
          <w:sz w:val="24"/>
        </w:rPr>
      </w:pPr>
      <w:r>
        <w:rPr>
          <w:rFonts w:ascii="Tahoma" w:hAnsi="Tahoma" w:cs="Tahoma"/>
          <w:sz w:val="24"/>
        </w:rPr>
        <w:t>Begin by explaining to pupils that everyone has a worldview. This isn’t just about how we see the world, it is about</w:t>
      </w:r>
      <w:r w:rsidR="00A059E5">
        <w:rPr>
          <w:rFonts w:ascii="Tahoma" w:hAnsi="Tahoma" w:cs="Tahoma"/>
          <w:sz w:val="24"/>
        </w:rPr>
        <w:t xml:space="preserve"> the following:</w:t>
      </w:r>
    </w:p>
    <w:p w14:paraId="59DFFC38" w14:textId="06A7F566" w:rsidR="00315A18" w:rsidRDefault="00A059E5" w:rsidP="00A059E5">
      <w:pPr>
        <w:rPr>
          <w:rFonts w:ascii="Tahoma" w:hAnsi="Tahoma" w:cs="Tahoma"/>
          <w:sz w:val="24"/>
        </w:rPr>
      </w:pPr>
      <w:r>
        <w:rPr>
          <w:noProof/>
        </w:rPr>
        <w:drawing>
          <wp:inline distT="0" distB="0" distL="0" distR="0" wp14:anchorId="747DFEBA" wp14:editId="67CC4C6A">
            <wp:extent cx="5731510" cy="2900680"/>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900680"/>
                    </a:xfrm>
                    <a:prstGeom prst="rect">
                      <a:avLst/>
                    </a:prstGeom>
                  </pic:spPr>
                </pic:pic>
              </a:graphicData>
            </a:graphic>
          </wp:inline>
        </w:drawing>
      </w:r>
      <w:r>
        <w:rPr>
          <w:rFonts w:ascii="Tahoma" w:hAnsi="Tahoma" w:cs="Tahoma"/>
          <w:sz w:val="24"/>
        </w:rPr>
        <w:t xml:space="preserve"> </w:t>
      </w:r>
    </w:p>
    <w:p w14:paraId="576C3BAC" w14:textId="77777777" w:rsidR="00F16D8A" w:rsidRDefault="00315A18" w:rsidP="00315A18">
      <w:pPr>
        <w:rPr>
          <w:rFonts w:ascii="Tahoma" w:hAnsi="Tahoma" w:cs="Tahoma"/>
          <w:sz w:val="24"/>
        </w:rPr>
      </w:pPr>
      <w:r>
        <w:rPr>
          <w:rFonts w:ascii="Tahoma" w:hAnsi="Tahoma" w:cs="Tahoma"/>
          <w:sz w:val="24"/>
        </w:rPr>
        <w:t xml:space="preserve">Spend some time talking about what these things might mean. </w:t>
      </w:r>
    </w:p>
    <w:p w14:paraId="6B14E961" w14:textId="6696A39C" w:rsidR="00A059E5" w:rsidRDefault="00A059E5" w:rsidP="00315A18">
      <w:pPr>
        <w:rPr>
          <w:rFonts w:ascii="Tahoma" w:hAnsi="Tahoma" w:cs="Tahoma"/>
          <w:sz w:val="24"/>
        </w:rPr>
      </w:pPr>
      <w:r>
        <w:rPr>
          <w:rFonts w:ascii="Tahoma" w:hAnsi="Tahoma" w:cs="Tahoma"/>
          <w:sz w:val="24"/>
        </w:rPr>
        <w:t>Invite students to consider the mixing desk on page 22 of the pupil passport. Are these things important for them? How important? These are some of the things that can make us different from other people, even our peers. If the mixing desk is an analogy, our personal worldviews are like our own unique melodies.</w:t>
      </w:r>
    </w:p>
    <w:p w14:paraId="647FDB3F" w14:textId="77777777" w:rsidR="00A059E5" w:rsidRDefault="00A059E5" w:rsidP="00315A18">
      <w:pPr>
        <w:rPr>
          <w:rFonts w:ascii="Tahoma" w:hAnsi="Tahoma" w:cs="Tahoma"/>
          <w:sz w:val="24"/>
        </w:rPr>
      </w:pPr>
    </w:p>
    <w:p w14:paraId="4889A55D" w14:textId="27AB6231" w:rsidR="00F16D8A" w:rsidRDefault="00A059E5" w:rsidP="00315A18">
      <w:pPr>
        <w:rPr>
          <w:rFonts w:ascii="Tahoma" w:hAnsi="Tahoma" w:cs="Tahoma"/>
          <w:sz w:val="24"/>
        </w:rPr>
      </w:pPr>
      <w:r>
        <w:rPr>
          <w:rFonts w:ascii="Tahoma" w:hAnsi="Tahoma" w:cs="Tahoma"/>
          <w:sz w:val="24"/>
        </w:rPr>
        <w:t>Where would they place these on the mixing desk to begin thinking about the important components of their own personal worldview? Which things would be dialled up high or faded down low? If you want to, let students cut out and construct the mixing desk or just have them write the words in the right place on the infographic:</w:t>
      </w:r>
    </w:p>
    <w:p w14:paraId="4165F480" w14:textId="16379362" w:rsidR="00A059E5" w:rsidRDefault="00A059E5" w:rsidP="00315A18">
      <w:pPr>
        <w:rPr>
          <w:rFonts w:ascii="Tahoma" w:hAnsi="Tahoma" w:cs="Tahoma"/>
          <w:sz w:val="24"/>
        </w:rPr>
      </w:pPr>
      <w:r w:rsidRPr="00A059E5">
        <w:rPr>
          <w:rFonts w:ascii="Tahoma" w:hAnsi="Tahoma" w:cs="Tahoma"/>
          <w:sz w:val="24"/>
        </w:rPr>
        <w:drawing>
          <wp:inline distT="0" distB="0" distL="0" distR="0" wp14:anchorId="0F233F3C" wp14:editId="2E7694CF">
            <wp:extent cx="5684520" cy="4938254"/>
            <wp:effectExtent l="0" t="0" r="0" b="0"/>
            <wp:docPr id="29" name="Picture 3">
              <a:extLst xmlns:a="http://schemas.openxmlformats.org/drawingml/2006/main">
                <a:ext uri="{FF2B5EF4-FFF2-40B4-BE49-F238E27FC236}">
                  <a16:creationId xmlns:a16="http://schemas.microsoft.com/office/drawing/2014/main" id="{856D3BB6-FB26-4BD3-9AE9-A9B39B3654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56D3BB6-FB26-4BD3-9AE9-A9B39B365406}"/>
                        </a:ext>
                      </a:extLst>
                    </pic:cNvPr>
                    <pic:cNvPicPr>
                      <a:picLocks noChangeAspect="1"/>
                    </pic:cNvPicPr>
                  </pic:nvPicPr>
                  <pic:blipFill rotWithShape="1">
                    <a:blip r:embed="rId12"/>
                    <a:srcRect l="31642" t="42710"/>
                    <a:stretch/>
                  </pic:blipFill>
                  <pic:spPr bwMode="auto">
                    <a:xfrm>
                      <a:off x="0" y="0"/>
                      <a:ext cx="5692779" cy="4945429"/>
                    </a:xfrm>
                    <a:prstGeom prst="rect">
                      <a:avLst/>
                    </a:prstGeom>
                    <a:ln>
                      <a:noFill/>
                    </a:ln>
                    <a:extLst>
                      <a:ext uri="{53640926-AAD7-44D8-BBD7-CCE9431645EC}">
                        <a14:shadowObscured xmlns:a14="http://schemas.microsoft.com/office/drawing/2010/main"/>
                      </a:ext>
                    </a:extLst>
                  </pic:spPr>
                </pic:pic>
              </a:graphicData>
            </a:graphic>
          </wp:inline>
        </w:drawing>
      </w:r>
    </w:p>
    <w:p w14:paraId="6D1DC355" w14:textId="57278F54" w:rsidR="00A059E5" w:rsidRDefault="00A059E5" w:rsidP="00A059E5">
      <w:pPr>
        <w:jc w:val="center"/>
        <w:rPr>
          <w:rFonts w:ascii="Tahoma" w:hAnsi="Tahoma" w:cs="Tahoma"/>
          <w:sz w:val="24"/>
        </w:rPr>
      </w:pPr>
      <w:r w:rsidRPr="00A059E5">
        <w:rPr>
          <w:rFonts w:ascii="Tahoma" w:hAnsi="Tahoma" w:cs="Tahoma"/>
          <w:sz w:val="24"/>
        </w:rPr>
        <w:drawing>
          <wp:inline distT="0" distB="0" distL="0" distR="0" wp14:anchorId="23B273FE" wp14:editId="032F3C15">
            <wp:extent cx="2740317" cy="4206240"/>
            <wp:effectExtent l="0" t="0" r="3175" b="3810"/>
            <wp:docPr id="30" name="Picture 3">
              <a:extLst xmlns:a="http://schemas.openxmlformats.org/drawingml/2006/main">
                <a:ext uri="{FF2B5EF4-FFF2-40B4-BE49-F238E27FC236}">
                  <a16:creationId xmlns:a16="http://schemas.microsoft.com/office/drawing/2014/main" id="{856D3BB6-FB26-4BD3-9AE9-A9B39B3654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56D3BB6-FB26-4BD3-9AE9-A9B39B365406}"/>
                        </a:ext>
                      </a:extLst>
                    </pic:cNvPr>
                    <pic:cNvPicPr>
                      <a:picLocks noChangeAspect="1"/>
                    </pic:cNvPicPr>
                  </pic:nvPicPr>
                  <pic:blipFill rotWithShape="1">
                    <a:blip r:embed="rId12"/>
                    <a:srcRect t="51176" r="67028"/>
                    <a:stretch/>
                  </pic:blipFill>
                  <pic:spPr bwMode="auto">
                    <a:xfrm>
                      <a:off x="0" y="0"/>
                      <a:ext cx="2750150" cy="4221333"/>
                    </a:xfrm>
                    <a:prstGeom prst="rect">
                      <a:avLst/>
                    </a:prstGeom>
                    <a:ln>
                      <a:noFill/>
                    </a:ln>
                    <a:extLst>
                      <a:ext uri="{53640926-AAD7-44D8-BBD7-CCE9431645EC}">
                        <a14:shadowObscured xmlns:a14="http://schemas.microsoft.com/office/drawing/2010/main"/>
                      </a:ext>
                    </a:extLst>
                  </pic:spPr>
                </pic:pic>
              </a:graphicData>
            </a:graphic>
          </wp:inline>
        </w:drawing>
      </w:r>
    </w:p>
    <w:p w14:paraId="3D6CEA81" w14:textId="6974DDA7" w:rsidR="002B74AE" w:rsidRDefault="00F83576" w:rsidP="00315A18">
      <w:pPr>
        <w:rPr>
          <w:rFonts w:ascii="Tahoma" w:hAnsi="Tahoma" w:cs="Tahoma"/>
          <w:sz w:val="24"/>
        </w:rPr>
      </w:pPr>
      <w:r>
        <w:rPr>
          <w:rFonts w:ascii="Tahoma" w:hAnsi="Tahoma" w:cs="Tahoma"/>
          <w:sz w:val="24"/>
        </w:rPr>
        <w:t>Show pupils</w:t>
      </w:r>
      <w:r w:rsidR="00AD4571">
        <w:rPr>
          <w:rFonts w:ascii="Tahoma" w:hAnsi="Tahoma" w:cs="Tahoma"/>
          <w:sz w:val="24"/>
        </w:rPr>
        <w:t xml:space="preserve"> the </w:t>
      </w:r>
      <w:r w:rsidR="00AD4571" w:rsidRPr="002B74AE">
        <w:rPr>
          <w:rFonts w:ascii="Tahoma" w:hAnsi="Tahoma" w:cs="Tahoma"/>
          <w:i/>
          <w:sz w:val="24"/>
        </w:rPr>
        <w:t>Nobody Stands Nowhere</w:t>
      </w:r>
      <w:r w:rsidR="00AD4571">
        <w:rPr>
          <w:rFonts w:ascii="Tahoma" w:hAnsi="Tahoma" w:cs="Tahoma"/>
          <w:sz w:val="24"/>
        </w:rPr>
        <w:t xml:space="preserve"> animation from Theos Think Tank </w:t>
      </w:r>
      <w:hyperlink r:id="rId13" w:history="1">
        <w:r w:rsidR="002B74AE">
          <w:rPr>
            <w:rStyle w:val="Hyperlink"/>
            <w:rFonts w:ascii="Tahoma" w:hAnsi="Tahoma" w:cs="Tahoma"/>
            <w:sz w:val="24"/>
          </w:rPr>
          <w:t>here</w:t>
        </w:r>
      </w:hyperlink>
      <w:r w:rsidR="002B74AE">
        <w:rPr>
          <w:rFonts w:ascii="Tahoma" w:hAnsi="Tahoma" w:cs="Tahoma"/>
          <w:sz w:val="24"/>
        </w:rPr>
        <w:t xml:space="preserve"> </w:t>
      </w:r>
      <w:r w:rsidR="00AD4571">
        <w:rPr>
          <w:rFonts w:ascii="Tahoma" w:hAnsi="Tahoma" w:cs="Tahoma"/>
          <w:sz w:val="24"/>
        </w:rPr>
        <w:t xml:space="preserve">that explains how everybody has their own way of seeing the world from their own unique position. </w:t>
      </w:r>
      <w:r w:rsidR="002B74AE">
        <w:rPr>
          <w:rFonts w:ascii="Tahoma" w:hAnsi="Tahoma" w:cs="Tahoma"/>
          <w:sz w:val="24"/>
        </w:rPr>
        <w:t xml:space="preserve">Remind pupils that </w:t>
      </w:r>
      <w:r w:rsidR="002B74AE" w:rsidRPr="002B74AE">
        <w:rPr>
          <w:rFonts w:ascii="Tahoma" w:hAnsi="Tahoma" w:cs="Tahoma"/>
          <w:sz w:val="24"/>
        </w:rPr>
        <w:t>everybody stands somewhere. This means we all look at the world from a certain position and see things from our own perspective. You could say that our worldview is like the ‘mesh’ that we look at the world through.</w:t>
      </w:r>
      <w:r w:rsidR="002B74AE">
        <w:rPr>
          <w:rFonts w:ascii="Tahoma" w:hAnsi="Tahoma" w:cs="Tahoma"/>
          <w:sz w:val="24"/>
        </w:rPr>
        <w:t xml:space="preserve"> </w:t>
      </w:r>
      <w:r w:rsidR="00AD4571">
        <w:rPr>
          <w:rFonts w:ascii="Tahoma" w:hAnsi="Tahoma" w:cs="Tahoma"/>
          <w:sz w:val="24"/>
        </w:rPr>
        <w:t xml:space="preserve">Link this back to the gingerbread man- each one is unique. </w:t>
      </w:r>
      <w:r w:rsidR="002B74AE" w:rsidRPr="002B74AE">
        <w:rPr>
          <w:rFonts w:ascii="Tahoma" w:hAnsi="Tahoma" w:cs="Tahoma"/>
          <w:sz w:val="24"/>
        </w:rPr>
        <w:t xml:space="preserve">But what creates that mesh? What influences it? </w:t>
      </w:r>
    </w:p>
    <w:p w14:paraId="43683C17" w14:textId="40C5F5B7" w:rsidR="00F83576" w:rsidRDefault="00690335" w:rsidP="00315A18">
      <w:pPr>
        <w:rPr>
          <w:rFonts w:ascii="Tahoma" w:hAnsi="Tahoma" w:cs="Tahoma"/>
          <w:sz w:val="24"/>
        </w:rPr>
      </w:pPr>
      <w:hyperlink r:id="rId14" w:history="1">
        <w:r w:rsidR="00F83576">
          <w:rPr>
            <w:rStyle w:val="Hyperlink"/>
            <w:rFonts w:ascii="Tahoma" w:hAnsi="Tahoma" w:cs="Tahoma"/>
            <w:sz w:val="24"/>
          </w:rPr>
          <w:t>This</w:t>
        </w:r>
      </w:hyperlink>
      <w:r w:rsidR="00F83576">
        <w:rPr>
          <w:rFonts w:ascii="Tahoma" w:hAnsi="Tahoma" w:cs="Tahoma"/>
          <w:sz w:val="24"/>
        </w:rPr>
        <w:t xml:space="preserve"> video by the Open University might also be a useful watch for pupils when considering what we mean by worldviews and how this is not a simple concept and that worldviews are messy and fluid and can’t easily be out into boxes as we might have previously tried to do (e.g. ‘All Christian believe…’, ‘All Muslims do…’ etc). </w:t>
      </w:r>
    </w:p>
    <w:p w14:paraId="0CFE1531" w14:textId="77777777" w:rsidR="003A41E9" w:rsidRDefault="003A41E9" w:rsidP="00315A18">
      <w:pPr>
        <w:rPr>
          <w:rFonts w:ascii="Tahoma" w:hAnsi="Tahoma" w:cs="Tahoma"/>
          <w:b/>
          <w:sz w:val="24"/>
        </w:rPr>
      </w:pPr>
    </w:p>
    <w:p w14:paraId="4B10649F" w14:textId="588BF9E1" w:rsidR="00402121" w:rsidRPr="00402121" w:rsidRDefault="00402121" w:rsidP="00315A18">
      <w:pPr>
        <w:rPr>
          <w:rFonts w:ascii="Tahoma" w:hAnsi="Tahoma" w:cs="Tahoma"/>
          <w:b/>
          <w:sz w:val="24"/>
        </w:rPr>
      </w:pPr>
      <w:r w:rsidRPr="00402121">
        <w:rPr>
          <w:rFonts w:ascii="Tahoma" w:hAnsi="Tahoma" w:cs="Tahoma"/>
          <w:b/>
          <w:sz w:val="24"/>
        </w:rPr>
        <w:t>Part 2</w:t>
      </w:r>
      <w:r>
        <w:rPr>
          <w:rFonts w:ascii="Tahoma" w:hAnsi="Tahoma" w:cs="Tahoma"/>
          <w:b/>
          <w:sz w:val="24"/>
        </w:rPr>
        <w:t>: What is my worldview and why?</w:t>
      </w:r>
    </w:p>
    <w:p w14:paraId="30F5223C" w14:textId="1A9E1A3B" w:rsidR="00402121" w:rsidRDefault="002B74AE" w:rsidP="00315A18">
      <w:pPr>
        <w:rPr>
          <w:rFonts w:ascii="Tahoma" w:hAnsi="Tahoma" w:cs="Tahoma"/>
          <w:sz w:val="24"/>
        </w:rPr>
      </w:pPr>
      <w:r>
        <w:rPr>
          <w:rFonts w:ascii="Tahoma" w:hAnsi="Tahoma" w:cs="Tahoma"/>
          <w:sz w:val="24"/>
        </w:rPr>
        <w:t xml:space="preserve">Invite pupils to consider: </w:t>
      </w:r>
      <w:r w:rsidRPr="002B74AE">
        <w:rPr>
          <w:rFonts w:ascii="Tahoma" w:hAnsi="Tahoma" w:cs="Tahoma"/>
          <w:b/>
          <w:i/>
          <w:sz w:val="24"/>
        </w:rPr>
        <w:t>Where do my ideas about the world come from?</w:t>
      </w:r>
      <w:r w:rsidRPr="002B74AE">
        <w:rPr>
          <w:rFonts w:ascii="Tahoma" w:hAnsi="Tahoma" w:cs="Tahoma"/>
          <w:sz w:val="24"/>
        </w:rPr>
        <w:t xml:space="preserve"> Have a think about the things that most influence the way you see the world and your ideas and beliefs. </w:t>
      </w:r>
      <w:r w:rsidR="003A41E9">
        <w:rPr>
          <w:rFonts w:ascii="Tahoma" w:hAnsi="Tahoma" w:cs="Tahoma"/>
          <w:sz w:val="24"/>
        </w:rPr>
        <w:t>You might ask students to</w:t>
      </w:r>
      <w:r w:rsidR="00402121">
        <w:rPr>
          <w:rFonts w:ascii="Tahoma" w:hAnsi="Tahoma" w:cs="Tahoma"/>
          <w:sz w:val="24"/>
        </w:rPr>
        <w:t xml:space="preserve"> draw their influences inside a magnifying glass template (s</w:t>
      </w:r>
      <w:r w:rsidR="002B664E">
        <w:rPr>
          <w:rFonts w:ascii="Tahoma" w:hAnsi="Tahoma" w:cs="Tahoma"/>
          <w:sz w:val="24"/>
        </w:rPr>
        <w:t>uch as the one below):</w:t>
      </w:r>
      <w:r w:rsidR="00402121">
        <w:rPr>
          <w:rFonts w:ascii="Tahoma" w:hAnsi="Tahoma" w:cs="Tahoma"/>
          <w:sz w:val="24"/>
        </w:rPr>
        <w:t xml:space="preserve"> </w:t>
      </w:r>
    </w:p>
    <w:p w14:paraId="28ECE700" w14:textId="6426F17D" w:rsidR="00402121" w:rsidRDefault="002B664E" w:rsidP="00315A18">
      <w:pPr>
        <w:rPr>
          <w:rFonts w:ascii="Tahoma" w:hAnsi="Tahoma" w:cs="Tahoma"/>
          <w:sz w:val="24"/>
        </w:rPr>
      </w:pPr>
      <w:r w:rsidRPr="002B664E">
        <w:rPr>
          <w:rFonts w:ascii="Tahoma" w:hAnsi="Tahoma" w:cs="Tahoma"/>
          <w:noProof/>
          <w:sz w:val="24"/>
        </w:rPr>
        <w:lastRenderedPageBreak/>
        <w:drawing>
          <wp:inline distT="0" distB="0" distL="0" distR="0" wp14:anchorId="7A033B60" wp14:editId="7A38BA4E">
            <wp:extent cx="5731510" cy="3445510"/>
            <wp:effectExtent l="0" t="0" r="2540" b="2540"/>
            <wp:docPr id="9" name="Picture 1">
              <a:extLst xmlns:a="http://schemas.openxmlformats.org/drawingml/2006/main">
                <a:ext uri="{FF2B5EF4-FFF2-40B4-BE49-F238E27FC236}">
                  <a16:creationId xmlns:a16="http://schemas.microsoft.com/office/drawing/2014/main" id="{B6131208-CF54-4B64-B5D7-FFEBEB3045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6131208-CF54-4B64-B5D7-FFEBEB304570}"/>
                        </a:ext>
                      </a:extLst>
                    </pic:cNvPr>
                    <pic:cNvPicPr>
                      <a:picLocks noChangeAspect="1"/>
                    </pic:cNvPicPr>
                  </pic:nvPicPr>
                  <pic:blipFill>
                    <a:blip r:embed="rId15"/>
                    <a:stretch>
                      <a:fillRect/>
                    </a:stretch>
                  </pic:blipFill>
                  <pic:spPr>
                    <a:xfrm>
                      <a:off x="0" y="0"/>
                      <a:ext cx="5731510" cy="3445510"/>
                    </a:xfrm>
                    <a:prstGeom prst="rect">
                      <a:avLst/>
                    </a:prstGeom>
                  </pic:spPr>
                </pic:pic>
              </a:graphicData>
            </a:graphic>
          </wp:inline>
        </w:drawing>
      </w:r>
    </w:p>
    <w:p w14:paraId="450B25C5" w14:textId="6F3F4EEE" w:rsidR="003A41E9" w:rsidRDefault="003A41E9" w:rsidP="00315A18">
      <w:pPr>
        <w:rPr>
          <w:rFonts w:ascii="Tahoma" w:hAnsi="Tahoma" w:cs="Tahoma"/>
          <w:sz w:val="24"/>
        </w:rPr>
      </w:pPr>
      <w:r>
        <w:rPr>
          <w:rFonts w:ascii="Tahoma" w:hAnsi="Tahoma" w:cs="Tahoma"/>
          <w:sz w:val="24"/>
        </w:rPr>
        <w:t>They can think about influences such as the following, or ones they themselves identify as relevant for them:</w:t>
      </w:r>
    </w:p>
    <w:p w14:paraId="6AC400E3" w14:textId="00CA26BA" w:rsidR="003A41E9" w:rsidRDefault="003A41E9" w:rsidP="003A41E9">
      <w:pPr>
        <w:jc w:val="center"/>
        <w:rPr>
          <w:rFonts w:ascii="Tahoma" w:hAnsi="Tahoma" w:cs="Tahoma"/>
          <w:sz w:val="24"/>
        </w:rPr>
      </w:pPr>
      <w:r w:rsidRPr="003A41E9">
        <w:rPr>
          <w:rFonts w:ascii="Tahoma" w:hAnsi="Tahoma" w:cs="Tahoma"/>
          <w:sz w:val="24"/>
        </w:rPr>
        <w:drawing>
          <wp:inline distT="0" distB="0" distL="0" distR="0" wp14:anchorId="3EE857F7" wp14:editId="360781A4">
            <wp:extent cx="4777740" cy="1214814"/>
            <wp:effectExtent l="0" t="0" r="3810" b="4445"/>
            <wp:docPr id="31" name="Picture 1">
              <a:extLst xmlns:a="http://schemas.openxmlformats.org/drawingml/2006/main">
                <a:ext uri="{FF2B5EF4-FFF2-40B4-BE49-F238E27FC236}">
                  <a16:creationId xmlns:a16="http://schemas.microsoft.com/office/drawing/2014/main" id="{AAB9AB23-5F6F-4FB8-B6E8-21FD630D6F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AB9AB23-5F6F-4FB8-B6E8-21FD630D6F0C}"/>
                        </a:ext>
                      </a:extLst>
                    </pic:cNvPr>
                    <pic:cNvPicPr>
                      <a:picLocks noChangeAspect="1"/>
                    </pic:cNvPicPr>
                  </pic:nvPicPr>
                  <pic:blipFill>
                    <a:blip r:embed="rId16"/>
                    <a:stretch>
                      <a:fillRect/>
                    </a:stretch>
                  </pic:blipFill>
                  <pic:spPr>
                    <a:xfrm>
                      <a:off x="0" y="0"/>
                      <a:ext cx="4790554" cy="1218072"/>
                    </a:xfrm>
                    <a:prstGeom prst="rect">
                      <a:avLst/>
                    </a:prstGeom>
                  </pic:spPr>
                </pic:pic>
              </a:graphicData>
            </a:graphic>
          </wp:inline>
        </w:drawing>
      </w:r>
    </w:p>
    <w:p w14:paraId="663C6397" w14:textId="4295D94E" w:rsidR="003A41E9" w:rsidRDefault="003A41E9" w:rsidP="003A41E9">
      <w:pPr>
        <w:rPr>
          <w:rFonts w:ascii="Tahoma" w:hAnsi="Tahoma" w:cs="Tahoma"/>
          <w:sz w:val="24"/>
        </w:rPr>
      </w:pPr>
      <w:r>
        <w:rPr>
          <w:rFonts w:ascii="Tahoma" w:hAnsi="Tahoma" w:cs="Tahoma"/>
          <w:sz w:val="24"/>
        </w:rPr>
        <w:t>Ask pupils to think about the term ‘worldview’ and what it means. You might ask them to:</w:t>
      </w:r>
    </w:p>
    <w:p w14:paraId="595EFDC5" w14:textId="77777777" w:rsidR="003A41E9" w:rsidRPr="003A41E9" w:rsidRDefault="003A41E9" w:rsidP="003A41E9">
      <w:pPr>
        <w:rPr>
          <w:rFonts w:ascii="Tahoma" w:hAnsi="Tahoma" w:cs="Tahoma"/>
          <w:sz w:val="24"/>
        </w:rPr>
      </w:pPr>
      <w:r w:rsidRPr="003A41E9">
        <w:rPr>
          <w:rFonts w:ascii="Tahoma" w:hAnsi="Tahoma" w:cs="Tahoma"/>
          <w:b/>
          <w:bCs/>
          <w:sz w:val="24"/>
        </w:rPr>
        <w:t>Define it:</w:t>
      </w:r>
    </w:p>
    <w:p w14:paraId="54AAB2ED" w14:textId="77777777" w:rsidR="003A41E9" w:rsidRPr="003A41E9" w:rsidRDefault="003A41E9" w:rsidP="003A41E9">
      <w:pPr>
        <w:rPr>
          <w:rFonts w:ascii="Tahoma" w:hAnsi="Tahoma" w:cs="Tahoma"/>
          <w:sz w:val="24"/>
        </w:rPr>
      </w:pPr>
      <w:r w:rsidRPr="003A41E9">
        <w:rPr>
          <w:rFonts w:ascii="Tahoma" w:hAnsi="Tahoma" w:cs="Tahoma"/>
          <w:b/>
          <w:bCs/>
          <w:sz w:val="24"/>
        </w:rPr>
        <w:t>Use it:</w:t>
      </w:r>
    </w:p>
    <w:p w14:paraId="7A0E30AE" w14:textId="77777777" w:rsidR="003A41E9" w:rsidRPr="003A41E9" w:rsidRDefault="003A41E9" w:rsidP="003A41E9">
      <w:pPr>
        <w:rPr>
          <w:rFonts w:ascii="Tahoma" w:hAnsi="Tahoma" w:cs="Tahoma"/>
          <w:sz w:val="24"/>
        </w:rPr>
      </w:pPr>
      <w:r w:rsidRPr="003A41E9">
        <w:rPr>
          <w:rFonts w:ascii="Tahoma" w:hAnsi="Tahoma" w:cs="Tahoma"/>
          <w:b/>
          <w:bCs/>
          <w:sz w:val="24"/>
        </w:rPr>
        <w:t>Link it:</w:t>
      </w:r>
    </w:p>
    <w:p w14:paraId="62611A83" w14:textId="77777777" w:rsidR="003A41E9" w:rsidRPr="003A41E9" w:rsidRDefault="003A41E9" w:rsidP="003A41E9">
      <w:pPr>
        <w:rPr>
          <w:rFonts w:ascii="Tahoma" w:hAnsi="Tahoma" w:cs="Tahoma"/>
          <w:sz w:val="24"/>
        </w:rPr>
      </w:pPr>
      <w:r w:rsidRPr="003A41E9">
        <w:rPr>
          <w:rFonts w:ascii="Tahoma" w:hAnsi="Tahoma" w:cs="Tahoma"/>
          <w:b/>
          <w:bCs/>
          <w:sz w:val="24"/>
        </w:rPr>
        <w:t>Deconstruct it:</w:t>
      </w:r>
    </w:p>
    <w:p w14:paraId="09BE580F" w14:textId="3B1FC27D" w:rsidR="003A41E9" w:rsidRDefault="003A41E9" w:rsidP="003A41E9">
      <w:pPr>
        <w:rPr>
          <w:rFonts w:ascii="Tahoma" w:hAnsi="Tahoma" w:cs="Tahoma"/>
          <w:sz w:val="24"/>
        </w:rPr>
      </w:pPr>
      <w:r>
        <w:rPr>
          <w:rFonts w:ascii="Tahoma" w:hAnsi="Tahoma" w:cs="Tahoma"/>
          <w:sz w:val="24"/>
        </w:rPr>
        <w:t>The Freya Model might provide a good framework for really becoming familiar with this word that will be key to this new way of doing RE.</w:t>
      </w:r>
    </w:p>
    <w:p w14:paraId="4C74F819" w14:textId="23555628" w:rsidR="003A41E9" w:rsidRDefault="003A41E9" w:rsidP="003A41E9">
      <w:pPr>
        <w:rPr>
          <w:rFonts w:ascii="Tahoma" w:hAnsi="Tahoma" w:cs="Tahoma"/>
          <w:sz w:val="24"/>
        </w:rPr>
      </w:pPr>
      <w:r>
        <w:rPr>
          <w:rFonts w:ascii="Tahoma" w:hAnsi="Tahoma" w:cs="Tahoma"/>
          <w:sz w:val="24"/>
        </w:rPr>
        <w:t xml:space="preserve">Pose the question: </w:t>
      </w:r>
      <w:r w:rsidRPr="003A41E9">
        <w:rPr>
          <w:rFonts w:ascii="Tahoma" w:hAnsi="Tahoma" w:cs="Tahoma"/>
          <w:i/>
          <w:sz w:val="24"/>
        </w:rPr>
        <w:t>How has your worldview changed since you were younger?</w:t>
      </w:r>
      <w:r>
        <w:rPr>
          <w:rFonts w:ascii="Tahoma" w:hAnsi="Tahoma" w:cs="Tahoma"/>
          <w:i/>
          <w:sz w:val="24"/>
        </w:rPr>
        <w:t xml:space="preserve"> </w:t>
      </w:r>
      <w:r>
        <w:rPr>
          <w:rFonts w:ascii="Tahoma" w:hAnsi="Tahoma" w:cs="Tahoma"/>
          <w:sz w:val="24"/>
        </w:rPr>
        <w:t>You might use page 23 of the pupil passport to get pupils thinking about how their personal worldview has changed, identifying things that were part of their personal worldview when they were younger but perhaps aren’t now and more recent additions and accommodations within their worldview.</w:t>
      </w:r>
    </w:p>
    <w:p w14:paraId="1903B219" w14:textId="216B8DC1" w:rsidR="00A94D38" w:rsidRDefault="00A94D38" w:rsidP="00402121">
      <w:pPr>
        <w:rPr>
          <w:rFonts w:ascii="Tahoma" w:hAnsi="Tahoma" w:cs="Tahoma"/>
          <w:sz w:val="24"/>
        </w:rPr>
      </w:pPr>
      <w:r>
        <w:rPr>
          <w:rFonts w:ascii="Tahoma" w:hAnsi="Tahoma" w:cs="Tahoma"/>
          <w:sz w:val="24"/>
        </w:rPr>
        <w:t>Introduce pupils to terms: individual, communal and organised worldviews:</w:t>
      </w:r>
    </w:p>
    <w:tbl>
      <w:tblPr>
        <w:tblStyle w:val="TableGrid"/>
        <w:tblW w:w="0" w:type="auto"/>
        <w:tblLook w:val="04A0" w:firstRow="1" w:lastRow="0" w:firstColumn="1" w:lastColumn="0" w:noHBand="0" w:noVBand="1"/>
      </w:tblPr>
      <w:tblGrid>
        <w:gridCol w:w="4508"/>
        <w:gridCol w:w="4508"/>
      </w:tblGrid>
      <w:tr w:rsidR="00A94D38" w14:paraId="0A9CBCBC" w14:textId="77777777" w:rsidTr="00A94D38">
        <w:tc>
          <w:tcPr>
            <w:tcW w:w="4508" w:type="dxa"/>
          </w:tcPr>
          <w:p w14:paraId="01963571" w14:textId="192BE2E7" w:rsidR="00A94D38" w:rsidRPr="00A94D38" w:rsidRDefault="00A94D38" w:rsidP="00402121">
            <w:pPr>
              <w:rPr>
                <w:rFonts w:ascii="Tahoma" w:hAnsi="Tahoma" w:cs="Tahoma"/>
                <w:b/>
                <w:sz w:val="24"/>
              </w:rPr>
            </w:pPr>
            <w:r w:rsidRPr="00A94D38">
              <w:rPr>
                <w:rFonts w:ascii="Tahoma" w:hAnsi="Tahoma" w:cs="Tahoma"/>
                <w:b/>
                <w:sz w:val="24"/>
              </w:rPr>
              <w:t>Individual Worldview</w:t>
            </w:r>
          </w:p>
        </w:tc>
        <w:tc>
          <w:tcPr>
            <w:tcW w:w="4508" w:type="dxa"/>
          </w:tcPr>
          <w:p w14:paraId="7A8CE792" w14:textId="293628EE" w:rsidR="00A94D38" w:rsidRDefault="004E0949" w:rsidP="00402121">
            <w:pPr>
              <w:rPr>
                <w:rFonts w:ascii="Tahoma" w:hAnsi="Tahoma" w:cs="Tahoma"/>
                <w:sz w:val="24"/>
              </w:rPr>
            </w:pPr>
            <w:r>
              <w:rPr>
                <w:rFonts w:ascii="Tahoma" w:hAnsi="Tahoma" w:cs="Tahoma"/>
                <w:sz w:val="24"/>
              </w:rPr>
              <w:t>The worldview of an individual, including their beliefs, values, philosophy for living and behaviours/actions. This may or may not align with an organised worldview like a religious tradition.</w:t>
            </w:r>
          </w:p>
        </w:tc>
      </w:tr>
      <w:tr w:rsidR="00A94D38" w14:paraId="758E81FF" w14:textId="77777777" w:rsidTr="00A94D38">
        <w:tc>
          <w:tcPr>
            <w:tcW w:w="4508" w:type="dxa"/>
          </w:tcPr>
          <w:p w14:paraId="3A013E81" w14:textId="1B8DC9C1" w:rsidR="00A94D38" w:rsidRPr="00A94D38" w:rsidRDefault="00A94D38" w:rsidP="00402121">
            <w:pPr>
              <w:rPr>
                <w:rFonts w:ascii="Tahoma" w:hAnsi="Tahoma" w:cs="Tahoma"/>
                <w:b/>
                <w:sz w:val="24"/>
              </w:rPr>
            </w:pPr>
            <w:r w:rsidRPr="00A94D38">
              <w:rPr>
                <w:rFonts w:ascii="Tahoma" w:hAnsi="Tahoma" w:cs="Tahoma"/>
                <w:b/>
                <w:sz w:val="24"/>
              </w:rPr>
              <w:t>Communal Worldview</w:t>
            </w:r>
          </w:p>
        </w:tc>
        <w:tc>
          <w:tcPr>
            <w:tcW w:w="4508" w:type="dxa"/>
          </w:tcPr>
          <w:p w14:paraId="5CC7BC45" w14:textId="0A7AC658" w:rsidR="00A94D38" w:rsidRDefault="004E0949" w:rsidP="00402121">
            <w:pPr>
              <w:rPr>
                <w:rFonts w:ascii="Tahoma" w:hAnsi="Tahoma" w:cs="Tahoma"/>
                <w:sz w:val="24"/>
              </w:rPr>
            </w:pPr>
            <w:r>
              <w:rPr>
                <w:rFonts w:ascii="Tahoma" w:hAnsi="Tahoma" w:cs="Tahoma"/>
                <w:sz w:val="24"/>
              </w:rPr>
              <w:t>The shared worldview of a family or a faith community (e.g. belonging to a local place of worship) where individual worldviews share close characteristics with others in the group.</w:t>
            </w:r>
          </w:p>
        </w:tc>
      </w:tr>
      <w:tr w:rsidR="00A94D38" w14:paraId="270DF9BD" w14:textId="77777777" w:rsidTr="00A94D38">
        <w:tc>
          <w:tcPr>
            <w:tcW w:w="4508" w:type="dxa"/>
          </w:tcPr>
          <w:p w14:paraId="771E1928" w14:textId="09911527" w:rsidR="00A94D38" w:rsidRPr="00A94D38" w:rsidRDefault="00A94D38" w:rsidP="00402121">
            <w:pPr>
              <w:rPr>
                <w:rFonts w:ascii="Tahoma" w:hAnsi="Tahoma" w:cs="Tahoma"/>
                <w:b/>
                <w:sz w:val="24"/>
              </w:rPr>
            </w:pPr>
            <w:r w:rsidRPr="00A94D38">
              <w:rPr>
                <w:rFonts w:ascii="Tahoma" w:hAnsi="Tahoma" w:cs="Tahoma"/>
                <w:b/>
                <w:sz w:val="24"/>
              </w:rPr>
              <w:t>Organised Worldview</w:t>
            </w:r>
          </w:p>
        </w:tc>
        <w:tc>
          <w:tcPr>
            <w:tcW w:w="4508" w:type="dxa"/>
          </w:tcPr>
          <w:p w14:paraId="58B807BE" w14:textId="62BE3674" w:rsidR="00A94D38" w:rsidRDefault="004E0949" w:rsidP="00402121">
            <w:pPr>
              <w:rPr>
                <w:rFonts w:ascii="Tahoma" w:hAnsi="Tahoma" w:cs="Tahoma"/>
                <w:sz w:val="24"/>
              </w:rPr>
            </w:pPr>
            <w:r>
              <w:rPr>
                <w:rFonts w:ascii="Tahoma" w:hAnsi="Tahoma" w:cs="Tahoma"/>
                <w:sz w:val="24"/>
              </w:rPr>
              <w:t xml:space="preserve">A set of beliefs, ideas, rituals and practices that form a recognisable worldview with familiar characteristics. These are often taken from a sacred text or as a result of a long-held tradition (e.g. a religion) but can also be non-religious in nature (e.g. Humanism). </w:t>
            </w:r>
          </w:p>
        </w:tc>
      </w:tr>
    </w:tbl>
    <w:p w14:paraId="3915432F" w14:textId="1DE52707" w:rsidR="00A94D38" w:rsidRDefault="00A94D38" w:rsidP="00402121">
      <w:pPr>
        <w:rPr>
          <w:rFonts w:ascii="Tahoma" w:hAnsi="Tahoma" w:cs="Tahoma"/>
          <w:sz w:val="24"/>
        </w:rPr>
      </w:pPr>
    </w:p>
    <w:p w14:paraId="05EE0130" w14:textId="7EBA0FA1" w:rsidR="00A94D38" w:rsidRPr="004E0949" w:rsidRDefault="00A94D38" w:rsidP="00402121">
      <w:pPr>
        <w:rPr>
          <w:rFonts w:ascii="Tahoma" w:hAnsi="Tahoma" w:cs="Tahoma"/>
          <w:sz w:val="24"/>
        </w:rPr>
      </w:pPr>
      <w:r>
        <w:rPr>
          <w:rFonts w:ascii="Tahoma" w:hAnsi="Tahoma" w:cs="Tahoma"/>
          <w:sz w:val="24"/>
        </w:rPr>
        <w:t xml:space="preserve">Remind pupils that their own worldview is called their </w:t>
      </w:r>
      <w:r w:rsidRPr="00A94D38">
        <w:rPr>
          <w:rFonts w:ascii="Tahoma" w:hAnsi="Tahoma" w:cs="Tahoma"/>
          <w:b/>
          <w:sz w:val="24"/>
        </w:rPr>
        <w:t>personal worldview</w:t>
      </w:r>
      <w:r>
        <w:rPr>
          <w:rFonts w:ascii="Tahoma" w:hAnsi="Tahoma" w:cs="Tahoma"/>
          <w:sz w:val="24"/>
        </w:rPr>
        <w:t>.</w:t>
      </w:r>
    </w:p>
    <w:p w14:paraId="0BFD33DF" w14:textId="65DC561F" w:rsidR="002B664E" w:rsidRPr="002B664E" w:rsidRDefault="002B664E" w:rsidP="002B664E">
      <w:pPr>
        <w:rPr>
          <w:rFonts w:ascii="Tahoma" w:hAnsi="Tahoma" w:cs="Tahoma"/>
          <w:sz w:val="28"/>
        </w:rPr>
      </w:pPr>
      <w:r>
        <w:rPr>
          <w:rFonts w:ascii="Tahoma" w:hAnsi="Tahoma" w:cs="Tahoma"/>
          <w:b/>
          <w:sz w:val="24"/>
        </w:rPr>
        <w:t xml:space="preserve">The video series from the University of Nottingham </w:t>
      </w:r>
      <w:hyperlink r:id="rId17" w:history="1">
        <w:r w:rsidRPr="002B664E">
          <w:rPr>
            <w:rStyle w:val="Hyperlink"/>
            <w:rFonts w:ascii="Tahoma" w:hAnsi="Tahoma" w:cs="Tahoma"/>
            <w:sz w:val="24"/>
          </w:rPr>
          <w:t>here</w:t>
        </w:r>
      </w:hyperlink>
      <w:r w:rsidRPr="002B664E">
        <w:rPr>
          <w:rFonts w:ascii="Tahoma" w:hAnsi="Tahoma" w:cs="Tahoma"/>
          <w:sz w:val="24"/>
        </w:rPr>
        <w:t xml:space="preserve"> </w:t>
      </w:r>
      <w:r>
        <w:rPr>
          <w:rFonts w:ascii="Tahoma" w:hAnsi="Tahoma" w:cs="Tahoma"/>
          <w:sz w:val="24"/>
        </w:rPr>
        <w:t>includes explanations of what we mean by these different types of worldviews.</w:t>
      </w:r>
    </w:p>
    <w:p w14:paraId="06857DE8" w14:textId="77777777" w:rsidR="002B664E" w:rsidRDefault="002B664E" w:rsidP="00402121">
      <w:pPr>
        <w:rPr>
          <w:rFonts w:ascii="Tahoma" w:hAnsi="Tahoma" w:cs="Tahoma"/>
          <w:sz w:val="24"/>
        </w:rPr>
      </w:pPr>
    </w:p>
    <w:p w14:paraId="057EE23A" w14:textId="57EEFDA5" w:rsidR="004E0949" w:rsidRDefault="002B664E" w:rsidP="00402121">
      <w:pPr>
        <w:rPr>
          <w:rFonts w:ascii="Tahoma" w:hAnsi="Tahoma" w:cs="Tahoma"/>
          <w:sz w:val="24"/>
        </w:rPr>
      </w:pPr>
      <w:r>
        <w:rPr>
          <w:rFonts w:ascii="Tahoma" w:hAnsi="Tahoma" w:cs="Tahoma"/>
          <w:sz w:val="24"/>
        </w:rPr>
        <w:t>I</w:t>
      </w:r>
      <w:r w:rsidRPr="002B664E">
        <w:rPr>
          <w:rFonts w:ascii="Tahoma" w:hAnsi="Tahoma" w:cs="Tahoma"/>
          <w:sz w:val="24"/>
        </w:rPr>
        <w:t>nvite pupils to consider whether their own worldview overlaps with/aligns with an organised worldview like a religion. Would they consider themselves to have a religious identity? Is their relationship with religion more sentimental or cultural?</w:t>
      </w:r>
    </w:p>
    <w:p w14:paraId="5F7D8985" w14:textId="4A3BF463" w:rsidR="002B664E" w:rsidRDefault="002B664E" w:rsidP="00402121">
      <w:pPr>
        <w:rPr>
          <w:rFonts w:ascii="Tahoma" w:hAnsi="Tahoma" w:cs="Tahoma"/>
          <w:sz w:val="24"/>
        </w:rPr>
      </w:pPr>
      <w:r>
        <w:rPr>
          <w:rFonts w:ascii="Tahoma" w:hAnsi="Tahoma" w:cs="Tahoma"/>
          <w:sz w:val="24"/>
        </w:rPr>
        <w:t>You might ask them to circle the diagram that best represents them or to draw their own diagram showing the relationship between their own personal worldview and any organised worldview(s). Remind them that it is perfectly fine for them to just have a personal worldview with no overlap with an organised worldview and also to describe themselves as ‘non-religious’.</w:t>
      </w:r>
    </w:p>
    <w:p w14:paraId="791B6243" w14:textId="3BCAA848" w:rsidR="002B664E" w:rsidRDefault="002B664E" w:rsidP="00F109F8">
      <w:pPr>
        <w:jc w:val="center"/>
        <w:rPr>
          <w:rFonts w:ascii="Tahoma" w:hAnsi="Tahoma" w:cs="Tahoma"/>
          <w:sz w:val="24"/>
        </w:rPr>
      </w:pPr>
      <w:r>
        <w:rPr>
          <w:noProof/>
        </w:rPr>
        <w:drawing>
          <wp:inline distT="0" distB="0" distL="0" distR="0" wp14:anchorId="30576504" wp14:editId="092DC657">
            <wp:extent cx="4830813" cy="558546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45792" cy="5602779"/>
                    </a:xfrm>
                    <a:prstGeom prst="rect">
                      <a:avLst/>
                    </a:prstGeom>
                  </pic:spPr>
                </pic:pic>
              </a:graphicData>
            </a:graphic>
          </wp:inline>
        </w:drawing>
      </w:r>
    </w:p>
    <w:p w14:paraId="68A6B848" w14:textId="0EC0AC67" w:rsidR="00FE37E6" w:rsidRDefault="00FE37E6" w:rsidP="00402121">
      <w:pPr>
        <w:rPr>
          <w:rFonts w:ascii="Tahoma" w:hAnsi="Tahoma" w:cs="Tahoma"/>
          <w:sz w:val="24"/>
        </w:rPr>
      </w:pPr>
      <w:r>
        <w:rPr>
          <w:rFonts w:ascii="Tahoma" w:hAnsi="Tahoma" w:cs="Tahoma"/>
          <w:sz w:val="24"/>
        </w:rPr>
        <w:t>Another activity you might do with pupils is to invite them to complete a ‘Personal Worldview Snowflake’ (see below). To do this they need to read the statements in each box and place an ‘x’ on the line; closer to the box depending on how important it is for them and nearer to the middle if it is less important. They should then join all the ‘x’s up to create their own unique snowflake. Pupils might like comparing their snowflakes with those of their peers.</w:t>
      </w:r>
    </w:p>
    <w:p w14:paraId="76C2918C" w14:textId="31AA650A" w:rsidR="00FE37E6" w:rsidRDefault="00FE37E6" w:rsidP="00FE37E6">
      <w:pPr>
        <w:pStyle w:val="ListParagraph"/>
        <w:numPr>
          <w:ilvl w:val="0"/>
          <w:numId w:val="10"/>
        </w:numPr>
        <w:rPr>
          <w:rFonts w:ascii="Tahoma" w:hAnsi="Tahoma" w:cs="Tahoma"/>
          <w:sz w:val="24"/>
        </w:rPr>
      </w:pPr>
      <w:r>
        <w:rPr>
          <w:rFonts w:ascii="Tahoma" w:hAnsi="Tahoma" w:cs="Tahoma"/>
          <w:sz w:val="24"/>
        </w:rPr>
        <w:t>Can they find a snowflake very similar to their own?</w:t>
      </w:r>
    </w:p>
    <w:p w14:paraId="4D5AD9D6" w14:textId="41D2E9C4" w:rsidR="00FE37E6" w:rsidRDefault="00FE37E6" w:rsidP="00FE37E6">
      <w:pPr>
        <w:pStyle w:val="ListParagraph"/>
        <w:numPr>
          <w:ilvl w:val="0"/>
          <w:numId w:val="10"/>
        </w:numPr>
        <w:rPr>
          <w:rFonts w:ascii="Tahoma" w:hAnsi="Tahoma" w:cs="Tahoma"/>
          <w:sz w:val="24"/>
        </w:rPr>
      </w:pPr>
      <w:r>
        <w:rPr>
          <w:rFonts w:ascii="Tahoma" w:hAnsi="Tahoma" w:cs="Tahoma"/>
          <w:sz w:val="24"/>
        </w:rPr>
        <w:t>Can they find a snowflake very different to their own?</w:t>
      </w:r>
    </w:p>
    <w:p w14:paraId="58A1FB72" w14:textId="503594AA" w:rsidR="00FE37E6" w:rsidRDefault="00FE37E6" w:rsidP="00FE37E6">
      <w:pPr>
        <w:pStyle w:val="ListParagraph"/>
        <w:numPr>
          <w:ilvl w:val="0"/>
          <w:numId w:val="10"/>
        </w:numPr>
        <w:rPr>
          <w:rFonts w:ascii="Tahoma" w:hAnsi="Tahoma" w:cs="Tahoma"/>
          <w:sz w:val="24"/>
        </w:rPr>
      </w:pPr>
      <w:r>
        <w:rPr>
          <w:rFonts w:ascii="Tahoma" w:hAnsi="Tahoma" w:cs="Tahoma"/>
          <w:sz w:val="24"/>
        </w:rPr>
        <w:t>Choose one statement to compare with someone’s else’s snowflake.</w:t>
      </w:r>
    </w:p>
    <w:p w14:paraId="3295144D" w14:textId="2ED23D72" w:rsidR="00FE37E6" w:rsidRDefault="00FE37E6" w:rsidP="00FE37E6">
      <w:pPr>
        <w:rPr>
          <w:rFonts w:ascii="Tahoma" w:hAnsi="Tahoma" w:cs="Tahoma"/>
          <w:sz w:val="24"/>
        </w:rPr>
      </w:pPr>
      <w:r>
        <w:rPr>
          <w:rFonts w:ascii="Tahoma" w:hAnsi="Tahoma" w:cs="Tahoma"/>
          <w:sz w:val="24"/>
        </w:rPr>
        <w:t>You might create a display of the different snowflakes. Allow these to be anonymous unless pupils wish to put their names on them.</w:t>
      </w:r>
    </w:p>
    <w:p w14:paraId="7662F3FF" w14:textId="77777777" w:rsidR="00FE37E6" w:rsidRPr="00E9756A" w:rsidRDefault="00FE37E6" w:rsidP="00FE37E6">
      <w:pPr>
        <w:jc w:val="center"/>
        <w:rPr>
          <w:rFonts w:ascii="Tahoma" w:hAnsi="Tahoma" w:cs="Tahoma"/>
          <w:b/>
          <w:noProof/>
          <w:sz w:val="24"/>
        </w:rPr>
      </w:pPr>
      <w:r w:rsidRPr="00E9756A">
        <w:rPr>
          <w:rFonts w:ascii="Tahoma" w:hAnsi="Tahoma" w:cs="Tahoma"/>
          <w:b/>
          <w:noProof/>
          <w:sz w:val="24"/>
        </w:rPr>
        <w:t>Personal Worldview Snowflake</w:t>
      </w:r>
    </w:p>
    <w:p w14:paraId="04542EC2" w14:textId="77777777" w:rsidR="00FE37E6" w:rsidRDefault="00FE37E6" w:rsidP="00FE37E6">
      <w:pPr>
        <w:rPr>
          <w:rFonts w:ascii="Tahoma" w:hAnsi="Tahoma" w:cs="Tahoma"/>
          <w:noProof/>
          <w:sz w:val="24"/>
        </w:rPr>
      </w:pPr>
    </w:p>
    <w:p w14:paraId="0CAC9A2B" w14:textId="77777777" w:rsidR="00FE37E6" w:rsidRDefault="00FE37E6" w:rsidP="00FE37E6">
      <w:pPr>
        <w:rPr>
          <w:rFonts w:ascii="Tahoma" w:hAnsi="Tahoma" w:cs="Tahoma"/>
          <w:noProof/>
          <w:sz w:val="24"/>
        </w:rPr>
      </w:pPr>
    </w:p>
    <w:p w14:paraId="63486545" w14:textId="2C92895E" w:rsidR="00FE37E6" w:rsidRPr="00CF462B" w:rsidRDefault="00FE37E6" w:rsidP="00FE37E6">
      <w:pPr>
        <w:rPr>
          <w:rFonts w:ascii="Tahoma" w:hAnsi="Tahoma" w:cs="Tahoma"/>
          <w:noProof/>
          <w:sz w:val="24"/>
        </w:rPr>
      </w:pPr>
      <w:r>
        <w:rPr>
          <w:rFonts w:ascii="Tahoma" w:hAnsi="Tahoma" w:cs="Tahoma"/>
          <w:noProof/>
          <w:sz w:val="24"/>
        </w:rPr>
        <mc:AlternateContent>
          <mc:Choice Requires="wpg">
            <w:drawing>
              <wp:anchor distT="0" distB="0" distL="114300" distR="114300" simplePos="0" relativeHeight="251919872" behindDoc="0" locked="0" layoutInCell="1" allowOverlap="1" wp14:anchorId="18CB3E89" wp14:editId="482AD94C">
                <wp:simplePos x="0" y="0"/>
                <wp:positionH relativeFrom="column">
                  <wp:posOffset>-83820</wp:posOffset>
                </wp:positionH>
                <wp:positionV relativeFrom="paragraph">
                  <wp:posOffset>220345</wp:posOffset>
                </wp:positionV>
                <wp:extent cx="5798820" cy="6278880"/>
                <wp:effectExtent l="0" t="0" r="11430" b="26670"/>
                <wp:wrapNone/>
                <wp:docPr id="16" name="Group 16"/>
                <wp:cNvGraphicFramePr/>
                <a:graphic xmlns:a="http://schemas.openxmlformats.org/drawingml/2006/main">
                  <a:graphicData uri="http://schemas.microsoft.com/office/word/2010/wordprocessingGroup">
                    <wpg:wgp>
                      <wpg:cNvGrpSpPr/>
                      <wpg:grpSpPr>
                        <a:xfrm>
                          <a:off x="0" y="0"/>
                          <a:ext cx="5798820" cy="6278880"/>
                          <a:chOff x="0" y="0"/>
                          <a:chExt cx="5798820" cy="6278880"/>
                        </a:xfrm>
                      </wpg:grpSpPr>
                      <wps:wsp>
                        <wps:cNvPr id="17" name="Text Box 2"/>
                        <wps:cNvSpPr txBox="1">
                          <a:spLocks noChangeArrowheads="1"/>
                        </wps:cNvSpPr>
                        <wps:spPr bwMode="auto">
                          <a:xfrm>
                            <a:off x="2461260" y="0"/>
                            <a:ext cx="937260" cy="1181100"/>
                          </a:xfrm>
                          <a:prstGeom prst="rect">
                            <a:avLst/>
                          </a:prstGeom>
                          <a:solidFill>
                            <a:schemeClr val="bg1"/>
                          </a:solidFill>
                          <a:ln w="9525">
                            <a:solidFill>
                              <a:srgbClr val="000000"/>
                            </a:solidFill>
                            <a:miter lim="800000"/>
                            <a:headEnd/>
                            <a:tailEnd/>
                          </a:ln>
                        </wps:spPr>
                        <wps:txbx>
                          <w:txbxContent>
                            <w:p w14:paraId="326C4128" w14:textId="77777777" w:rsidR="00FE37E6" w:rsidRPr="00CF462B" w:rsidRDefault="00FE37E6" w:rsidP="00FE37E6">
                              <w:pPr>
                                <w:rPr>
                                  <w:b/>
                                  <w:sz w:val="18"/>
                                </w:rPr>
                              </w:pPr>
                              <w:r w:rsidRPr="00CF462B">
                                <w:rPr>
                                  <w:b/>
                                  <w:sz w:val="18"/>
                                </w:rPr>
                                <w:t>I believe that following an organised/ institutional worldview is the best way to live</w:t>
                              </w:r>
                            </w:p>
                          </w:txbxContent>
                        </wps:txbx>
                        <wps:bodyPr rot="0" vert="horz" wrap="square" lIns="91440" tIns="45720" rIns="91440" bIns="45720" anchor="t" anchorCtr="0">
                          <a:noAutofit/>
                        </wps:bodyPr>
                      </wps:wsp>
                      <wps:wsp>
                        <wps:cNvPr id="18" name="Text Box 2"/>
                        <wps:cNvSpPr txBox="1">
                          <a:spLocks noChangeArrowheads="1"/>
                        </wps:cNvSpPr>
                        <wps:spPr bwMode="auto">
                          <a:xfrm>
                            <a:off x="4099560" y="571500"/>
                            <a:ext cx="937260" cy="1181100"/>
                          </a:xfrm>
                          <a:prstGeom prst="rect">
                            <a:avLst/>
                          </a:prstGeom>
                          <a:solidFill>
                            <a:schemeClr val="bg1"/>
                          </a:solidFill>
                          <a:ln w="9525">
                            <a:solidFill>
                              <a:srgbClr val="000000"/>
                            </a:solidFill>
                            <a:miter lim="800000"/>
                            <a:headEnd/>
                            <a:tailEnd/>
                          </a:ln>
                        </wps:spPr>
                        <wps:txbx>
                          <w:txbxContent>
                            <w:p w14:paraId="3CB80970" w14:textId="77777777" w:rsidR="00FE37E6" w:rsidRPr="00CF462B" w:rsidRDefault="00FE37E6" w:rsidP="00FE37E6">
                              <w:pPr>
                                <w:rPr>
                                  <w:b/>
                                  <w:sz w:val="18"/>
                                </w:rPr>
                              </w:pPr>
                              <w:r w:rsidRPr="00CF462B">
                                <w:rPr>
                                  <w:b/>
                                  <w:sz w:val="18"/>
                                </w:rPr>
                                <w:t xml:space="preserve">I believe that </w:t>
                              </w:r>
                              <w:r>
                                <w:rPr>
                                  <w:b/>
                                  <w:sz w:val="18"/>
                                </w:rPr>
                                <w:t>this life prepares us for a new life after death</w:t>
                              </w:r>
                            </w:p>
                          </w:txbxContent>
                        </wps:txbx>
                        <wps:bodyPr rot="0" vert="horz" wrap="square" lIns="91440" tIns="45720" rIns="91440" bIns="45720" anchor="t" anchorCtr="0">
                          <a:noAutofit/>
                        </wps:bodyPr>
                      </wps:wsp>
                      <wps:wsp>
                        <wps:cNvPr id="19" name="Text Box 2"/>
                        <wps:cNvSpPr txBox="1">
                          <a:spLocks noChangeArrowheads="1"/>
                        </wps:cNvSpPr>
                        <wps:spPr bwMode="auto">
                          <a:xfrm>
                            <a:off x="4861560" y="2636520"/>
                            <a:ext cx="937260" cy="1181100"/>
                          </a:xfrm>
                          <a:prstGeom prst="rect">
                            <a:avLst/>
                          </a:prstGeom>
                          <a:solidFill>
                            <a:schemeClr val="bg1"/>
                          </a:solidFill>
                          <a:ln w="9525">
                            <a:solidFill>
                              <a:srgbClr val="000000"/>
                            </a:solidFill>
                            <a:miter lim="800000"/>
                            <a:headEnd/>
                            <a:tailEnd/>
                          </a:ln>
                        </wps:spPr>
                        <wps:txbx>
                          <w:txbxContent>
                            <w:p w14:paraId="1BEA052B" w14:textId="77777777" w:rsidR="00FE37E6" w:rsidRPr="00CF462B" w:rsidRDefault="00FE37E6" w:rsidP="00FE37E6">
                              <w:pPr>
                                <w:rPr>
                                  <w:b/>
                                  <w:sz w:val="18"/>
                                </w:rPr>
                              </w:pPr>
                              <w:r w:rsidRPr="00CF462B">
                                <w:rPr>
                                  <w:b/>
                                  <w:sz w:val="18"/>
                                </w:rPr>
                                <w:t xml:space="preserve">I believe </w:t>
                              </w:r>
                              <w:r>
                                <w:rPr>
                                  <w:b/>
                                  <w:sz w:val="18"/>
                                </w:rPr>
                                <w:t>my actions can make the world a better, more peaceful place to exist</w:t>
                              </w:r>
                            </w:p>
                          </w:txbxContent>
                        </wps:txbx>
                        <wps:bodyPr rot="0" vert="horz" wrap="square" lIns="91440" tIns="45720" rIns="91440" bIns="45720" anchor="t" anchorCtr="0">
                          <a:noAutofit/>
                        </wps:bodyPr>
                      </wps:wsp>
                      <wps:wsp>
                        <wps:cNvPr id="20" name="Text Box 2"/>
                        <wps:cNvSpPr txBox="1">
                          <a:spLocks noChangeArrowheads="1"/>
                        </wps:cNvSpPr>
                        <wps:spPr bwMode="auto">
                          <a:xfrm>
                            <a:off x="4229100" y="4404360"/>
                            <a:ext cx="937260" cy="1181100"/>
                          </a:xfrm>
                          <a:prstGeom prst="rect">
                            <a:avLst/>
                          </a:prstGeom>
                          <a:solidFill>
                            <a:schemeClr val="bg1"/>
                          </a:solidFill>
                          <a:ln w="9525">
                            <a:solidFill>
                              <a:srgbClr val="000000"/>
                            </a:solidFill>
                            <a:miter lim="800000"/>
                            <a:headEnd/>
                            <a:tailEnd/>
                          </a:ln>
                        </wps:spPr>
                        <wps:txbx>
                          <w:txbxContent>
                            <w:p w14:paraId="34E363E4" w14:textId="77777777" w:rsidR="00FE37E6" w:rsidRPr="00CF462B" w:rsidRDefault="00FE37E6" w:rsidP="00FE37E6">
                              <w:pPr>
                                <w:rPr>
                                  <w:b/>
                                  <w:sz w:val="18"/>
                                </w:rPr>
                              </w:pPr>
                              <w:r w:rsidRPr="00CF462B">
                                <w:rPr>
                                  <w:b/>
                                  <w:sz w:val="18"/>
                                </w:rPr>
                                <w:t>I believe th</w:t>
                              </w:r>
                              <w:r>
                                <w:rPr>
                                  <w:b/>
                                  <w:sz w:val="18"/>
                                </w:rPr>
                                <w:t>ere is a God or higher power beyond myself that really exists</w:t>
                              </w:r>
                            </w:p>
                          </w:txbxContent>
                        </wps:txbx>
                        <wps:bodyPr rot="0" vert="horz" wrap="square" lIns="91440" tIns="45720" rIns="91440" bIns="45720" anchor="t" anchorCtr="0">
                          <a:noAutofit/>
                        </wps:bodyPr>
                      </wps:wsp>
                      <wps:wsp>
                        <wps:cNvPr id="21" name="Text Box 2"/>
                        <wps:cNvSpPr txBox="1">
                          <a:spLocks noChangeArrowheads="1"/>
                        </wps:cNvSpPr>
                        <wps:spPr bwMode="auto">
                          <a:xfrm>
                            <a:off x="2476500" y="5097780"/>
                            <a:ext cx="937260" cy="1181100"/>
                          </a:xfrm>
                          <a:prstGeom prst="rect">
                            <a:avLst/>
                          </a:prstGeom>
                          <a:solidFill>
                            <a:schemeClr val="bg1"/>
                          </a:solidFill>
                          <a:ln w="9525">
                            <a:solidFill>
                              <a:srgbClr val="000000"/>
                            </a:solidFill>
                            <a:miter lim="800000"/>
                            <a:headEnd/>
                            <a:tailEnd/>
                          </a:ln>
                        </wps:spPr>
                        <wps:txbx>
                          <w:txbxContent>
                            <w:p w14:paraId="3944A2DD" w14:textId="77777777" w:rsidR="00FE37E6" w:rsidRPr="00CF462B" w:rsidRDefault="00FE37E6" w:rsidP="00FE37E6">
                              <w:pPr>
                                <w:rPr>
                                  <w:b/>
                                  <w:sz w:val="18"/>
                                </w:rPr>
                              </w:pPr>
                              <w:r w:rsidRPr="00CF462B">
                                <w:rPr>
                                  <w:b/>
                                  <w:sz w:val="18"/>
                                </w:rPr>
                                <w:t xml:space="preserve">I believe </w:t>
                              </w:r>
                              <w:r>
                                <w:rPr>
                                  <w:b/>
                                  <w:sz w:val="18"/>
                                </w:rPr>
                                <w:t>that spending time in reflection (e.g. prayer or meditation) is helpful for living well</w:t>
                              </w:r>
                            </w:p>
                          </w:txbxContent>
                        </wps:txbx>
                        <wps:bodyPr rot="0" vert="horz" wrap="square" lIns="91440" tIns="45720" rIns="91440" bIns="45720" anchor="t" anchorCtr="0">
                          <a:noAutofit/>
                        </wps:bodyPr>
                      </wps:wsp>
                      <wps:wsp>
                        <wps:cNvPr id="22" name="Text Box 2"/>
                        <wps:cNvSpPr txBox="1">
                          <a:spLocks noChangeArrowheads="1"/>
                        </wps:cNvSpPr>
                        <wps:spPr bwMode="auto">
                          <a:xfrm>
                            <a:off x="586740" y="4381500"/>
                            <a:ext cx="937260" cy="1181100"/>
                          </a:xfrm>
                          <a:prstGeom prst="rect">
                            <a:avLst/>
                          </a:prstGeom>
                          <a:solidFill>
                            <a:schemeClr val="bg1"/>
                          </a:solidFill>
                          <a:ln w="9525">
                            <a:solidFill>
                              <a:srgbClr val="000000"/>
                            </a:solidFill>
                            <a:miter lim="800000"/>
                            <a:headEnd/>
                            <a:tailEnd/>
                          </a:ln>
                        </wps:spPr>
                        <wps:txbx>
                          <w:txbxContent>
                            <w:p w14:paraId="4C62BAB2" w14:textId="77777777" w:rsidR="00FE37E6" w:rsidRPr="00CF462B" w:rsidRDefault="00FE37E6" w:rsidP="00FE37E6">
                              <w:pPr>
                                <w:rPr>
                                  <w:b/>
                                  <w:sz w:val="18"/>
                                </w:rPr>
                              </w:pPr>
                              <w:r w:rsidRPr="00CF462B">
                                <w:rPr>
                                  <w:b/>
                                  <w:sz w:val="18"/>
                                </w:rPr>
                                <w:t xml:space="preserve">I believe that </w:t>
                              </w:r>
                              <w:r>
                                <w:rPr>
                                  <w:b/>
                                  <w:sz w:val="18"/>
                                </w:rPr>
                                <w:t xml:space="preserve">love for all is the most important thing over everything else </w:t>
                              </w:r>
                            </w:p>
                          </w:txbxContent>
                        </wps:txbx>
                        <wps:bodyPr rot="0" vert="horz" wrap="square" lIns="91440" tIns="45720" rIns="91440" bIns="45720" anchor="t" anchorCtr="0">
                          <a:noAutofit/>
                        </wps:bodyPr>
                      </wps:wsp>
                      <wps:wsp>
                        <wps:cNvPr id="23" name="Text Box 2"/>
                        <wps:cNvSpPr txBox="1">
                          <a:spLocks noChangeArrowheads="1"/>
                        </wps:cNvSpPr>
                        <wps:spPr bwMode="auto">
                          <a:xfrm>
                            <a:off x="0" y="2567940"/>
                            <a:ext cx="937260" cy="1181100"/>
                          </a:xfrm>
                          <a:prstGeom prst="rect">
                            <a:avLst/>
                          </a:prstGeom>
                          <a:solidFill>
                            <a:schemeClr val="bg1"/>
                          </a:solidFill>
                          <a:ln w="9525">
                            <a:solidFill>
                              <a:srgbClr val="000000"/>
                            </a:solidFill>
                            <a:miter lim="800000"/>
                            <a:headEnd/>
                            <a:tailEnd/>
                          </a:ln>
                        </wps:spPr>
                        <wps:txbx>
                          <w:txbxContent>
                            <w:p w14:paraId="79CB57CF" w14:textId="77777777" w:rsidR="00FE37E6" w:rsidRPr="00CF462B" w:rsidRDefault="00FE37E6" w:rsidP="00FE37E6">
                              <w:pPr>
                                <w:rPr>
                                  <w:b/>
                                  <w:sz w:val="18"/>
                                </w:rPr>
                              </w:pPr>
                              <w:r w:rsidRPr="00CF462B">
                                <w:rPr>
                                  <w:b/>
                                  <w:sz w:val="18"/>
                                </w:rPr>
                                <w:t>I believe th</w:t>
                              </w:r>
                              <w:r>
                                <w:rPr>
                                  <w:b/>
                                  <w:sz w:val="18"/>
                                </w:rPr>
                                <w:t>e world has the capacity to be a better place in the future than it is right now</w:t>
                              </w:r>
                            </w:p>
                          </w:txbxContent>
                        </wps:txbx>
                        <wps:bodyPr rot="0" vert="horz" wrap="square" lIns="91440" tIns="45720" rIns="91440" bIns="45720" anchor="t" anchorCtr="0">
                          <a:noAutofit/>
                        </wps:bodyPr>
                      </wps:wsp>
                      <wps:wsp>
                        <wps:cNvPr id="24" name="Text Box 2"/>
                        <wps:cNvSpPr txBox="1">
                          <a:spLocks noChangeArrowheads="1"/>
                        </wps:cNvSpPr>
                        <wps:spPr bwMode="auto">
                          <a:xfrm>
                            <a:off x="579120" y="929640"/>
                            <a:ext cx="937260" cy="1181100"/>
                          </a:xfrm>
                          <a:prstGeom prst="rect">
                            <a:avLst/>
                          </a:prstGeom>
                          <a:solidFill>
                            <a:schemeClr val="bg1"/>
                          </a:solidFill>
                          <a:ln w="9525">
                            <a:solidFill>
                              <a:srgbClr val="000000"/>
                            </a:solidFill>
                            <a:miter lim="800000"/>
                            <a:headEnd/>
                            <a:tailEnd/>
                          </a:ln>
                        </wps:spPr>
                        <wps:txbx>
                          <w:txbxContent>
                            <w:p w14:paraId="284ADFAB" w14:textId="77777777" w:rsidR="00FE37E6" w:rsidRPr="00CF462B" w:rsidRDefault="00FE37E6" w:rsidP="00FE37E6">
                              <w:pPr>
                                <w:rPr>
                                  <w:b/>
                                  <w:sz w:val="18"/>
                                </w:rPr>
                              </w:pPr>
                              <w:r w:rsidRPr="00CF462B">
                                <w:rPr>
                                  <w:b/>
                                  <w:sz w:val="18"/>
                                </w:rPr>
                                <w:t xml:space="preserve">I believe that </w:t>
                              </w:r>
                              <w:r>
                                <w:rPr>
                                  <w:b/>
                                  <w:sz w:val="18"/>
                                </w:rPr>
                                <w:t>finding the truth about life is a hard but worthwhile task</w:t>
                              </w:r>
                            </w:p>
                          </w:txbxContent>
                        </wps:txbx>
                        <wps:bodyPr rot="0" vert="horz" wrap="square" lIns="91440" tIns="45720" rIns="91440" bIns="45720" anchor="t" anchorCtr="0">
                          <a:noAutofit/>
                        </wps:bodyPr>
                      </wps:wsp>
                    </wpg:wgp>
                  </a:graphicData>
                </a:graphic>
              </wp:anchor>
            </w:drawing>
          </mc:Choice>
          <mc:Fallback>
            <w:pict>
              <v:group w14:anchorId="18CB3E89" id="Group 16" o:spid="_x0000_s1026" style="position:absolute;margin-left:-6.6pt;margin-top:17.35pt;width:456.6pt;height:494.4pt;z-index:251919872" coordsize="57988,6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">
                <v:shapetype id="_x0000_t202" coordsize="21600,21600" o:spt="202" path="m,l,21600r21600,l21600,xe">
                  <v:stroke joinstyle="miter"/>
                  <v:path gradientshapeok="t" o:connecttype="rect"/>
                </v:shapetype>
                <v:shape id="Text Box 2" o:spid="_x0000_s1027" type="#_x0000_t202" style="position:absolute;left:24612;width:9373;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" fillcolor="white [3212]">
                  <v:textbox>
                    <w:txbxContent>
                      <w:p w14:paraId="326C4128" w14:textId="77777777" w:rsidR="00FE37E6" w:rsidRPr="00CF462B" w:rsidRDefault="00FE37E6" w:rsidP="00FE37E6">
                        <w:pPr>
                          <w:rPr>
                            <w:b/>
                            <w:sz w:val="18"/>
                          </w:rPr>
                        </w:pPr>
                        <w:r w:rsidRPr="00CF462B">
                          <w:rPr>
                            <w:b/>
                            <w:sz w:val="18"/>
                          </w:rPr>
                          <w:t>I believe that following an organised/ institutional worldview is the best way to live</w:t>
                        </w:r>
                      </w:p>
                    </w:txbxContent>
                  </v:textbox>
                </v:shape>
                <v:shape id="Text Box 2" o:spid="_x0000_s1028" type="#_x0000_t202" style="position:absolute;left:40995;top:5715;width:9373;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" fillcolor="white [3212]">
                  <v:textbox>
                    <w:txbxContent>
                      <w:p w14:paraId="3CB80970" w14:textId="77777777" w:rsidR="00FE37E6" w:rsidRPr="00CF462B" w:rsidRDefault="00FE37E6" w:rsidP="00FE37E6">
                        <w:pPr>
                          <w:rPr>
                            <w:b/>
                            <w:sz w:val="18"/>
                          </w:rPr>
                        </w:pPr>
                        <w:r w:rsidRPr="00CF462B">
                          <w:rPr>
                            <w:b/>
                            <w:sz w:val="18"/>
                          </w:rPr>
                          <w:t xml:space="preserve">I believe that </w:t>
                        </w:r>
                        <w:r>
                          <w:rPr>
                            <w:b/>
                            <w:sz w:val="18"/>
                          </w:rPr>
                          <w:t>this life prepares us for a new life after death</w:t>
                        </w:r>
                      </w:p>
                    </w:txbxContent>
                  </v:textbox>
                </v:shape>
                <v:shape id="Text Box 2" o:spid="_x0000_s1029" type="#_x0000_t202" style="position:absolute;left:48615;top:26365;width:9373;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" fillcolor="white [3212]">
                  <v:textbox>
                    <w:txbxContent>
                      <w:p w14:paraId="1BEA052B" w14:textId="77777777" w:rsidR="00FE37E6" w:rsidRPr="00CF462B" w:rsidRDefault="00FE37E6" w:rsidP="00FE37E6">
                        <w:pPr>
                          <w:rPr>
                            <w:b/>
                            <w:sz w:val="18"/>
                          </w:rPr>
                        </w:pPr>
                        <w:r w:rsidRPr="00CF462B">
                          <w:rPr>
                            <w:b/>
                            <w:sz w:val="18"/>
                          </w:rPr>
                          <w:t xml:space="preserve">I believe </w:t>
                        </w:r>
                        <w:r>
                          <w:rPr>
                            <w:b/>
                            <w:sz w:val="18"/>
                          </w:rPr>
                          <w:t>my actions can make the world a better, more peaceful place to exist</w:t>
                        </w:r>
                      </w:p>
                    </w:txbxContent>
                  </v:textbox>
                </v:shape>
                <v:shape id="Text Box 2" o:spid="_x0000_s1030" type="#_x0000_t202" style="position:absolute;left:42291;top:44043;width:9372;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" fillcolor="white [3212]">
                  <v:textbox>
                    <w:txbxContent>
                      <w:p w14:paraId="34E363E4" w14:textId="77777777" w:rsidR="00FE37E6" w:rsidRPr="00CF462B" w:rsidRDefault="00FE37E6" w:rsidP="00FE37E6">
                        <w:pPr>
                          <w:rPr>
                            <w:b/>
                            <w:sz w:val="18"/>
                          </w:rPr>
                        </w:pPr>
                        <w:r w:rsidRPr="00CF462B">
                          <w:rPr>
                            <w:b/>
                            <w:sz w:val="18"/>
                          </w:rPr>
                          <w:t>I believe th</w:t>
                        </w:r>
                        <w:r>
                          <w:rPr>
                            <w:b/>
                            <w:sz w:val="18"/>
                          </w:rPr>
                          <w:t>ere is a God or higher power beyond myself that really exists</w:t>
                        </w:r>
                      </w:p>
                    </w:txbxContent>
                  </v:textbox>
                </v:shape>
                <v:shape id="Text Box 2" o:spid="_x0000_s1031" type="#_x0000_t202" style="position:absolute;left:24765;top:50977;width:9372;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" fillcolor="white [3212]">
                  <v:textbox>
                    <w:txbxContent>
                      <w:p w14:paraId="3944A2DD" w14:textId="77777777" w:rsidR="00FE37E6" w:rsidRPr="00CF462B" w:rsidRDefault="00FE37E6" w:rsidP="00FE37E6">
                        <w:pPr>
                          <w:rPr>
                            <w:b/>
                            <w:sz w:val="18"/>
                          </w:rPr>
                        </w:pPr>
                        <w:r w:rsidRPr="00CF462B">
                          <w:rPr>
                            <w:b/>
                            <w:sz w:val="18"/>
                          </w:rPr>
                          <w:t xml:space="preserve">I believe </w:t>
                        </w:r>
                        <w:r>
                          <w:rPr>
                            <w:b/>
                            <w:sz w:val="18"/>
                          </w:rPr>
                          <w:t>that spending time in reflection (e.g. prayer or meditation) is helpful for living well</w:t>
                        </w:r>
                      </w:p>
                    </w:txbxContent>
                  </v:textbox>
                </v:shape>
                <v:shape id="Text Box 2" o:spid="_x0000_s1032" type="#_x0000_t202" style="position:absolute;left:5867;top:43815;width:9373;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" fillcolor="white [3212]">
                  <v:textbox>
                    <w:txbxContent>
                      <w:p w14:paraId="4C62BAB2" w14:textId="77777777" w:rsidR="00FE37E6" w:rsidRPr="00CF462B" w:rsidRDefault="00FE37E6" w:rsidP="00FE37E6">
                        <w:pPr>
                          <w:rPr>
                            <w:b/>
                            <w:sz w:val="18"/>
                          </w:rPr>
                        </w:pPr>
                        <w:r w:rsidRPr="00CF462B">
                          <w:rPr>
                            <w:b/>
                            <w:sz w:val="18"/>
                          </w:rPr>
                          <w:t xml:space="preserve">I believe that </w:t>
                        </w:r>
                        <w:r>
                          <w:rPr>
                            <w:b/>
                            <w:sz w:val="18"/>
                          </w:rPr>
                          <w:t xml:space="preserve">love for all is the most important thing over everything else </w:t>
                        </w:r>
                      </w:p>
                    </w:txbxContent>
                  </v:textbox>
                </v:shape>
                <v:shape id="Text Box 2" o:spid="_x0000_s1033" type="#_x0000_t202" style="position:absolute;top:25679;width:9372;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" fillcolor="white [3212]">
                  <v:textbox>
                    <w:txbxContent>
                      <w:p w14:paraId="79CB57CF" w14:textId="77777777" w:rsidR="00FE37E6" w:rsidRPr="00CF462B" w:rsidRDefault="00FE37E6" w:rsidP="00FE37E6">
                        <w:pPr>
                          <w:rPr>
                            <w:b/>
                            <w:sz w:val="18"/>
                          </w:rPr>
                        </w:pPr>
                        <w:r w:rsidRPr="00CF462B">
                          <w:rPr>
                            <w:b/>
                            <w:sz w:val="18"/>
                          </w:rPr>
                          <w:t>I believe th</w:t>
                        </w:r>
                        <w:r>
                          <w:rPr>
                            <w:b/>
                            <w:sz w:val="18"/>
                          </w:rPr>
                          <w:t>e world has the capacity to be a better place in the future than it is right now</w:t>
                        </w:r>
                      </w:p>
                    </w:txbxContent>
                  </v:textbox>
                </v:shape>
                <v:shape id="Text Box 2" o:spid="_x0000_s1034" type="#_x0000_t202" style="position:absolute;left:5791;top:9296;width:9372;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" fillcolor="white [3212]">
                  <v:textbox>
                    <w:txbxContent>
                      <w:p w14:paraId="284ADFAB" w14:textId="77777777" w:rsidR="00FE37E6" w:rsidRPr="00CF462B" w:rsidRDefault="00FE37E6" w:rsidP="00FE37E6">
                        <w:pPr>
                          <w:rPr>
                            <w:b/>
                            <w:sz w:val="18"/>
                          </w:rPr>
                        </w:pPr>
                        <w:r w:rsidRPr="00CF462B">
                          <w:rPr>
                            <w:b/>
                            <w:sz w:val="18"/>
                          </w:rPr>
                          <w:t xml:space="preserve">I believe that </w:t>
                        </w:r>
                        <w:r>
                          <w:rPr>
                            <w:b/>
                            <w:sz w:val="18"/>
                          </w:rPr>
                          <w:t>finding the truth about life is a hard but worthwhile task</w:t>
                        </w:r>
                      </w:p>
                    </w:txbxContent>
                  </v:textbox>
                </v:shape>
              </v:group>
            </w:pict>
          </mc:Fallback>
        </mc:AlternateContent>
      </w:r>
    </w:p>
    <w:p w14:paraId="6B61EF51" w14:textId="77777777" w:rsidR="00FE37E6" w:rsidRDefault="00FE37E6" w:rsidP="00FE37E6">
      <w:pPr>
        <w:rPr>
          <w:noProof/>
        </w:rPr>
      </w:pPr>
    </w:p>
    <w:p w14:paraId="2726DBCE" w14:textId="77777777" w:rsidR="00FE37E6" w:rsidRDefault="00FE37E6" w:rsidP="00FE37E6">
      <w:r>
        <w:rPr>
          <w:noProof/>
        </w:rPr>
        <w:drawing>
          <wp:inline distT="0" distB="0" distL="0" distR="0" wp14:anchorId="2EDF160C" wp14:editId="3F5D913E">
            <wp:extent cx="5731510" cy="5644515"/>
            <wp:effectExtent l="0" t="0" r="25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5644515"/>
                    </a:xfrm>
                    <a:prstGeom prst="rect">
                      <a:avLst/>
                    </a:prstGeom>
                  </pic:spPr>
                </pic:pic>
              </a:graphicData>
            </a:graphic>
          </wp:inline>
        </w:drawing>
      </w:r>
    </w:p>
    <w:p w14:paraId="528C0FDC" w14:textId="77777777" w:rsidR="00FE37E6" w:rsidRPr="00FE37E6" w:rsidRDefault="00FE37E6" w:rsidP="00FE37E6">
      <w:pPr>
        <w:rPr>
          <w:rFonts w:ascii="Tahoma" w:hAnsi="Tahoma" w:cs="Tahoma"/>
          <w:sz w:val="24"/>
        </w:rPr>
      </w:pPr>
    </w:p>
    <w:p w14:paraId="23FFDC17" w14:textId="77777777" w:rsidR="00FE37E6" w:rsidRPr="00FE37E6" w:rsidRDefault="00FE37E6" w:rsidP="00FE37E6">
      <w:pPr>
        <w:ind w:left="360"/>
        <w:rPr>
          <w:rFonts w:ascii="Tahoma" w:hAnsi="Tahoma" w:cs="Tahoma"/>
          <w:sz w:val="24"/>
        </w:rPr>
      </w:pPr>
    </w:p>
    <w:p w14:paraId="7F32EF54" w14:textId="77777777" w:rsidR="002B664E" w:rsidRDefault="002B664E" w:rsidP="00402121">
      <w:pPr>
        <w:rPr>
          <w:rFonts w:ascii="Tahoma" w:hAnsi="Tahoma" w:cs="Tahoma"/>
          <w:b/>
          <w:sz w:val="24"/>
        </w:rPr>
      </w:pPr>
    </w:p>
    <w:p w14:paraId="0E585BAA" w14:textId="77777777" w:rsidR="00FE37E6" w:rsidRDefault="00FE37E6" w:rsidP="00402121">
      <w:pPr>
        <w:rPr>
          <w:rFonts w:ascii="Tahoma" w:hAnsi="Tahoma" w:cs="Tahoma"/>
          <w:b/>
          <w:sz w:val="24"/>
        </w:rPr>
      </w:pPr>
    </w:p>
    <w:p w14:paraId="0758AE27" w14:textId="77777777" w:rsidR="00FE37E6" w:rsidRDefault="00FE37E6" w:rsidP="00402121">
      <w:pPr>
        <w:rPr>
          <w:rFonts w:ascii="Tahoma" w:hAnsi="Tahoma" w:cs="Tahoma"/>
          <w:b/>
          <w:sz w:val="24"/>
        </w:rPr>
      </w:pPr>
    </w:p>
    <w:p w14:paraId="402D6D87" w14:textId="77777777" w:rsidR="00FE37E6" w:rsidRDefault="00FE37E6" w:rsidP="00402121">
      <w:pPr>
        <w:rPr>
          <w:rFonts w:ascii="Tahoma" w:hAnsi="Tahoma" w:cs="Tahoma"/>
          <w:b/>
          <w:sz w:val="24"/>
        </w:rPr>
      </w:pPr>
    </w:p>
    <w:p w14:paraId="1FB6041F" w14:textId="71818D17" w:rsidR="00FE37E6" w:rsidRDefault="00FE37E6" w:rsidP="00402121">
      <w:pPr>
        <w:rPr>
          <w:rFonts w:ascii="Tahoma" w:hAnsi="Tahoma" w:cs="Tahoma"/>
          <w:b/>
          <w:sz w:val="24"/>
        </w:rPr>
      </w:pPr>
    </w:p>
    <w:p w14:paraId="148CC07B" w14:textId="324CA6A7" w:rsidR="00F109F8" w:rsidRDefault="00F109F8" w:rsidP="00F109F8">
      <w:pPr>
        <w:rPr>
          <w:rFonts w:ascii="Tahoma" w:hAnsi="Tahoma" w:cs="Tahoma"/>
          <w:sz w:val="24"/>
        </w:rPr>
      </w:pPr>
      <w:r w:rsidRPr="00F109F8">
        <w:rPr>
          <w:rFonts w:ascii="Tahoma" w:hAnsi="Tahoma" w:cs="Tahoma"/>
          <w:sz w:val="24"/>
        </w:rPr>
        <w:t>Following (or instead of) this, you might also like to invite students to do a ‘Diamond 9’ activity thinking about their own personal worldview.</w:t>
      </w:r>
      <w:r>
        <w:rPr>
          <w:rFonts w:ascii="Tahoma" w:hAnsi="Tahoma" w:cs="Tahoma"/>
          <w:sz w:val="24"/>
        </w:rPr>
        <w:t xml:space="preserve"> </w:t>
      </w:r>
      <w:r w:rsidRPr="00F109F8">
        <w:rPr>
          <w:rFonts w:ascii="Tahoma" w:hAnsi="Tahoma" w:cs="Tahoma"/>
          <w:sz w:val="24"/>
          <w:szCs w:val="24"/>
        </w:rPr>
        <w:t>You could invite them to identify 9 things that might influence your world view from the list:</w:t>
      </w:r>
      <w:r w:rsidRPr="00F109F8">
        <w:rPr>
          <w:rFonts w:ascii="Tahoma" w:hAnsi="Tahoma" w:cs="Tahoma"/>
          <w:sz w:val="24"/>
        </w:rPr>
        <w:t xml:space="preserve"> </w:t>
      </w:r>
    </w:p>
    <w:p w14:paraId="52F098D1" w14:textId="41A2261E" w:rsidR="00F109F8" w:rsidRPr="00F109F8" w:rsidRDefault="00F109F8" w:rsidP="00F109F8">
      <w:pPr>
        <w:rPr>
          <w:rFonts w:ascii="Tahoma" w:hAnsi="Tahoma" w:cs="Tahoma"/>
        </w:rPr>
      </w:pPr>
      <w:r w:rsidRPr="00F109F8">
        <w:rPr>
          <w:rFonts w:ascii="Tahoma" w:hAnsi="Tahoma" w:cs="Tahoma"/>
        </w:rPr>
        <mc:AlternateContent>
          <mc:Choice Requires="wps">
            <w:drawing>
              <wp:anchor distT="0" distB="0" distL="114300" distR="114300" simplePos="0" relativeHeight="251921920" behindDoc="0" locked="0" layoutInCell="1" allowOverlap="1" wp14:anchorId="0CBCB82E" wp14:editId="3149BA64">
                <wp:simplePos x="0" y="0"/>
                <wp:positionH relativeFrom="column">
                  <wp:posOffset>-53340</wp:posOffset>
                </wp:positionH>
                <wp:positionV relativeFrom="paragraph">
                  <wp:posOffset>80646</wp:posOffset>
                </wp:positionV>
                <wp:extent cx="2351315" cy="3200400"/>
                <wp:effectExtent l="0" t="0" r="11430" b="19050"/>
                <wp:wrapNone/>
                <wp:docPr id="32" name="Rectangle 4"/>
                <wp:cNvGraphicFramePr/>
                <a:graphic xmlns:a="http://schemas.openxmlformats.org/drawingml/2006/main">
                  <a:graphicData uri="http://schemas.microsoft.com/office/word/2010/wordprocessingShape">
                    <wps:wsp>
                      <wps:cNvSpPr/>
                      <wps:spPr>
                        <a:xfrm>
                          <a:off x="0" y="0"/>
                          <a:ext cx="2351315" cy="3200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E0050D2" w14:textId="77777777" w:rsidR="00F109F8" w:rsidRPr="00F109F8" w:rsidRDefault="00F109F8" w:rsidP="00F109F8">
                            <w:pPr>
                              <w:pStyle w:val="NormalWeb"/>
                              <w:spacing w:before="0" w:beforeAutospacing="0" w:after="0" w:afterAutospacing="0"/>
                              <w:rPr>
                                <w:sz w:val="20"/>
                              </w:rPr>
                            </w:pPr>
                            <w:r w:rsidRPr="00F109F8">
                              <w:rPr>
                                <w:rFonts w:ascii="Tahoma" w:eastAsia="Tahoma" w:hAnsi="Tahoma" w:cs="Tahoma"/>
                                <w:color w:val="000000" w:themeColor="dark1"/>
                                <w:kern w:val="24"/>
                                <w:sz w:val="32"/>
                                <w:szCs w:val="40"/>
                              </w:rPr>
                              <w:t xml:space="preserve">Food </w:t>
                            </w:r>
                          </w:p>
                          <w:p w14:paraId="0D293D31" w14:textId="77777777" w:rsidR="00F109F8" w:rsidRPr="00F109F8" w:rsidRDefault="00F109F8" w:rsidP="00F109F8">
                            <w:pPr>
                              <w:pStyle w:val="NormalWeb"/>
                              <w:spacing w:before="0" w:beforeAutospacing="0" w:after="0" w:afterAutospacing="0"/>
                              <w:rPr>
                                <w:sz w:val="20"/>
                              </w:rPr>
                            </w:pPr>
                            <w:r w:rsidRPr="00F109F8">
                              <w:rPr>
                                <w:rFonts w:ascii="Tahoma" w:eastAsia="Tahoma" w:hAnsi="Tahoma" w:cs="Tahoma"/>
                                <w:color w:val="000000" w:themeColor="dark1"/>
                                <w:kern w:val="24"/>
                                <w:sz w:val="32"/>
                                <w:szCs w:val="40"/>
                              </w:rPr>
                              <w:t xml:space="preserve">Religion </w:t>
                            </w:r>
                          </w:p>
                          <w:p w14:paraId="021D3D6C" w14:textId="77777777" w:rsidR="00F109F8" w:rsidRPr="00F109F8" w:rsidRDefault="00F109F8" w:rsidP="00F109F8">
                            <w:pPr>
                              <w:pStyle w:val="NormalWeb"/>
                              <w:spacing w:before="0" w:beforeAutospacing="0" w:after="0" w:afterAutospacing="0"/>
                              <w:rPr>
                                <w:sz w:val="20"/>
                              </w:rPr>
                            </w:pPr>
                            <w:r w:rsidRPr="00F109F8">
                              <w:rPr>
                                <w:rFonts w:ascii="Tahoma" w:eastAsia="Tahoma" w:hAnsi="Tahoma" w:cs="Tahoma"/>
                                <w:color w:val="000000" w:themeColor="dark1"/>
                                <w:kern w:val="24"/>
                                <w:sz w:val="32"/>
                                <w:szCs w:val="40"/>
                              </w:rPr>
                              <w:t xml:space="preserve">Music </w:t>
                            </w:r>
                          </w:p>
                          <w:p w14:paraId="36CA09B0" w14:textId="77777777" w:rsidR="00F109F8" w:rsidRPr="00F109F8" w:rsidRDefault="00F109F8" w:rsidP="00F109F8">
                            <w:pPr>
                              <w:pStyle w:val="NormalWeb"/>
                              <w:spacing w:before="0" w:beforeAutospacing="0" w:after="0" w:afterAutospacing="0"/>
                              <w:rPr>
                                <w:sz w:val="20"/>
                              </w:rPr>
                            </w:pPr>
                            <w:r w:rsidRPr="00F109F8">
                              <w:rPr>
                                <w:rFonts w:ascii="Tahoma" w:eastAsia="Tahoma" w:hAnsi="Tahoma" w:cs="Tahoma"/>
                                <w:color w:val="000000" w:themeColor="dark1"/>
                                <w:kern w:val="24"/>
                                <w:sz w:val="32"/>
                                <w:szCs w:val="40"/>
                              </w:rPr>
                              <w:t xml:space="preserve">Animals </w:t>
                            </w:r>
                          </w:p>
                          <w:p w14:paraId="7FE27A48" w14:textId="77777777" w:rsidR="00F109F8" w:rsidRPr="00F109F8" w:rsidRDefault="00F109F8" w:rsidP="00F109F8">
                            <w:pPr>
                              <w:pStyle w:val="NormalWeb"/>
                              <w:spacing w:before="0" w:beforeAutospacing="0" w:after="0" w:afterAutospacing="0"/>
                              <w:rPr>
                                <w:sz w:val="20"/>
                              </w:rPr>
                            </w:pPr>
                            <w:r w:rsidRPr="00F109F8">
                              <w:rPr>
                                <w:rFonts w:ascii="Tahoma" w:eastAsia="Tahoma" w:hAnsi="Tahoma" w:cs="Tahoma"/>
                                <w:color w:val="000000" w:themeColor="dark1"/>
                                <w:kern w:val="24"/>
                                <w:sz w:val="32"/>
                                <w:szCs w:val="40"/>
                              </w:rPr>
                              <w:t xml:space="preserve">Parents </w:t>
                            </w:r>
                          </w:p>
                          <w:p w14:paraId="2E7A08BB" w14:textId="77777777" w:rsidR="00F109F8" w:rsidRPr="00F109F8" w:rsidRDefault="00F109F8" w:rsidP="00F109F8">
                            <w:pPr>
                              <w:pStyle w:val="NormalWeb"/>
                              <w:spacing w:before="0" w:beforeAutospacing="0" w:after="0" w:afterAutospacing="0"/>
                              <w:rPr>
                                <w:sz w:val="20"/>
                              </w:rPr>
                            </w:pPr>
                            <w:r w:rsidRPr="00F109F8">
                              <w:rPr>
                                <w:rFonts w:ascii="Tahoma" w:eastAsia="Tahoma" w:hAnsi="Tahoma" w:cs="Tahoma"/>
                                <w:color w:val="000000" w:themeColor="dark1"/>
                                <w:kern w:val="24"/>
                                <w:sz w:val="32"/>
                                <w:szCs w:val="40"/>
                              </w:rPr>
                              <w:t xml:space="preserve">Social Media </w:t>
                            </w:r>
                            <w:r w:rsidRPr="00F109F8">
                              <w:rPr>
                                <w:rFonts w:ascii="Tahoma" w:eastAsia="Tahoma" w:hAnsi="Tahoma" w:cs="Tahoma"/>
                                <w:color w:val="000000" w:themeColor="dark1"/>
                                <w:kern w:val="24"/>
                                <w:sz w:val="32"/>
                                <w:szCs w:val="40"/>
                              </w:rPr>
                              <w:br/>
                              <w:t xml:space="preserve">Friends </w:t>
                            </w:r>
                          </w:p>
                          <w:p w14:paraId="1AADA90E" w14:textId="77777777" w:rsidR="00F109F8" w:rsidRPr="00F109F8" w:rsidRDefault="00F109F8" w:rsidP="00F109F8">
                            <w:pPr>
                              <w:pStyle w:val="NormalWeb"/>
                              <w:spacing w:before="0" w:beforeAutospacing="0" w:after="0" w:afterAutospacing="0"/>
                              <w:rPr>
                                <w:sz w:val="20"/>
                              </w:rPr>
                            </w:pPr>
                            <w:r w:rsidRPr="00F109F8">
                              <w:rPr>
                                <w:rFonts w:ascii="Tahoma" w:eastAsia="Tahoma" w:hAnsi="Tahoma" w:cs="Tahoma"/>
                                <w:color w:val="000000" w:themeColor="dark1"/>
                                <w:kern w:val="24"/>
                                <w:sz w:val="32"/>
                                <w:szCs w:val="40"/>
                              </w:rPr>
                              <w:t xml:space="preserve">Society </w:t>
                            </w:r>
                          </w:p>
                          <w:p w14:paraId="133B3DA1" w14:textId="77777777" w:rsidR="00F109F8" w:rsidRPr="00F109F8" w:rsidRDefault="00F109F8" w:rsidP="00F109F8">
                            <w:pPr>
                              <w:pStyle w:val="NormalWeb"/>
                              <w:spacing w:before="0" w:beforeAutospacing="0" w:after="0" w:afterAutospacing="0"/>
                              <w:rPr>
                                <w:sz w:val="20"/>
                              </w:rPr>
                            </w:pPr>
                            <w:r w:rsidRPr="00F109F8">
                              <w:rPr>
                                <w:rFonts w:ascii="Tahoma" w:eastAsia="Tahoma" w:hAnsi="Tahoma" w:cs="Tahoma"/>
                                <w:color w:val="000000" w:themeColor="dark1"/>
                                <w:kern w:val="24"/>
                                <w:sz w:val="32"/>
                                <w:szCs w:val="40"/>
                              </w:rPr>
                              <w:t xml:space="preserve">Celebrities </w:t>
                            </w:r>
                          </w:p>
                          <w:p w14:paraId="62B7FE29" w14:textId="77777777" w:rsidR="00F109F8" w:rsidRPr="00F109F8" w:rsidRDefault="00F109F8" w:rsidP="00F109F8">
                            <w:pPr>
                              <w:pStyle w:val="NormalWeb"/>
                              <w:spacing w:before="0" w:beforeAutospacing="0" w:after="0" w:afterAutospacing="0"/>
                              <w:rPr>
                                <w:sz w:val="20"/>
                              </w:rPr>
                            </w:pPr>
                            <w:r w:rsidRPr="00F109F8">
                              <w:rPr>
                                <w:rFonts w:ascii="Tahoma" w:eastAsia="Tahoma" w:hAnsi="Tahoma" w:cs="Tahoma"/>
                                <w:color w:val="000000" w:themeColor="dark1"/>
                                <w:kern w:val="24"/>
                                <w:sz w:val="32"/>
                                <w:szCs w:val="40"/>
                              </w:rPr>
                              <w:t>Nature</w:t>
                            </w:r>
                          </w:p>
                          <w:p w14:paraId="479E5F55" w14:textId="77777777" w:rsidR="00F109F8" w:rsidRPr="00F109F8" w:rsidRDefault="00F109F8" w:rsidP="00F109F8">
                            <w:pPr>
                              <w:pStyle w:val="NormalWeb"/>
                              <w:spacing w:before="0" w:beforeAutospacing="0" w:after="0" w:afterAutospacing="0"/>
                              <w:rPr>
                                <w:sz w:val="20"/>
                              </w:rPr>
                            </w:pPr>
                            <w:r w:rsidRPr="00F109F8">
                              <w:rPr>
                                <w:rFonts w:ascii="Tahoma" w:eastAsia="Tahoma" w:hAnsi="Tahoma" w:cs="Tahoma"/>
                                <w:color w:val="000000" w:themeColor="dark1"/>
                                <w:kern w:val="24"/>
                                <w:sz w:val="32"/>
                                <w:szCs w:val="40"/>
                              </w:rPr>
                              <w:t>Money</w:t>
                            </w:r>
                          </w:p>
                          <w:p w14:paraId="21BC240F" w14:textId="77777777" w:rsidR="00F109F8" w:rsidRPr="00F109F8" w:rsidRDefault="00F109F8" w:rsidP="00F109F8">
                            <w:pPr>
                              <w:pStyle w:val="NormalWeb"/>
                              <w:spacing w:before="0" w:beforeAutospacing="0" w:after="0" w:afterAutospacing="0"/>
                              <w:rPr>
                                <w:sz w:val="20"/>
                              </w:rPr>
                            </w:pPr>
                            <w:r w:rsidRPr="00F109F8">
                              <w:rPr>
                                <w:rFonts w:ascii="Tahoma" w:eastAsia="Tahoma" w:hAnsi="Tahoma" w:cs="Tahoma"/>
                                <w:color w:val="000000" w:themeColor="dark1"/>
                                <w:kern w:val="24"/>
                                <w:sz w:val="32"/>
                                <w:szCs w:val="40"/>
                              </w:rPr>
                              <w:t>Politics</w:t>
                            </w:r>
                          </w:p>
                        </w:txbxContent>
                      </wps:txbx>
                      <wps:bodyPr rtlCol="0" anchor="ctr">
                        <a:noAutofit/>
                      </wps:bodyPr>
                    </wps:wsp>
                  </a:graphicData>
                </a:graphic>
                <wp14:sizeRelV relativeFrom="margin">
                  <wp14:pctHeight>0</wp14:pctHeight>
                </wp14:sizeRelV>
              </wp:anchor>
            </w:drawing>
          </mc:Choice>
          <mc:Fallback>
            <w:pict>
              <v:rect w14:anchorId="0CBCB82E" id="Rectangle 4" o:spid="_x0000_s1035" style="position:absolute;margin-left:-4.2pt;margin-top:6.35pt;width:185.15pt;height:252pt;z-index:251921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" fillcolor="white [3201]" strokecolor="#70ad47 [3209]" strokeweight="1pt">
                <v:textbox>
                  <w:txbxContent>
                    <w:p w14:paraId="1E0050D2" w14:textId="77777777" w:rsidR="00F109F8" w:rsidRPr="00F109F8" w:rsidRDefault="00F109F8" w:rsidP="00F109F8">
                      <w:pPr>
                        <w:pStyle w:val="NormalWeb"/>
                        <w:spacing w:before="0" w:beforeAutospacing="0" w:after="0" w:afterAutospacing="0"/>
                        <w:rPr>
                          <w:sz w:val="20"/>
                        </w:rPr>
                      </w:pPr>
                      <w:r w:rsidRPr="00F109F8">
                        <w:rPr>
                          <w:rFonts w:ascii="Tahoma" w:eastAsia="Tahoma" w:hAnsi="Tahoma" w:cs="Tahoma"/>
                          <w:color w:val="000000" w:themeColor="dark1"/>
                          <w:kern w:val="24"/>
                          <w:sz w:val="32"/>
                          <w:szCs w:val="40"/>
                        </w:rPr>
                        <w:t xml:space="preserve">Food </w:t>
                      </w:r>
                    </w:p>
                    <w:p w14:paraId="0D293D31" w14:textId="77777777" w:rsidR="00F109F8" w:rsidRPr="00F109F8" w:rsidRDefault="00F109F8" w:rsidP="00F109F8">
                      <w:pPr>
                        <w:pStyle w:val="NormalWeb"/>
                        <w:spacing w:before="0" w:beforeAutospacing="0" w:after="0" w:afterAutospacing="0"/>
                        <w:rPr>
                          <w:sz w:val="20"/>
                        </w:rPr>
                      </w:pPr>
                      <w:r w:rsidRPr="00F109F8">
                        <w:rPr>
                          <w:rFonts w:ascii="Tahoma" w:eastAsia="Tahoma" w:hAnsi="Tahoma" w:cs="Tahoma"/>
                          <w:color w:val="000000" w:themeColor="dark1"/>
                          <w:kern w:val="24"/>
                          <w:sz w:val="32"/>
                          <w:szCs w:val="40"/>
                        </w:rPr>
                        <w:t xml:space="preserve">Religion </w:t>
                      </w:r>
                    </w:p>
                    <w:p w14:paraId="021D3D6C" w14:textId="77777777" w:rsidR="00F109F8" w:rsidRPr="00F109F8" w:rsidRDefault="00F109F8" w:rsidP="00F109F8">
                      <w:pPr>
                        <w:pStyle w:val="NormalWeb"/>
                        <w:spacing w:before="0" w:beforeAutospacing="0" w:after="0" w:afterAutospacing="0"/>
                        <w:rPr>
                          <w:sz w:val="20"/>
                        </w:rPr>
                      </w:pPr>
                      <w:r w:rsidRPr="00F109F8">
                        <w:rPr>
                          <w:rFonts w:ascii="Tahoma" w:eastAsia="Tahoma" w:hAnsi="Tahoma" w:cs="Tahoma"/>
                          <w:color w:val="000000" w:themeColor="dark1"/>
                          <w:kern w:val="24"/>
                          <w:sz w:val="32"/>
                          <w:szCs w:val="40"/>
                        </w:rPr>
                        <w:t xml:space="preserve">Music </w:t>
                      </w:r>
                    </w:p>
                    <w:p w14:paraId="36CA09B0" w14:textId="77777777" w:rsidR="00F109F8" w:rsidRPr="00F109F8" w:rsidRDefault="00F109F8" w:rsidP="00F109F8">
                      <w:pPr>
                        <w:pStyle w:val="NormalWeb"/>
                        <w:spacing w:before="0" w:beforeAutospacing="0" w:after="0" w:afterAutospacing="0"/>
                        <w:rPr>
                          <w:sz w:val="20"/>
                        </w:rPr>
                      </w:pPr>
                      <w:r w:rsidRPr="00F109F8">
                        <w:rPr>
                          <w:rFonts w:ascii="Tahoma" w:eastAsia="Tahoma" w:hAnsi="Tahoma" w:cs="Tahoma"/>
                          <w:color w:val="000000" w:themeColor="dark1"/>
                          <w:kern w:val="24"/>
                          <w:sz w:val="32"/>
                          <w:szCs w:val="40"/>
                        </w:rPr>
                        <w:t xml:space="preserve">Animals </w:t>
                      </w:r>
                    </w:p>
                    <w:p w14:paraId="7FE27A48" w14:textId="77777777" w:rsidR="00F109F8" w:rsidRPr="00F109F8" w:rsidRDefault="00F109F8" w:rsidP="00F109F8">
                      <w:pPr>
                        <w:pStyle w:val="NormalWeb"/>
                        <w:spacing w:before="0" w:beforeAutospacing="0" w:after="0" w:afterAutospacing="0"/>
                        <w:rPr>
                          <w:sz w:val="20"/>
                        </w:rPr>
                      </w:pPr>
                      <w:r w:rsidRPr="00F109F8">
                        <w:rPr>
                          <w:rFonts w:ascii="Tahoma" w:eastAsia="Tahoma" w:hAnsi="Tahoma" w:cs="Tahoma"/>
                          <w:color w:val="000000" w:themeColor="dark1"/>
                          <w:kern w:val="24"/>
                          <w:sz w:val="32"/>
                          <w:szCs w:val="40"/>
                        </w:rPr>
                        <w:t xml:space="preserve">Parents </w:t>
                      </w:r>
                    </w:p>
                    <w:p w14:paraId="2E7A08BB" w14:textId="77777777" w:rsidR="00F109F8" w:rsidRPr="00F109F8" w:rsidRDefault="00F109F8" w:rsidP="00F109F8">
                      <w:pPr>
                        <w:pStyle w:val="NormalWeb"/>
                        <w:spacing w:before="0" w:beforeAutospacing="0" w:after="0" w:afterAutospacing="0"/>
                        <w:rPr>
                          <w:sz w:val="20"/>
                        </w:rPr>
                      </w:pPr>
                      <w:r w:rsidRPr="00F109F8">
                        <w:rPr>
                          <w:rFonts w:ascii="Tahoma" w:eastAsia="Tahoma" w:hAnsi="Tahoma" w:cs="Tahoma"/>
                          <w:color w:val="000000" w:themeColor="dark1"/>
                          <w:kern w:val="24"/>
                          <w:sz w:val="32"/>
                          <w:szCs w:val="40"/>
                        </w:rPr>
                        <w:t xml:space="preserve">Social Media </w:t>
                      </w:r>
                      <w:r w:rsidRPr="00F109F8">
                        <w:rPr>
                          <w:rFonts w:ascii="Tahoma" w:eastAsia="Tahoma" w:hAnsi="Tahoma" w:cs="Tahoma"/>
                          <w:color w:val="000000" w:themeColor="dark1"/>
                          <w:kern w:val="24"/>
                          <w:sz w:val="32"/>
                          <w:szCs w:val="40"/>
                        </w:rPr>
                        <w:br/>
                        <w:t xml:space="preserve">Friends </w:t>
                      </w:r>
                    </w:p>
                    <w:p w14:paraId="1AADA90E" w14:textId="77777777" w:rsidR="00F109F8" w:rsidRPr="00F109F8" w:rsidRDefault="00F109F8" w:rsidP="00F109F8">
                      <w:pPr>
                        <w:pStyle w:val="NormalWeb"/>
                        <w:spacing w:before="0" w:beforeAutospacing="0" w:after="0" w:afterAutospacing="0"/>
                        <w:rPr>
                          <w:sz w:val="20"/>
                        </w:rPr>
                      </w:pPr>
                      <w:r w:rsidRPr="00F109F8">
                        <w:rPr>
                          <w:rFonts w:ascii="Tahoma" w:eastAsia="Tahoma" w:hAnsi="Tahoma" w:cs="Tahoma"/>
                          <w:color w:val="000000" w:themeColor="dark1"/>
                          <w:kern w:val="24"/>
                          <w:sz w:val="32"/>
                          <w:szCs w:val="40"/>
                        </w:rPr>
                        <w:t xml:space="preserve">Society </w:t>
                      </w:r>
                    </w:p>
                    <w:p w14:paraId="133B3DA1" w14:textId="77777777" w:rsidR="00F109F8" w:rsidRPr="00F109F8" w:rsidRDefault="00F109F8" w:rsidP="00F109F8">
                      <w:pPr>
                        <w:pStyle w:val="NormalWeb"/>
                        <w:spacing w:before="0" w:beforeAutospacing="0" w:after="0" w:afterAutospacing="0"/>
                        <w:rPr>
                          <w:sz w:val="20"/>
                        </w:rPr>
                      </w:pPr>
                      <w:r w:rsidRPr="00F109F8">
                        <w:rPr>
                          <w:rFonts w:ascii="Tahoma" w:eastAsia="Tahoma" w:hAnsi="Tahoma" w:cs="Tahoma"/>
                          <w:color w:val="000000" w:themeColor="dark1"/>
                          <w:kern w:val="24"/>
                          <w:sz w:val="32"/>
                          <w:szCs w:val="40"/>
                        </w:rPr>
                        <w:t xml:space="preserve">Celebrities </w:t>
                      </w:r>
                    </w:p>
                    <w:p w14:paraId="62B7FE29" w14:textId="77777777" w:rsidR="00F109F8" w:rsidRPr="00F109F8" w:rsidRDefault="00F109F8" w:rsidP="00F109F8">
                      <w:pPr>
                        <w:pStyle w:val="NormalWeb"/>
                        <w:spacing w:before="0" w:beforeAutospacing="0" w:after="0" w:afterAutospacing="0"/>
                        <w:rPr>
                          <w:sz w:val="20"/>
                        </w:rPr>
                      </w:pPr>
                      <w:r w:rsidRPr="00F109F8">
                        <w:rPr>
                          <w:rFonts w:ascii="Tahoma" w:eastAsia="Tahoma" w:hAnsi="Tahoma" w:cs="Tahoma"/>
                          <w:color w:val="000000" w:themeColor="dark1"/>
                          <w:kern w:val="24"/>
                          <w:sz w:val="32"/>
                          <w:szCs w:val="40"/>
                        </w:rPr>
                        <w:t>Nature</w:t>
                      </w:r>
                    </w:p>
                    <w:p w14:paraId="479E5F55" w14:textId="77777777" w:rsidR="00F109F8" w:rsidRPr="00F109F8" w:rsidRDefault="00F109F8" w:rsidP="00F109F8">
                      <w:pPr>
                        <w:pStyle w:val="NormalWeb"/>
                        <w:spacing w:before="0" w:beforeAutospacing="0" w:after="0" w:afterAutospacing="0"/>
                        <w:rPr>
                          <w:sz w:val="20"/>
                        </w:rPr>
                      </w:pPr>
                      <w:r w:rsidRPr="00F109F8">
                        <w:rPr>
                          <w:rFonts w:ascii="Tahoma" w:eastAsia="Tahoma" w:hAnsi="Tahoma" w:cs="Tahoma"/>
                          <w:color w:val="000000" w:themeColor="dark1"/>
                          <w:kern w:val="24"/>
                          <w:sz w:val="32"/>
                          <w:szCs w:val="40"/>
                        </w:rPr>
                        <w:t>Money</w:t>
                      </w:r>
                    </w:p>
                    <w:p w14:paraId="21BC240F" w14:textId="77777777" w:rsidR="00F109F8" w:rsidRPr="00F109F8" w:rsidRDefault="00F109F8" w:rsidP="00F109F8">
                      <w:pPr>
                        <w:pStyle w:val="NormalWeb"/>
                        <w:spacing w:before="0" w:beforeAutospacing="0" w:after="0" w:afterAutospacing="0"/>
                        <w:rPr>
                          <w:sz w:val="20"/>
                        </w:rPr>
                      </w:pPr>
                      <w:r w:rsidRPr="00F109F8">
                        <w:rPr>
                          <w:rFonts w:ascii="Tahoma" w:eastAsia="Tahoma" w:hAnsi="Tahoma" w:cs="Tahoma"/>
                          <w:color w:val="000000" w:themeColor="dark1"/>
                          <w:kern w:val="24"/>
                          <w:sz w:val="32"/>
                          <w:szCs w:val="40"/>
                        </w:rPr>
                        <w:t>Politics</w:t>
                      </w:r>
                    </w:p>
                  </w:txbxContent>
                </v:textbox>
              </v:rect>
            </w:pict>
          </mc:Fallback>
        </mc:AlternateContent>
      </w:r>
    </w:p>
    <w:p w14:paraId="120E9529" w14:textId="4DA55890" w:rsidR="00F109F8" w:rsidRDefault="00F109F8" w:rsidP="00402121">
      <w:pPr>
        <w:rPr>
          <w:rFonts w:ascii="Tahoma" w:hAnsi="Tahoma" w:cs="Tahoma"/>
          <w:sz w:val="24"/>
        </w:rPr>
      </w:pPr>
    </w:p>
    <w:p w14:paraId="24853FE5" w14:textId="26F0F528" w:rsidR="00F109F8" w:rsidRDefault="00F109F8" w:rsidP="00402121">
      <w:pPr>
        <w:rPr>
          <w:rFonts w:ascii="Tahoma" w:hAnsi="Tahoma" w:cs="Tahoma"/>
          <w:sz w:val="24"/>
        </w:rPr>
      </w:pPr>
    </w:p>
    <w:p w14:paraId="04F9C585" w14:textId="7D1B2574" w:rsidR="00F109F8" w:rsidRDefault="00F109F8" w:rsidP="00402121">
      <w:pPr>
        <w:rPr>
          <w:rFonts w:ascii="Tahoma" w:hAnsi="Tahoma" w:cs="Tahoma"/>
          <w:sz w:val="24"/>
        </w:rPr>
      </w:pPr>
    </w:p>
    <w:p w14:paraId="1578BE71" w14:textId="542EACB9" w:rsidR="00F109F8" w:rsidRDefault="00F109F8" w:rsidP="00402121">
      <w:pPr>
        <w:rPr>
          <w:rFonts w:ascii="Tahoma" w:hAnsi="Tahoma" w:cs="Tahoma"/>
          <w:sz w:val="24"/>
        </w:rPr>
      </w:pPr>
    </w:p>
    <w:p w14:paraId="1DA50D7A" w14:textId="6002B3BF" w:rsidR="00F109F8" w:rsidRDefault="00F109F8" w:rsidP="00402121">
      <w:pPr>
        <w:rPr>
          <w:rFonts w:ascii="Tahoma" w:hAnsi="Tahoma" w:cs="Tahoma"/>
          <w:sz w:val="24"/>
        </w:rPr>
      </w:pPr>
    </w:p>
    <w:p w14:paraId="62B68997" w14:textId="0FC95294" w:rsidR="00F109F8" w:rsidRDefault="00F109F8" w:rsidP="00402121">
      <w:pPr>
        <w:rPr>
          <w:rFonts w:ascii="Tahoma" w:hAnsi="Tahoma" w:cs="Tahoma"/>
          <w:sz w:val="24"/>
        </w:rPr>
      </w:pPr>
    </w:p>
    <w:p w14:paraId="3971C0BF" w14:textId="5BFC3614" w:rsidR="00F109F8" w:rsidRDefault="00F109F8" w:rsidP="00402121">
      <w:pPr>
        <w:rPr>
          <w:rFonts w:ascii="Tahoma" w:hAnsi="Tahoma" w:cs="Tahoma"/>
          <w:sz w:val="24"/>
        </w:rPr>
      </w:pPr>
    </w:p>
    <w:p w14:paraId="75B37D2C" w14:textId="049D1163" w:rsidR="00F109F8" w:rsidRDefault="00F109F8" w:rsidP="00402121">
      <w:pPr>
        <w:rPr>
          <w:rFonts w:ascii="Tahoma" w:hAnsi="Tahoma" w:cs="Tahoma"/>
          <w:sz w:val="24"/>
        </w:rPr>
      </w:pPr>
    </w:p>
    <w:p w14:paraId="18B0B731" w14:textId="4E709D6E" w:rsidR="00F109F8" w:rsidRDefault="00F109F8" w:rsidP="00402121">
      <w:pPr>
        <w:rPr>
          <w:rFonts w:ascii="Tahoma" w:hAnsi="Tahoma" w:cs="Tahoma"/>
          <w:sz w:val="24"/>
        </w:rPr>
      </w:pPr>
    </w:p>
    <w:p w14:paraId="51545B81" w14:textId="2C4735D6" w:rsidR="00F109F8" w:rsidRDefault="00F109F8" w:rsidP="00402121">
      <w:pPr>
        <w:rPr>
          <w:rFonts w:ascii="Tahoma" w:hAnsi="Tahoma" w:cs="Tahoma"/>
          <w:sz w:val="24"/>
        </w:rPr>
      </w:pPr>
    </w:p>
    <w:p w14:paraId="42E921A4" w14:textId="04BC74B0" w:rsidR="00F109F8" w:rsidRDefault="00F109F8" w:rsidP="00402121">
      <w:pPr>
        <w:rPr>
          <w:rFonts w:ascii="Tahoma" w:hAnsi="Tahoma" w:cs="Tahoma"/>
          <w:sz w:val="24"/>
        </w:rPr>
      </w:pPr>
    </w:p>
    <w:p w14:paraId="7655DD29" w14:textId="121C8817" w:rsidR="00F109F8" w:rsidRDefault="00F109F8" w:rsidP="00F109F8">
      <w:pPr>
        <w:rPr>
          <w:rFonts w:ascii="Tahoma" w:hAnsi="Tahoma" w:cs="Tahoma"/>
        </w:rPr>
      </w:pPr>
      <w:r>
        <w:rPr>
          <w:rFonts w:ascii="Tahoma" w:hAnsi="Tahoma" w:cs="Tahoma"/>
          <w:sz w:val="24"/>
        </w:rPr>
        <w:t xml:space="preserve">Invite them to </w:t>
      </w:r>
      <w:r>
        <w:rPr>
          <w:rFonts w:ascii="Tahoma" w:hAnsi="Tahoma" w:cs="Tahoma"/>
        </w:rPr>
        <w:t>r</w:t>
      </w:r>
      <w:r w:rsidRPr="00F109F8">
        <w:rPr>
          <w:rFonts w:ascii="Tahoma" w:hAnsi="Tahoma" w:cs="Tahoma"/>
        </w:rPr>
        <w:t>ank the</w:t>
      </w:r>
      <w:r>
        <w:rPr>
          <w:rFonts w:ascii="Tahoma" w:hAnsi="Tahoma" w:cs="Tahoma"/>
        </w:rPr>
        <w:t>ir 9 chosen things</w:t>
      </w:r>
      <w:r w:rsidRPr="00F109F8">
        <w:rPr>
          <w:rFonts w:ascii="Tahoma" w:hAnsi="Tahoma" w:cs="Tahoma"/>
        </w:rPr>
        <w:t xml:space="preserve"> in order of what might influence </w:t>
      </w:r>
      <w:r>
        <w:rPr>
          <w:rFonts w:ascii="Tahoma" w:hAnsi="Tahoma" w:cs="Tahoma"/>
        </w:rPr>
        <w:t>their personal worldview</w:t>
      </w:r>
      <w:r w:rsidRPr="00F109F8">
        <w:rPr>
          <w:rFonts w:ascii="Tahoma" w:hAnsi="Tahoma" w:cs="Tahoma"/>
        </w:rPr>
        <w:t xml:space="preserve"> the most</w:t>
      </w:r>
      <w:r>
        <w:rPr>
          <w:rFonts w:ascii="Tahoma" w:hAnsi="Tahoma" w:cs="Tahoma"/>
        </w:rPr>
        <w:t>. The most important factor goes at the top.</w:t>
      </w:r>
    </w:p>
    <w:p w14:paraId="1F06D379" w14:textId="02E97ADF" w:rsidR="00F109F8" w:rsidRPr="00F109F8" w:rsidRDefault="00F109F8" w:rsidP="00402121">
      <w:pPr>
        <w:rPr>
          <w:rFonts w:ascii="Tahoma" w:hAnsi="Tahoma" w:cs="Tahoma"/>
        </w:rPr>
      </w:pPr>
      <w:r w:rsidRPr="00F109F8">
        <w:rPr>
          <w:rFonts w:ascii="Tahoma" w:hAnsi="Tahoma" w:cs="Tahoma"/>
        </w:rPr>
        <w:drawing>
          <wp:inline distT="0" distB="0" distL="0" distR="0" wp14:anchorId="1ED46985" wp14:editId="1C217D7B">
            <wp:extent cx="6012180" cy="4563262"/>
            <wp:effectExtent l="0" t="0" r="7620" b="889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0"/>
                    <a:stretch>
                      <a:fillRect/>
                    </a:stretch>
                  </pic:blipFill>
                  <pic:spPr>
                    <a:xfrm>
                      <a:off x="0" y="0"/>
                      <a:ext cx="6029549" cy="4576445"/>
                    </a:xfrm>
                    <a:prstGeom prst="rect">
                      <a:avLst/>
                    </a:prstGeom>
                  </pic:spPr>
                </pic:pic>
              </a:graphicData>
            </a:graphic>
          </wp:inline>
        </w:drawing>
      </w:r>
    </w:p>
    <w:p w14:paraId="696636CB" w14:textId="77777777" w:rsidR="00F109F8" w:rsidRPr="003A41E9" w:rsidRDefault="00F109F8" w:rsidP="00F109F8">
      <w:pPr>
        <w:rPr>
          <w:rFonts w:ascii="Tahoma" w:hAnsi="Tahoma" w:cs="Tahoma"/>
          <w:sz w:val="24"/>
        </w:rPr>
      </w:pPr>
      <w:r>
        <w:rPr>
          <w:rFonts w:ascii="Tahoma" w:hAnsi="Tahoma" w:cs="Tahoma"/>
          <w:sz w:val="24"/>
        </w:rPr>
        <w:t>You might then invite pupils to draw their worldview, perhaps using a template such as a pair of glasses (see below). This could make a great display for the RE classroom.</w:t>
      </w:r>
    </w:p>
    <w:p w14:paraId="1150F0DA" w14:textId="77777777" w:rsidR="00F109F8" w:rsidRDefault="00F109F8" w:rsidP="00F109F8">
      <w:pPr>
        <w:rPr>
          <w:rFonts w:ascii="Tahoma" w:hAnsi="Tahoma" w:cs="Tahoma"/>
          <w:sz w:val="28"/>
        </w:rPr>
      </w:pPr>
      <w:r w:rsidRPr="00402121">
        <w:rPr>
          <w:rFonts w:ascii="Tahoma" w:hAnsi="Tahoma" w:cs="Tahoma"/>
          <w:noProof/>
          <w:sz w:val="28"/>
        </w:rPr>
        <w:drawing>
          <wp:inline distT="0" distB="0" distL="0" distR="0" wp14:anchorId="1FF6324C" wp14:editId="42F4516B">
            <wp:extent cx="6201623" cy="2446020"/>
            <wp:effectExtent l="0" t="0" r="8890" b="0"/>
            <wp:docPr id="2" name="Picture 1">
              <a:extLst xmlns:a="http://schemas.openxmlformats.org/drawingml/2006/main">
                <a:ext uri="{FF2B5EF4-FFF2-40B4-BE49-F238E27FC236}">
                  <a16:creationId xmlns:a16="http://schemas.microsoft.com/office/drawing/2014/main" id="{65ED632F-C792-4AAF-9CB7-28285484E5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5ED632F-C792-4AAF-9CB7-28285484E550}"/>
                        </a:ext>
                      </a:extLst>
                    </pic:cNvPr>
                    <pic:cNvPicPr>
                      <a:picLocks noChangeAspect="1"/>
                    </pic:cNvPicPr>
                  </pic:nvPicPr>
                  <pic:blipFill>
                    <a:blip r:embed="rId21"/>
                    <a:stretch>
                      <a:fillRect/>
                    </a:stretch>
                  </pic:blipFill>
                  <pic:spPr>
                    <a:xfrm>
                      <a:off x="0" y="0"/>
                      <a:ext cx="6205568" cy="2447576"/>
                    </a:xfrm>
                    <a:prstGeom prst="rect">
                      <a:avLst/>
                    </a:prstGeom>
                  </pic:spPr>
                </pic:pic>
              </a:graphicData>
            </a:graphic>
          </wp:inline>
        </w:drawing>
      </w:r>
    </w:p>
    <w:p w14:paraId="0718814C" w14:textId="3C1EA7B6" w:rsidR="00F109F8" w:rsidRDefault="00F109F8" w:rsidP="00F109F8">
      <w:pPr>
        <w:rPr>
          <w:rFonts w:ascii="Tahoma" w:hAnsi="Tahoma" w:cs="Tahoma"/>
          <w:sz w:val="24"/>
        </w:rPr>
      </w:pPr>
      <w:r w:rsidRPr="00402121">
        <w:rPr>
          <w:rFonts w:ascii="Tahoma" w:hAnsi="Tahoma" w:cs="Tahoma"/>
          <w:sz w:val="24"/>
        </w:rPr>
        <w:t>Invite pupils to consider whether</w:t>
      </w:r>
      <w:r>
        <w:rPr>
          <w:rFonts w:ascii="Tahoma" w:hAnsi="Tahoma" w:cs="Tahoma"/>
          <w:sz w:val="24"/>
        </w:rPr>
        <w:t xml:space="preserve"> their own worldview is influenced by a particular religion. Make sure they know it is fine if it is not; many people are non-religious in today’s society. They might be able to add any relevant organised worldview (such as religious tradition) to their drawing, using symbols or other means.</w:t>
      </w:r>
    </w:p>
    <w:p w14:paraId="7F14BC1E" w14:textId="5AA6AFCD" w:rsidR="00F109F8" w:rsidRDefault="00F109F8" w:rsidP="00F109F8">
      <w:pPr>
        <w:rPr>
          <w:rFonts w:ascii="Tahoma" w:hAnsi="Tahoma" w:cs="Tahoma"/>
          <w:sz w:val="24"/>
        </w:rPr>
      </w:pPr>
      <w:r>
        <w:rPr>
          <w:noProof/>
        </w:rPr>
        <w:drawing>
          <wp:inline distT="0" distB="0" distL="0" distR="0" wp14:anchorId="6253E1E2" wp14:editId="74FE4B96">
            <wp:extent cx="5731510" cy="11461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1510" cy="1146175"/>
                    </a:xfrm>
                    <a:prstGeom prst="rect">
                      <a:avLst/>
                    </a:prstGeom>
                  </pic:spPr>
                </pic:pic>
              </a:graphicData>
            </a:graphic>
          </wp:inline>
        </w:drawing>
      </w:r>
    </w:p>
    <w:p w14:paraId="47B3447B" w14:textId="2983F273" w:rsidR="00F109F8" w:rsidRDefault="00F109F8" w:rsidP="00F109F8">
      <w:pPr>
        <w:rPr>
          <w:rFonts w:ascii="Tahoma" w:hAnsi="Tahoma" w:cs="Tahoma"/>
          <w:sz w:val="24"/>
        </w:rPr>
      </w:pPr>
      <w:bookmarkStart w:id="0" w:name="_GoBack"/>
      <w:r>
        <w:rPr>
          <w:rFonts w:ascii="Tahoma" w:hAnsi="Tahoma" w:cs="Tahoma"/>
          <w:sz w:val="24"/>
        </w:rPr>
        <w:t>Introduce the term ‘</w:t>
      </w:r>
      <w:r w:rsidRPr="00FD0442">
        <w:rPr>
          <w:rFonts w:ascii="Tahoma" w:hAnsi="Tahoma" w:cs="Tahoma"/>
          <w:b/>
          <w:sz w:val="24"/>
        </w:rPr>
        <w:t>embodied</w:t>
      </w:r>
      <w:r>
        <w:rPr>
          <w:rFonts w:ascii="Tahoma" w:hAnsi="Tahoma" w:cs="Tahoma"/>
          <w:sz w:val="24"/>
        </w:rPr>
        <w:t>’ to students. You might see this as the physical expression of one’s worldview, identifiable through actions and observable in practice and ritual. Invite students to consider how a worldview can influence behaviour, thinking about their own personal worldview and behaviour/actions. This might lead onto discussions around advocacy</w:t>
      </w:r>
      <w:r w:rsidR="00FD0442">
        <w:rPr>
          <w:rFonts w:ascii="Tahoma" w:hAnsi="Tahoma" w:cs="Tahoma"/>
          <w:sz w:val="24"/>
        </w:rPr>
        <w:t xml:space="preserve"> and activism as a result of beliefs and philosophical ideas.</w:t>
      </w:r>
    </w:p>
    <w:p w14:paraId="45F8FF2B" w14:textId="3769CA3F" w:rsidR="00690335" w:rsidRDefault="00690335" w:rsidP="00F109F8">
      <w:pPr>
        <w:rPr>
          <w:rFonts w:ascii="Tahoma" w:hAnsi="Tahoma" w:cs="Tahoma"/>
          <w:sz w:val="24"/>
        </w:rPr>
      </w:pPr>
      <w:r>
        <w:rPr>
          <w:rFonts w:ascii="Tahoma" w:hAnsi="Tahoma" w:cs="Tahoma"/>
          <w:sz w:val="24"/>
        </w:rPr>
        <w:t>This is also a good opportunity for introducing important new skills to students:</w:t>
      </w:r>
    </w:p>
    <w:p w14:paraId="73ABC9D8" w14:textId="77777777" w:rsidR="00690335" w:rsidRPr="00690335" w:rsidRDefault="00690335" w:rsidP="00690335">
      <w:pPr>
        <w:rPr>
          <w:rFonts w:ascii="Tahoma" w:hAnsi="Tahoma" w:cs="Tahoma"/>
          <w:sz w:val="24"/>
        </w:rPr>
      </w:pPr>
      <w:r w:rsidRPr="00690335">
        <w:rPr>
          <w:rFonts w:ascii="Tahoma" w:hAnsi="Tahoma" w:cs="Tahoma"/>
          <w:b/>
          <w:bCs/>
          <w:color w:val="00B0F0"/>
          <w:sz w:val="24"/>
        </w:rPr>
        <w:t>Reflectivity</w:t>
      </w:r>
      <w:r w:rsidRPr="00690335">
        <w:rPr>
          <w:rFonts w:ascii="Tahoma" w:hAnsi="Tahoma" w:cs="Tahoma"/>
          <w:sz w:val="24"/>
        </w:rPr>
        <w:t>: Taking time to think about your own worldview lenses and what you have read, watched, listened to, learned, encountered and are bringing into the lesson with you. What is your own worldview? Recognising there is no neutrality or absolute objectivity.</w:t>
      </w:r>
    </w:p>
    <w:p w14:paraId="206B54C3" w14:textId="77777777" w:rsidR="00690335" w:rsidRPr="00690335" w:rsidRDefault="00690335" w:rsidP="00690335">
      <w:pPr>
        <w:rPr>
          <w:rFonts w:ascii="Tahoma" w:hAnsi="Tahoma" w:cs="Tahoma"/>
          <w:sz w:val="24"/>
        </w:rPr>
      </w:pPr>
      <w:r w:rsidRPr="00690335">
        <w:rPr>
          <w:rFonts w:ascii="Tahoma" w:hAnsi="Tahoma" w:cs="Tahoma"/>
          <w:b/>
          <w:bCs/>
          <w:color w:val="92D050"/>
          <w:sz w:val="24"/>
        </w:rPr>
        <w:t>Reflexivity</w:t>
      </w:r>
      <w:r w:rsidRPr="00690335">
        <w:rPr>
          <w:rFonts w:ascii="Tahoma" w:hAnsi="Tahoma" w:cs="Tahoma"/>
          <w:sz w:val="24"/>
        </w:rPr>
        <w:t xml:space="preserve">: Being able to identify your own experiences as a learner and a teacher, to become more conscious, open-minded, and self-critical in your own practice, asking questions about your own biases and assumptions as you </w:t>
      </w:r>
      <w:proofErr w:type="gramStart"/>
      <w:r w:rsidRPr="00690335">
        <w:rPr>
          <w:rFonts w:ascii="Tahoma" w:hAnsi="Tahoma" w:cs="Tahoma"/>
          <w:sz w:val="24"/>
        </w:rPr>
        <w:t>take action</w:t>
      </w:r>
      <w:proofErr w:type="gramEnd"/>
      <w:r w:rsidRPr="00690335">
        <w:rPr>
          <w:rFonts w:ascii="Tahoma" w:hAnsi="Tahoma" w:cs="Tahoma"/>
          <w:sz w:val="24"/>
        </w:rPr>
        <w:t xml:space="preserve"> e.g. to choose a resource, to book a speaker, to pose a question.</w:t>
      </w:r>
    </w:p>
    <w:p w14:paraId="509F88E4" w14:textId="77777777" w:rsidR="00690335" w:rsidRPr="00690335" w:rsidRDefault="00690335" w:rsidP="00690335">
      <w:pPr>
        <w:rPr>
          <w:rFonts w:ascii="Tahoma" w:hAnsi="Tahoma" w:cs="Tahoma"/>
          <w:sz w:val="24"/>
        </w:rPr>
      </w:pPr>
      <w:r w:rsidRPr="00690335">
        <w:rPr>
          <w:rFonts w:ascii="Tahoma" w:hAnsi="Tahoma" w:cs="Tahoma"/>
          <w:b/>
          <w:bCs/>
          <w:color w:val="FF0000"/>
          <w:sz w:val="24"/>
        </w:rPr>
        <w:t>Positionality</w:t>
      </w:r>
      <w:r w:rsidRPr="00690335">
        <w:rPr>
          <w:rFonts w:ascii="Tahoma" w:hAnsi="Tahoma" w:cs="Tahoma"/>
          <w:sz w:val="24"/>
        </w:rPr>
        <w:t>: Understanding one’s own position in approaching the subject matter. The social and political context that creates identity in terms of race, class, gender and sexuality is better understood by teachers, as well as how identity influences, and potentially biases, your understanding of the world, so is inherent to any worldviews approach to learning in RE.</w:t>
      </w:r>
    </w:p>
    <w:p w14:paraId="1532FC7F" w14:textId="6F5D4863" w:rsidR="00F109F8" w:rsidRDefault="00690335" w:rsidP="00F109F8">
      <w:pPr>
        <w:rPr>
          <w:rFonts w:ascii="Tahoma" w:hAnsi="Tahoma" w:cs="Tahoma"/>
          <w:sz w:val="24"/>
        </w:rPr>
      </w:pPr>
      <w:r>
        <w:rPr>
          <w:rFonts w:ascii="Tahoma" w:hAnsi="Tahoma" w:cs="Tahoma"/>
          <w:sz w:val="24"/>
        </w:rPr>
        <w:t>Developing these skills will help students to better understand their own worldview.</w:t>
      </w:r>
    </w:p>
    <w:bookmarkEnd w:id="0"/>
    <w:p w14:paraId="089A961E" w14:textId="77777777" w:rsidR="00690335" w:rsidRPr="00F109F8" w:rsidRDefault="00690335" w:rsidP="00F109F8">
      <w:pPr>
        <w:rPr>
          <w:rFonts w:ascii="Tahoma" w:hAnsi="Tahoma" w:cs="Tahoma"/>
          <w:sz w:val="24"/>
        </w:rPr>
      </w:pPr>
    </w:p>
    <w:p w14:paraId="5954E27A" w14:textId="29CFB095" w:rsidR="00402121" w:rsidRDefault="00402121" w:rsidP="00402121">
      <w:pPr>
        <w:rPr>
          <w:rFonts w:ascii="Tahoma" w:hAnsi="Tahoma" w:cs="Tahoma"/>
          <w:b/>
          <w:sz w:val="24"/>
        </w:rPr>
      </w:pPr>
      <w:r w:rsidRPr="00402121">
        <w:rPr>
          <w:rFonts w:ascii="Tahoma" w:hAnsi="Tahoma" w:cs="Tahoma"/>
          <w:b/>
          <w:sz w:val="24"/>
        </w:rPr>
        <w:t xml:space="preserve">Part 3: </w:t>
      </w:r>
      <w:r w:rsidR="00F868C5">
        <w:rPr>
          <w:rFonts w:ascii="Tahoma" w:hAnsi="Tahoma" w:cs="Tahoma"/>
          <w:b/>
          <w:sz w:val="24"/>
        </w:rPr>
        <w:t>Other People’s Worldviews</w:t>
      </w:r>
    </w:p>
    <w:p w14:paraId="1BDD5A41" w14:textId="16B047FC" w:rsidR="00402121" w:rsidRDefault="00402121" w:rsidP="00402121">
      <w:pPr>
        <w:rPr>
          <w:rFonts w:ascii="Tahoma" w:hAnsi="Tahoma" w:cs="Tahoma"/>
          <w:sz w:val="24"/>
        </w:rPr>
      </w:pPr>
      <w:r>
        <w:rPr>
          <w:rFonts w:ascii="Tahoma" w:hAnsi="Tahoma" w:cs="Tahoma"/>
          <w:sz w:val="24"/>
        </w:rPr>
        <w:t xml:space="preserve">Show pupils the artwork of the </w:t>
      </w:r>
      <w:r w:rsidRPr="00402121">
        <w:rPr>
          <w:rFonts w:ascii="Tahoma" w:hAnsi="Tahoma" w:cs="Tahoma"/>
          <w:i/>
          <w:sz w:val="24"/>
        </w:rPr>
        <w:t>Wanderer Above the Sea of Fog</w:t>
      </w:r>
      <w:r>
        <w:rPr>
          <w:rFonts w:ascii="Tahoma" w:hAnsi="Tahoma" w:cs="Tahoma"/>
          <w:sz w:val="24"/>
        </w:rPr>
        <w:t xml:space="preserve"> by </w:t>
      </w:r>
      <w:r w:rsidRPr="00402121">
        <w:rPr>
          <w:rFonts w:ascii="Tahoma" w:hAnsi="Tahoma" w:cs="Tahoma"/>
          <w:sz w:val="24"/>
          <w:szCs w:val="21"/>
          <w:shd w:val="clear" w:color="auto" w:fill="FFFFFF"/>
        </w:rPr>
        <w:t xml:space="preserve">German </w:t>
      </w:r>
      <w:r w:rsidRPr="00402121">
        <w:rPr>
          <w:rFonts w:ascii="Tahoma" w:hAnsi="Tahoma" w:cs="Tahoma"/>
          <w:color w:val="202122"/>
          <w:sz w:val="24"/>
          <w:szCs w:val="21"/>
          <w:shd w:val="clear" w:color="auto" w:fill="FFFFFF"/>
        </w:rPr>
        <w:t>artist </w:t>
      </w:r>
      <w:r w:rsidRPr="00402121">
        <w:rPr>
          <w:rFonts w:ascii="Tahoma" w:hAnsi="Tahoma" w:cs="Tahoma"/>
          <w:sz w:val="24"/>
          <w:szCs w:val="21"/>
          <w:shd w:val="clear" w:color="auto" w:fill="FFFFFF"/>
        </w:rPr>
        <w:t>Caspar David Friedrich</w:t>
      </w:r>
      <w:r w:rsidRPr="00402121">
        <w:rPr>
          <w:rFonts w:ascii="Tahoma" w:hAnsi="Tahoma" w:cs="Tahoma"/>
          <w:color w:val="202122"/>
          <w:sz w:val="24"/>
          <w:szCs w:val="21"/>
          <w:shd w:val="clear" w:color="auto" w:fill="FFFFFF"/>
        </w:rPr>
        <w:t> made in 1818</w:t>
      </w:r>
      <w:r>
        <w:rPr>
          <w:rFonts w:ascii="Tahoma" w:hAnsi="Tahoma" w:cs="Tahoma"/>
          <w:color w:val="202122"/>
          <w:sz w:val="24"/>
          <w:szCs w:val="21"/>
          <w:shd w:val="clear" w:color="auto" w:fill="FFFFFF"/>
        </w:rPr>
        <w:t xml:space="preserve">. </w:t>
      </w:r>
      <w:r w:rsidRPr="00402121">
        <w:rPr>
          <w:rFonts w:ascii="Tahoma" w:hAnsi="Tahoma" w:cs="Tahoma"/>
          <w:sz w:val="24"/>
        </w:rPr>
        <w:t>I</w:t>
      </w:r>
      <w:r>
        <w:rPr>
          <w:rFonts w:ascii="Tahoma" w:hAnsi="Tahoma" w:cs="Tahoma"/>
          <w:sz w:val="24"/>
        </w:rPr>
        <w:t>nvite pupils to i</w:t>
      </w:r>
      <w:r w:rsidRPr="00402121">
        <w:rPr>
          <w:rFonts w:ascii="Tahoma" w:hAnsi="Tahoma" w:cs="Tahoma"/>
          <w:sz w:val="24"/>
        </w:rPr>
        <w:t xml:space="preserve">magine </w:t>
      </w:r>
      <w:r>
        <w:rPr>
          <w:rFonts w:ascii="Tahoma" w:hAnsi="Tahoma" w:cs="Tahoma"/>
          <w:sz w:val="24"/>
        </w:rPr>
        <w:t>themselves</w:t>
      </w:r>
      <w:r w:rsidRPr="00402121">
        <w:rPr>
          <w:rFonts w:ascii="Tahoma" w:hAnsi="Tahoma" w:cs="Tahoma"/>
          <w:sz w:val="24"/>
        </w:rPr>
        <w:t xml:space="preserve"> as the wanderer above the fog, about to find out about some different worldviews to </w:t>
      </w:r>
      <w:r w:rsidR="00F868C5">
        <w:rPr>
          <w:rFonts w:ascii="Tahoma" w:hAnsi="Tahoma" w:cs="Tahoma"/>
          <w:sz w:val="24"/>
        </w:rPr>
        <w:t>their</w:t>
      </w:r>
      <w:r w:rsidRPr="00402121">
        <w:rPr>
          <w:rFonts w:ascii="Tahoma" w:hAnsi="Tahoma" w:cs="Tahoma"/>
          <w:sz w:val="24"/>
        </w:rPr>
        <w:t xml:space="preserve"> own. </w:t>
      </w:r>
      <w:r w:rsidR="00F868C5">
        <w:rPr>
          <w:rFonts w:ascii="Tahoma" w:hAnsi="Tahoma" w:cs="Tahoma"/>
          <w:sz w:val="24"/>
        </w:rPr>
        <w:t>In RE they</w:t>
      </w:r>
      <w:r w:rsidRPr="00402121">
        <w:rPr>
          <w:rFonts w:ascii="Tahoma" w:hAnsi="Tahoma" w:cs="Tahoma"/>
          <w:sz w:val="24"/>
        </w:rPr>
        <w:t xml:space="preserve"> will find out about different worldviews with different beliefs and ideas and different ways of living. </w:t>
      </w:r>
      <w:r w:rsidR="00F868C5">
        <w:rPr>
          <w:rFonts w:ascii="Tahoma" w:hAnsi="Tahoma" w:cs="Tahoma"/>
          <w:sz w:val="24"/>
        </w:rPr>
        <w:t xml:space="preserve">Invite them to consider the question: </w:t>
      </w:r>
      <w:r w:rsidRPr="00F868C5">
        <w:rPr>
          <w:rFonts w:ascii="Tahoma" w:hAnsi="Tahoma" w:cs="Tahoma"/>
          <w:i/>
          <w:sz w:val="24"/>
        </w:rPr>
        <w:t xml:space="preserve">Which actions will help you to better understand somebody different to you? </w:t>
      </w:r>
      <w:r w:rsidR="00F868C5">
        <w:rPr>
          <w:rFonts w:ascii="Tahoma" w:hAnsi="Tahoma" w:cs="Tahoma"/>
          <w:sz w:val="24"/>
        </w:rPr>
        <w:t xml:space="preserve"> Ask them to write these actions down. Are these things they regularly do in RE?</w:t>
      </w:r>
    </w:p>
    <w:p w14:paraId="1DF09DEF" w14:textId="53DC7893" w:rsidR="004E0949" w:rsidRDefault="004E0949" w:rsidP="00402121">
      <w:pPr>
        <w:rPr>
          <w:rFonts w:ascii="Tahoma" w:hAnsi="Tahoma" w:cs="Tahoma"/>
          <w:sz w:val="24"/>
        </w:rPr>
      </w:pPr>
      <w:r w:rsidRPr="004E0949">
        <w:rPr>
          <w:rFonts w:ascii="Tahoma" w:hAnsi="Tahoma" w:cs="Tahoma"/>
          <w:sz w:val="24"/>
        </w:rPr>
        <w:t xml:space="preserve">Explain to pupils that in the new RE syllabus they are going to be </w:t>
      </w:r>
      <w:r>
        <w:rPr>
          <w:rFonts w:ascii="Tahoma" w:hAnsi="Tahoma" w:cs="Tahoma"/>
          <w:sz w:val="24"/>
        </w:rPr>
        <w:t xml:space="preserve">‘Worldview Explorers’ like the wanderer above the sea of fog. </w:t>
      </w:r>
      <w:r w:rsidR="00660A98">
        <w:rPr>
          <w:rFonts w:ascii="Tahoma" w:hAnsi="Tahoma" w:cs="Tahoma"/>
          <w:sz w:val="24"/>
        </w:rPr>
        <w:t xml:space="preserve">If we become worldview explorers, worldviews different to our own will not be such a mystery anymore; we will recognise them and understand them. It won’t be difficult for us to understand that other people have different beliefs or ideas or that they live differently, using their bodies in different ways, such as in rituals or practices we don’t do ourselves but that have great meaning for them. </w:t>
      </w:r>
      <w:r>
        <w:rPr>
          <w:rFonts w:ascii="Tahoma" w:hAnsi="Tahoma" w:cs="Tahoma"/>
          <w:sz w:val="24"/>
        </w:rPr>
        <w:t xml:space="preserve">Often when we encounter a worldview that is different to our own, we can experience what we might call ‘Worldview Shock’ </w:t>
      </w:r>
      <w:r w:rsidR="00660A98">
        <w:rPr>
          <w:rFonts w:ascii="Tahoma" w:hAnsi="Tahoma" w:cs="Tahoma"/>
          <w:sz w:val="24"/>
        </w:rPr>
        <w:t xml:space="preserve">(just that initial unfamiliarity with how that person understand the world or what they believe) </w:t>
      </w:r>
      <w:r>
        <w:rPr>
          <w:rFonts w:ascii="Tahoma" w:hAnsi="Tahoma" w:cs="Tahoma"/>
          <w:sz w:val="24"/>
        </w:rPr>
        <w:t xml:space="preserve">and we need to use our skills to overcome this. Those might be skills like: </w:t>
      </w:r>
    </w:p>
    <w:p w14:paraId="4E093337" w14:textId="334D2B5D" w:rsidR="00660A98" w:rsidRDefault="00660A98" w:rsidP="004E0949">
      <w:pPr>
        <w:pStyle w:val="ListParagraph"/>
        <w:numPr>
          <w:ilvl w:val="0"/>
          <w:numId w:val="5"/>
        </w:numPr>
        <w:rPr>
          <w:rFonts w:ascii="Tahoma" w:hAnsi="Tahoma" w:cs="Tahoma"/>
          <w:sz w:val="24"/>
        </w:rPr>
      </w:pPr>
      <w:r>
        <w:rPr>
          <w:rFonts w:ascii="Tahoma" w:hAnsi="Tahoma" w:cs="Tahoma"/>
          <w:sz w:val="24"/>
        </w:rPr>
        <w:t>Curiosity</w:t>
      </w:r>
    </w:p>
    <w:p w14:paraId="03C65535" w14:textId="2A4256D0" w:rsidR="00A94D38" w:rsidRPr="004E0949" w:rsidRDefault="004E0949" w:rsidP="004E0949">
      <w:pPr>
        <w:pStyle w:val="ListParagraph"/>
        <w:numPr>
          <w:ilvl w:val="0"/>
          <w:numId w:val="5"/>
        </w:numPr>
        <w:rPr>
          <w:rFonts w:ascii="Tahoma" w:hAnsi="Tahoma" w:cs="Tahoma"/>
          <w:sz w:val="24"/>
        </w:rPr>
      </w:pPr>
      <w:r w:rsidRPr="004E0949">
        <w:rPr>
          <w:rFonts w:ascii="Tahoma" w:hAnsi="Tahoma" w:cs="Tahoma"/>
          <w:sz w:val="24"/>
        </w:rPr>
        <w:t>Listening</w:t>
      </w:r>
    </w:p>
    <w:p w14:paraId="39990C4D" w14:textId="4D841420" w:rsidR="004E0949" w:rsidRPr="004E0949" w:rsidRDefault="004E0949" w:rsidP="004E0949">
      <w:pPr>
        <w:pStyle w:val="ListParagraph"/>
        <w:numPr>
          <w:ilvl w:val="0"/>
          <w:numId w:val="5"/>
        </w:numPr>
        <w:rPr>
          <w:rFonts w:ascii="Tahoma" w:hAnsi="Tahoma" w:cs="Tahoma"/>
          <w:sz w:val="24"/>
        </w:rPr>
      </w:pPr>
      <w:r w:rsidRPr="004E0949">
        <w:rPr>
          <w:rFonts w:ascii="Tahoma" w:hAnsi="Tahoma" w:cs="Tahoma"/>
          <w:sz w:val="24"/>
        </w:rPr>
        <w:t>Empathy</w:t>
      </w:r>
    </w:p>
    <w:p w14:paraId="5F04F9A6" w14:textId="76E1C476" w:rsidR="004E0949" w:rsidRPr="004E0949" w:rsidRDefault="004E0949" w:rsidP="004E0949">
      <w:pPr>
        <w:pStyle w:val="ListParagraph"/>
        <w:numPr>
          <w:ilvl w:val="0"/>
          <w:numId w:val="5"/>
        </w:numPr>
        <w:rPr>
          <w:rFonts w:ascii="Tahoma" w:hAnsi="Tahoma" w:cs="Tahoma"/>
          <w:sz w:val="24"/>
        </w:rPr>
      </w:pPr>
      <w:r w:rsidRPr="004E0949">
        <w:rPr>
          <w:rFonts w:ascii="Tahoma" w:hAnsi="Tahoma" w:cs="Tahoma"/>
          <w:sz w:val="24"/>
        </w:rPr>
        <w:t>Humility</w:t>
      </w:r>
    </w:p>
    <w:p w14:paraId="3FEABFF1" w14:textId="77777777" w:rsidR="004E0949" w:rsidRPr="004E0949" w:rsidRDefault="004E0949" w:rsidP="00402121">
      <w:pPr>
        <w:rPr>
          <w:rFonts w:ascii="Tahoma" w:hAnsi="Tahoma" w:cs="Tahoma"/>
          <w:sz w:val="24"/>
        </w:rPr>
      </w:pPr>
    </w:p>
    <w:p w14:paraId="2C52A9CF" w14:textId="3BCA910F" w:rsidR="00A94D38" w:rsidRDefault="004E0949" w:rsidP="00A94D38">
      <w:pPr>
        <w:pStyle w:val="PlainText"/>
        <w:rPr>
          <w:rFonts w:ascii="Tahoma" w:hAnsi="Tahoma" w:cs="Tahoma"/>
          <w:sz w:val="24"/>
        </w:rPr>
      </w:pPr>
      <w:r>
        <w:rPr>
          <w:rFonts w:ascii="Tahoma" w:hAnsi="Tahoma" w:cs="Tahoma"/>
          <w:sz w:val="24"/>
        </w:rPr>
        <w:t>Show pupils the reconciliation</w:t>
      </w:r>
      <w:r w:rsidR="00A94D38" w:rsidRPr="004E0949">
        <w:rPr>
          <w:rFonts w:ascii="Tahoma" w:hAnsi="Tahoma" w:cs="Tahoma"/>
          <w:sz w:val="24"/>
        </w:rPr>
        <w:t xml:space="preserve"> statue</w:t>
      </w:r>
      <w:r>
        <w:rPr>
          <w:rFonts w:ascii="Tahoma" w:hAnsi="Tahoma" w:cs="Tahoma"/>
          <w:sz w:val="24"/>
        </w:rPr>
        <w:t xml:space="preserve"> in the ruins of the old Coventry Cathedral. This provides a good visual of how we might overcome our ‘worldview shock’ and be good worldview explorers. </w:t>
      </w:r>
      <w:r w:rsidR="00660A98">
        <w:rPr>
          <w:rFonts w:ascii="Tahoma" w:hAnsi="Tahoma" w:cs="Tahoma"/>
          <w:sz w:val="24"/>
        </w:rPr>
        <w:t>Invite pupils to look at the following:</w:t>
      </w:r>
    </w:p>
    <w:p w14:paraId="652BB0B5" w14:textId="5826FBCD" w:rsidR="00660A98" w:rsidRDefault="00660A98" w:rsidP="00A94D38">
      <w:pPr>
        <w:pStyle w:val="PlainText"/>
        <w:rPr>
          <w:rFonts w:ascii="Tahoma" w:hAnsi="Tahoma" w:cs="Tahoma"/>
          <w:sz w:val="24"/>
        </w:rPr>
      </w:pPr>
    </w:p>
    <w:p w14:paraId="6A96BE76" w14:textId="69218C8D" w:rsidR="00660A98" w:rsidRDefault="00660A98" w:rsidP="00660A98">
      <w:pPr>
        <w:pStyle w:val="PlainText"/>
        <w:numPr>
          <w:ilvl w:val="0"/>
          <w:numId w:val="6"/>
        </w:numPr>
        <w:rPr>
          <w:rFonts w:ascii="Tahoma" w:hAnsi="Tahoma" w:cs="Tahoma"/>
          <w:sz w:val="24"/>
        </w:rPr>
      </w:pPr>
      <w:r>
        <w:rPr>
          <w:rFonts w:ascii="Tahoma" w:hAnsi="Tahoma" w:cs="Tahoma"/>
          <w:sz w:val="24"/>
        </w:rPr>
        <w:t xml:space="preserve">The two figures have their knees apart, providing them with a solid base. This is their own position from which they see and understand the world. You could say this represents their own worldview. </w:t>
      </w:r>
    </w:p>
    <w:p w14:paraId="4719E55F" w14:textId="5F2973AD" w:rsidR="00660A98" w:rsidRDefault="00660A98" w:rsidP="00660A98">
      <w:pPr>
        <w:pStyle w:val="PlainText"/>
        <w:numPr>
          <w:ilvl w:val="0"/>
          <w:numId w:val="6"/>
        </w:numPr>
        <w:rPr>
          <w:rFonts w:ascii="Tahoma" w:hAnsi="Tahoma" w:cs="Tahoma"/>
          <w:sz w:val="24"/>
        </w:rPr>
      </w:pPr>
      <w:r>
        <w:rPr>
          <w:rFonts w:ascii="Tahoma" w:hAnsi="Tahoma" w:cs="Tahoma"/>
          <w:sz w:val="24"/>
        </w:rPr>
        <w:t>They are leaning towards each other; they want to understand the other person’s position and connect with them. This is like the desire to understand how someone else sees the world and what they believe. There is a humility in saying ‘I want to understand you better’.</w:t>
      </w:r>
    </w:p>
    <w:p w14:paraId="574FC829" w14:textId="0AE05674" w:rsidR="00660A98" w:rsidRPr="004E0949" w:rsidRDefault="00660A98" w:rsidP="00660A98">
      <w:pPr>
        <w:pStyle w:val="PlainText"/>
        <w:numPr>
          <w:ilvl w:val="0"/>
          <w:numId w:val="6"/>
        </w:numPr>
        <w:rPr>
          <w:rFonts w:ascii="Tahoma" w:hAnsi="Tahoma" w:cs="Tahoma"/>
          <w:sz w:val="24"/>
        </w:rPr>
      </w:pPr>
      <w:r>
        <w:rPr>
          <w:rFonts w:ascii="Tahoma" w:hAnsi="Tahoma" w:cs="Tahoma"/>
          <w:sz w:val="24"/>
        </w:rPr>
        <w:t>They are embracing each other’s head and shoulders. This is like trying to understand and learn about someone else and their worldview and empathising with them because they see, experience and live in the world in a different way to you.</w:t>
      </w:r>
    </w:p>
    <w:p w14:paraId="5220B598" w14:textId="5B615304" w:rsidR="00A94D38" w:rsidRPr="00660A98" w:rsidRDefault="00A94D38" w:rsidP="004E0949">
      <w:pPr>
        <w:pStyle w:val="PlainText"/>
        <w:rPr>
          <w:rFonts w:ascii="Tahoma" w:hAnsi="Tahoma" w:cs="Tahoma"/>
          <w:sz w:val="24"/>
        </w:rPr>
      </w:pPr>
      <w:r w:rsidRPr="00A94D38">
        <w:t xml:space="preserve"> </w:t>
      </w:r>
    </w:p>
    <w:p w14:paraId="6D738125" w14:textId="00681DC7" w:rsidR="00362C4E" w:rsidRDefault="00362C4E" w:rsidP="004E0949">
      <w:pPr>
        <w:pStyle w:val="PlainText"/>
        <w:rPr>
          <w:rFonts w:ascii="Tahoma" w:hAnsi="Tahoma" w:cs="Tahoma"/>
          <w:sz w:val="24"/>
        </w:rPr>
      </w:pPr>
      <w:r>
        <w:rPr>
          <w:rFonts w:ascii="Tahoma" w:hAnsi="Tahoma" w:cs="Tahoma"/>
          <w:sz w:val="24"/>
        </w:rPr>
        <w:t>Pupils might enjoy creating their own sculptures (</w:t>
      </w:r>
      <w:r w:rsidR="00FD0442">
        <w:rPr>
          <w:rFonts w:ascii="Tahoma" w:hAnsi="Tahoma" w:cs="Tahoma"/>
          <w:sz w:val="24"/>
        </w:rPr>
        <w:t>perhaps using clay, playdough or even tinfoil</w:t>
      </w:r>
      <w:r>
        <w:rPr>
          <w:rFonts w:ascii="Tahoma" w:hAnsi="Tahoma" w:cs="Tahoma"/>
          <w:sz w:val="24"/>
        </w:rPr>
        <w:t>) to demonstrate these important skills when understanding someone else’s worldview.</w:t>
      </w:r>
    </w:p>
    <w:p w14:paraId="6F2A2E0A" w14:textId="77777777" w:rsidR="00362C4E" w:rsidRDefault="00362C4E" w:rsidP="004E0949">
      <w:pPr>
        <w:pStyle w:val="PlainText"/>
        <w:rPr>
          <w:rFonts w:ascii="Tahoma" w:hAnsi="Tahoma" w:cs="Tahoma"/>
          <w:sz w:val="24"/>
        </w:rPr>
      </w:pPr>
    </w:p>
    <w:p w14:paraId="3FBAA71B" w14:textId="2844AB7C" w:rsidR="00660A98" w:rsidRDefault="00660A98" w:rsidP="004E0949">
      <w:pPr>
        <w:pStyle w:val="PlainText"/>
        <w:rPr>
          <w:rFonts w:ascii="Tahoma" w:hAnsi="Tahoma" w:cs="Tahoma"/>
          <w:sz w:val="24"/>
        </w:rPr>
      </w:pPr>
      <w:r w:rsidRPr="00660A98">
        <w:rPr>
          <w:rFonts w:ascii="Tahoma" w:hAnsi="Tahoma" w:cs="Tahoma"/>
          <w:sz w:val="24"/>
        </w:rPr>
        <w:t>So, how do we become great worldview explorers? How do we study someone else’s worldview?</w:t>
      </w:r>
    </w:p>
    <w:p w14:paraId="5F335854" w14:textId="77777777" w:rsidR="00660A98" w:rsidRPr="00660A98" w:rsidRDefault="00660A98" w:rsidP="004E0949">
      <w:pPr>
        <w:pStyle w:val="PlainText"/>
        <w:rPr>
          <w:rFonts w:ascii="Tahoma" w:hAnsi="Tahoma" w:cs="Tahoma"/>
          <w:sz w:val="24"/>
        </w:rPr>
      </w:pPr>
    </w:p>
    <w:p w14:paraId="26185656" w14:textId="77777777" w:rsidR="00A94D38" w:rsidRPr="00904CE4" w:rsidRDefault="00A94D38" w:rsidP="00A94D38">
      <w:pPr>
        <w:pStyle w:val="PlainText"/>
        <w:rPr>
          <w:b/>
        </w:rPr>
      </w:pPr>
      <w:r w:rsidRPr="00904CE4">
        <w:rPr>
          <w:rFonts w:ascii="Tahoma" w:hAnsi="Tahoma" w:cs="Tahoma"/>
          <w:b/>
          <w:sz w:val="28"/>
        </w:rPr>
        <w:t>Part 4: Disciplines</w:t>
      </w:r>
      <w:r w:rsidRPr="00904CE4">
        <w:rPr>
          <w:b/>
        </w:rPr>
        <w:t xml:space="preserve"> </w:t>
      </w:r>
    </w:p>
    <w:p w14:paraId="72F2F70E" w14:textId="4BF93186" w:rsidR="00A94D38" w:rsidRDefault="00A94D38" w:rsidP="00A94D38">
      <w:pPr>
        <w:pStyle w:val="PlainText"/>
      </w:pPr>
    </w:p>
    <w:p w14:paraId="31EDCCE7" w14:textId="75F88DB6" w:rsidR="00AD3077" w:rsidRDefault="00AD3077" w:rsidP="00A94D38">
      <w:pPr>
        <w:pStyle w:val="PlainText"/>
        <w:rPr>
          <w:rFonts w:ascii="Tahoma" w:hAnsi="Tahoma" w:cs="Tahoma"/>
          <w:sz w:val="24"/>
        </w:rPr>
      </w:pPr>
      <w:r w:rsidRPr="00AD3077">
        <w:rPr>
          <w:rFonts w:ascii="Tahoma" w:hAnsi="Tahoma" w:cs="Tahoma"/>
          <w:sz w:val="24"/>
        </w:rPr>
        <w:t xml:space="preserve">Explain to pupils </w:t>
      </w:r>
      <w:r>
        <w:rPr>
          <w:rFonts w:ascii="Tahoma" w:hAnsi="Tahoma" w:cs="Tahoma"/>
          <w:sz w:val="24"/>
        </w:rPr>
        <w:t>that to help us study religion and worldviews, we use different ‘</w:t>
      </w:r>
      <w:proofErr w:type="gramStart"/>
      <w:r>
        <w:rPr>
          <w:rFonts w:ascii="Tahoma" w:hAnsi="Tahoma" w:cs="Tahoma"/>
          <w:sz w:val="24"/>
        </w:rPr>
        <w:t>disciplines’</w:t>
      </w:r>
      <w:proofErr w:type="gramEnd"/>
      <w:r>
        <w:rPr>
          <w:rFonts w:ascii="Tahoma" w:hAnsi="Tahoma" w:cs="Tahoma"/>
          <w:sz w:val="24"/>
        </w:rPr>
        <w:t>. These are tools and methods with different purposes so we can look at religion and worldviews from different angles</w:t>
      </w:r>
      <w:r w:rsidR="00FD0442">
        <w:rPr>
          <w:rFonts w:ascii="Tahoma" w:hAnsi="Tahoma" w:cs="Tahoma"/>
          <w:sz w:val="24"/>
        </w:rPr>
        <w:t>/through different academic lenses</w:t>
      </w:r>
      <w:r>
        <w:rPr>
          <w:rFonts w:ascii="Tahoma" w:hAnsi="Tahoma" w:cs="Tahoma"/>
          <w:sz w:val="24"/>
        </w:rPr>
        <w:t>. In the new syllabus, we will be developing skills as:</w:t>
      </w:r>
    </w:p>
    <w:p w14:paraId="5F2591B1" w14:textId="77777777" w:rsidR="00AD3077" w:rsidRDefault="00AD3077" w:rsidP="00A94D38">
      <w:pPr>
        <w:pStyle w:val="PlainText"/>
        <w:rPr>
          <w:rFonts w:ascii="Tahoma" w:hAnsi="Tahoma" w:cs="Tahoma"/>
          <w:sz w:val="24"/>
        </w:rPr>
      </w:pPr>
    </w:p>
    <w:tbl>
      <w:tblPr>
        <w:tblStyle w:val="TableGrid"/>
        <w:tblW w:w="0" w:type="auto"/>
        <w:tblLook w:val="04A0" w:firstRow="1" w:lastRow="0" w:firstColumn="1" w:lastColumn="0" w:noHBand="0" w:noVBand="1"/>
      </w:tblPr>
      <w:tblGrid>
        <w:gridCol w:w="1838"/>
        <w:gridCol w:w="7178"/>
      </w:tblGrid>
      <w:tr w:rsidR="00AD3077" w14:paraId="4D1AF084" w14:textId="77777777" w:rsidTr="00AD3077">
        <w:tc>
          <w:tcPr>
            <w:tcW w:w="1838" w:type="dxa"/>
          </w:tcPr>
          <w:p w14:paraId="40ABB3C3" w14:textId="0761CFA6" w:rsidR="00AD3077" w:rsidRPr="00AD3077" w:rsidRDefault="00AD3077" w:rsidP="00A94D38">
            <w:pPr>
              <w:pStyle w:val="PlainText"/>
              <w:rPr>
                <w:rFonts w:ascii="Tahoma" w:hAnsi="Tahoma" w:cs="Tahoma"/>
                <w:b/>
                <w:sz w:val="24"/>
              </w:rPr>
            </w:pPr>
            <w:r w:rsidRPr="00AD3077">
              <w:rPr>
                <w:rFonts w:ascii="Tahoma" w:hAnsi="Tahoma" w:cs="Tahoma"/>
                <w:b/>
                <w:color w:val="FFC000"/>
                <w:sz w:val="24"/>
              </w:rPr>
              <w:t>Theologians</w:t>
            </w:r>
          </w:p>
        </w:tc>
        <w:tc>
          <w:tcPr>
            <w:tcW w:w="7178" w:type="dxa"/>
          </w:tcPr>
          <w:p w14:paraId="161C0C92" w14:textId="760E235E" w:rsidR="00AD3077" w:rsidRDefault="00AD3077" w:rsidP="00A94D38">
            <w:pPr>
              <w:pStyle w:val="PlainText"/>
              <w:rPr>
                <w:rFonts w:ascii="Tahoma" w:hAnsi="Tahoma" w:cs="Tahoma"/>
                <w:sz w:val="24"/>
              </w:rPr>
            </w:pPr>
            <w:r>
              <w:rPr>
                <w:rFonts w:ascii="Tahoma" w:hAnsi="Tahoma" w:cs="Tahoma"/>
                <w:sz w:val="24"/>
              </w:rPr>
              <w:t>Theologians do theology. They explore the sacred texts of religion and worldviews and study the beliefs people have. They might also look at art work and other creative activities that can represent those beliefs.</w:t>
            </w:r>
          </w:p>
        </w:tc>
      </w:tr>
      <w:tr w:rsidR="00AD3077" w14:paraId="50670E2D" w14:textId="77777777" w:rsidTr="00AD3077">
        <w:tc>
          <w:tcPr>
            <w:tcW w:w="1838" w:type="dxa"/>
          </w:tcPr>
          <w:p w14:paraId="1D89C9A1" w14:textId="7004DA79" w:rsidR="00AD3077" w:rsidRPr="00AD3077" w:rsidRDefault="00AD3077" w:rsidP="00A94D38">
            <w:pPr>
              <w:pStyle w:val="PlainText"/>
              <w:rPr>
                <w:rFonts w:ascii="Tahoma" w:hAnsi="Tahoma" w:cs="Tahoma"/>
                <w:b/>
                <w:sz w:val="24"/>
              </w:rPr>
            </w:pPr>
            <w:r w:rsidRPr="00AD3077">
              <w:rPr>
                <w:rFonts w:ascii="Tahoma" w:hAnsi="Tahoma" w:cs="Tahoma"/>
                <w:b/>
                <w:color w:val="0070C0"/>
                <w:sz w:val="24"/>
              </w:rPr>
              <w:t>Philosophers</w:t>
            </w:r>
          </w:p>
        </w:tc>
        <w:tc>
          <w:tcPr>
            <w:tcW w:w="7178" w:type="dxa"/>
          </w:tcPr>
          <w:p w14:paraId="4A08D884" w14:textId="0A6A674B" w:rsidR="00AD3077" w:rsidRDefault="00AD3077" w:rsidP="00A94D38">
            <w:pPr>
              <w:pStyle w:val="PlainText"/>
              <w:rPr>
                <w:rFonts w:ascii="Tahoma" w:hAnsi="Tahoma" w:cs="Tahoma"/>
                <w:sz w:val="24"/>
              </w:rPr>
            </w:pPr>
            <w:r>
              <w:rPr>
                <w:rFonts w:ascii="Tahoma" w:hAnsi="Tahoma" w:cs="Tahoma"/>
                <w:sz w:val="24"/>
              </w:rPr>
              <w:t xml:space="preserve">Philosophers do philosophy. Philosophy means ‘love of wisdom’, so philosophy is all about ideas and thinking. Philosophers create and discuss different arguments and reasons for believing certain things. </w:t>
            </w:r>
            <w:r w:rsidR="00640B44">
              <w:rPr>
                <w:rFonts w:ascii="Tahoma" w:hAnsi="Tahoma" w:cs="Tahoma"/>
                <w:sz w:val="24"/>
              </w:rPr>
              <w:t>Philosophy helps us to understand why the world might be the way it is and why we might be here, as well as ideas about God and/or something beyond ourselves.</w:t>
            </w:r>
          </w:p>
        </w:tc>
      </w:tr>
      <w:tr w:rsidR="00AD3077" w14:paraId="3B73C523" w14:textId="77777777" w:rsidTr="00AD3077">
        <w:tc>
          <w:tcPr>
            <w:tcW w:w="1838" w:type="dxa"/>
          </w:tcPr>
          <w:p w14:paraId="1C97C677" w14:textId="380F06FF" w:rsidR="00AD3077" w:rsidRPr="00AD3077" w:rsidRDefault="00AD3077" w:rsidP="00A94D38">
            <w:pPr>
              <w:pStyle w:val="PlainText"/>
              <w:rPr>
                <w:rFonts w:ascii="Tahoma" w:hAnsi="Tahoma" w:cs="Tahoma"/>
                <w:b/>
                <w:sz w:val="24"/>
              </w:rPr>
            </w:pPr>
            <w:r w:rsidRPr="00AD3077">
              <w:rPr>
                <w:rFonts w:ascii="Tahoma" w:hAnsi="Tahoma" w:cs="Tahoma"/>
                <w:b/>
                <w:color w:val="00B050"/>
                <w:sz w:val="24"/>
              </w:rPr>
              <w:t>Human &amp; Social Scientists</w:t>
            </w:r>
          </w:p>
        </w:tc>
        <w:tc>
          <w:tcPr>
            <w:tcW w:w="7178" w:type="dxa"/>
          </w:tcPr>
          <w:p w14:paraId="05A58F36" w14:textId="30187FE2" w:rsidR="00AD3077" w:rsidRDefault="00640B44" w:rsidP="00A94D38">
            <w:pPr>
              <w:pStyle w:val="PlainText"/>
              <w:rPr>
                <w:rFonts w:ascii="Tahoma" w:hAnsi="Tahoma" w:cs="Tahoma"/>
                <w:sz w:val="24"/>
              </w:rPr>
            </w:pPr>
            <w:r>
              <w:rPr>
                <w:rFonts w:ascii="Tahoma" w:hAnsi="Tahoma" w:cs="Tahoma"/>
                <w:sz w:val="24"/>
              </w:rPr>
              <w:t>Human and social scientists use sociology to explore and examine what religion and worldviews look like in society. Human and social science is all about understanding how society works, how faith communities live, belong and express worldviews together and how people embody their worldview. This might include interviewing and surveying people, observing what they do and how they live or looking at data to do with religion and worldviews.</w:t>
            </w:r>
          </w:p>
        </w:tc>
      </w:tr>
      <w:tr w:rsidR="00AD3077" w14:paraId="6FC02520" w14:textId="77777777" w:rsidTr="00AD3077">
        <w:tc>
          <w:tcPr>
            <w:tcW w:w="1838" w:type="dxa"/>
          </w:tcPr>
          <w:p w14:paraId="635EA43B" w14:textId="51033C0A" w:rsidR="00AD3077" w:rsidRPr="00AD3077" w:rsidRDefault="00AD3077" w:rsidP="00A94D38">
            <w:pPr>
              <w:pStyle w:val="PlainText"/>
              <w:rPr>
                <w:rFonts w:ascii="Tahoma" w:hAnsi="Tahoma" w:cs="Tahoma"/>
                <w:b/>
                <w:sz w:val="24"/>
              </w:rPr>
            </w:pPr>
            <w:r w:rsidRPr="00AD3077">
              <w:rPr>
                <w:rFonts w:ascii="Tahoma" w:hAnsi="Tahoma" w:cs="Tahoma"/>
                <w:b/>
                <w:color w:val="7030A0"/>
                <w:sz w:val="24"/>
              </w:rPr>
              <w:t>Historians</w:t>
            </w:r>
          </w:p>
        </w:tc>
        <w:tc>
          <w:tcPr>
            <w:tcW w:w="7178" w:type="dxa"/>
          </w:tcPr>
          <w:p w14:paraId="40CF6771" w14:textId="640FA26E" w:rsidR="00AD3077" w:rsidRDefault="00640B44" w:rsidP="00A94D38">
            <w:pPr>
              <w:pStyle w:val="PlainText"/>
              <w:rPr>
                <w:rFonts w:ascii="Tahoma" w:hAnsi="Tahoma" w:cs="Tahoma"/>
                <w:sz w:val="24"/>
              </w:rPr>
            </w:pPr>
            <w:r>
              <w:rPr>
                <w:rFonts w:ascii="Tahoma" w:hAnsi="Tahoma" w:cs="Tahoma"/>
                <w:sz w:val="24"/>
              </w:rPr>
              <w:t xml:space="preserve">Historians look at the evidence of what life was like in the past and they explore sources to try to understand how and why things happened. History is connected to RE because we can ask questions about religion and worldviews in the past and how people lived out their beliefs and ideas. </w:t>
            </w:r>
          </w:p>
        </w:tc>
      </w:tr>
    </w:tbl>
    <w:p w14:paraId="4EB22F83" w14:textId="77777777" w:rsidR="00AD3077" w:rsidRPr="00AD3077" w:rsidRDefault="00AD3077" w:rsidP="00A94D38">
      <w:pPr>
        <w:pStyle w:val="PlainText"/>
        <w:rPr>
          <w:rFonts w:ascii="Tahoma" w:hAnsi="Tahoma" w:cs="Tahoma"/>
          <w:sz w:val="24"/>
        </w:rPr>
      </w:pPr>
    </w:p>
    <w:p w14:paraId="753DBB47" w14:textId="0B59CC0A" w:rsidR="00904CE4" w:rsidRDefault="00640B44" w:rsidP="00A94D38">
      <w:pPr>
        <w:pStyle w:val="PlainText"/>
        <w:rPr>
          <w:rFonts w:ascii="Tahoma" w:hAnsi="Tahoma" w:cs="Tahoma"/>
          <w:sz w:val="24"/>
        </w:rPr>
      </w:pPr>
      <w:r>
        <w:rPr>
          <w:rFonts w:ascii="Tahoma" w:hAnsi="Tahoma" w:cs="Tahoma"/>
          <w:sz w:val="24"/>
        </w:rPr>
        <w:t>Explore the different statements about what pupils will do when using these different disciplines:</w:t>
      </w:r>
    </w:p>
    <w:p w14:paraId="0EF5490B" w14:textId="72FFE151" w:rsidR="00640B44" w:rsidRDefault="00640B44" w:rsidP="00A94D38">
      <w:pPr>
        <w:pStyle w:val="PlainText"/>
        <w:rPr>
          <w:rFonts w:ascii="Tahoma" w:hAnsi="Tahoma" w:cs="Tahoma"/>
          <w:sz w:val="24"/>
        </w:rPr>
      </w:pPr>
    </w:p>
    <w:p w14:paraId="5D73D4B7" w14:textId="24A601EF" w:rsidR="00640B44" w:rsidRDefault="00640B44" w:rsidP="00A94D38">
      <w:pPr>
        <w:pStyle w:val="PlainText"/>
        <w:rPr>
          <w:rFonts w:ascii="Tahoma" w:hAnsi="Tahoma" w:cs="Tahoma"/>
          <w:b/>
          <w:color w:val="FFC000"/>
          <w:sz w:val="24"/>
        </w:rPr>
      </w:pPr>
      <w:r w:rsidRPr="00640B44">
        <w:rPr>
          <w:rFonts w:ascii="Tahoma" w:hAnsi="Tahoma" w:cs="Tahoma"/>
          <w:b/>
          <w:color w:val="FFC000"/>
          <w:sz w:val="24"/>
        </w:rPr>
        <w:t>Theology:</w:t>
      </w:r>
    </w:p>
    <w:p w14:paraId="0FA4F05D" w14:textId="77777777" w:rsidR="00FC0272" w:rsidRPr="00640B44" w:rsidRDefault="00FC0272" w:rsidP="00A94D38">
      <w:pPr>
        <w:pStyle w:val="PlainText"/>
        <w:rPr>
          <w:rFonts w:ascii="Tahoma" w:hAnsi="Tahoma" w:cs="Tahoma"/>
          <w:b/>
          <w:color w:val="FFC000"/>
          <w:sz w:val="24"/>
        </w:rPr>
      </w:pPr>
    </w:p>
    <w:p w14:paraId="509A1F27" w14:textId="62BA25C0" w:rsidR="005E29C9" w:rsidRPr="00640B44" w:rsidRDefault="00C658DB" w:rsidP="00640B44">
      <w:pPr>
        <w:pStyle w:val="PlainText"/>
        <w:numPr>
          <w:ilvl w:val="0"/>
          <w:numId w:val="7"/>
        </w:numPr>
        <w:rPr>
          <w:rFonts w:ascii="Tahoma" w:hAnsi="Tahoma" w:cs="Tahoma"/>
          <w:color w:val="FFC000"/>
          <w:sz w:val="24"/>
        </w:rPr>
      </w:pPr>
      <w:r w:rsidRPr="00640B44">
        <w:rPr>
          <w:rFonts w:ascii="Tahoma" w:hAnsi="Tahoma" w:cs="Tahoma"/>
          <w:color w:val="FFC000"/>
          <w:sz w:val="24"/>
        </w:rPr>
        <w:t>We analyse sacred texts and make links with practices and beliefs</w:t>
      </w:r>
      <w:r w:rsidR="00FE37E6">
        <w:rPr>
          <w:rFonts w:ascii="Tahoma" w:hAnsi="Tahoma" w:cs="Tahoma"/>
          <w:color w:val="FFC000"/>
          <w:sz w:val="24"/>
        </w:rPr>
        <w:t>.</w:t>
      </w:r>
    </w:p>
    <w:p w14:paraId="43A9F9CD" w14:textId="1A47257F" w:rsidR="005E29C9" w:rsidRPr="00640B44" w:rsidRDefault="00C658DB" w:rsidP="00640B44">
      <w:pPr>
        <w:pStyle w:val="PlainText"/>
        <w:numPr>
          <w:ilvl w:val="0"/>
          <w:numId w:val="7"/>
        </w:numPr>
        <w:rPr>
          <w:rFonts w:ascii="Tahoma" w:hAnsi="Tahoma" w:cs="Tahoma"/>
          <w:color w:val="FFC000"/>
          <w:sz w:val="24"/>
        </w:rPr>
      </w:pPr>
      <w:r w:rsidRPr="00640B44">
        <w:rPr>
          <w:rFonts w:ascii="Tahoma" w:hAnsi="Tahoma" w:cs="Tahoma"/>
          <w:color w:val="FFC000"/>
          <w:sz w:val="24"/>
        </w:rPr>
        <w:t>We look for evidence to back up our thinking</w:t>
      </w:r>
      <w:r w:rsidR="00FE37E6">
        <w:rPr>
          <w:rFonts w:ascii="Tahoma" w:hAnsi="Tahoma" w:cs="Tahoma"/>
          <w:color w:val="FFC000"/>
          <w:sz w:val="24"/>
        </w:rPr>
        <w:t>.</w:t>
      </w:r>
    </w:p>
    <w:p w14:paraId="6AE1171F" w14:textId="36763E72" w:rsidR="005E29C9" w:rsidRPr="00640B44" w:rsidRDefault="00C658DB" w:rsidP="00640B44">
      <w:pPr>
        <w:pStyle w:val="PlainText"/>
        <w:numPr>
          <w:ilvl w:val="0"/>
          <w:numId w:val="7"/>
        </w:numPr>
        <w:rPr>
          <w:rFonts w:ascii="Tahoma" w:hAnsi="Tahoma" w:cs="Tahoma"/>
          <w:color w:val="FFC000"/>
          <w:sz w:val="24"/>
        </w:rPr>
      </w:pPr>
      <w:r w:rsidRPr="00640B44">
        <w:rPr>
          <w:rFonts w:ascii="Tahoma" w:hAnsi="Tahoma" w:cs="Tahoma"/>
          <w:color w:val="FFC000"/>
          <w:sz w:val="24"/>
        </w:rPr>
        <w:t>We make judgements based on our reading</w:t>
      </w:r>
      <w:r w:rsidR="00FE37E6">
        <w:rPr>
          <w:rFonts w:ascii="Tahoma" w:hAnsi="Tahoma" w:cs="Tahoma"/>
          <w:color w:val="FFC000"/>
          <w:sz w:val="24"/>
        </w:rPr>
        <w:t>.</w:t>
      </w:r>
    </w:p>
    <w:p w14:paraId="5840DE72" w14:textId="714675ED" w:rsidR="005E29C9" w:rsidRPr="00640B44" w:rsidRDefault="00C658DB" w:rsidP="00640B44">
      <w:pPr>
        <w:pStyle w:val="PlainText"/>
        <w:numPr>
          <w:ilvl w:val="0"/>
          <w:numId w:val="7"/>
        </w:numPr>
        <w:rPr>
          <w:rFonts w:ascii="Tahoma" w:hAnsi="Tahoma" w:cs="Tahoma"/>
          <w:color w:val="FFC000"/>
          <w:sz w:val="24"/>
        </w:rPr>
      </w:pPr>
      <w:r w:rsidRPr="00640B44">
        <w:rPr>
          <w:rFonts w:ascii="Tahoma" w:hAnsi="Tahoma" w:cs="Tahoma"/>
          <w:color w:val="FFC000"/>
          <w:sz w:val="24"/>
        </w:rPr>
        <w:t>We make interpretations and identify our hermeneutical lenses</w:t>
      </w:r>
      <w:r w:rsidR="00FE37E6">
        <w:rPr>
          <w:rFonts w:ascii="Tahoma" w:hAnsi="Tahoma" w:cs="Tahoma"/>
          <w:color w:val="FFC000"/>
          <w:sz w:val="24"/>
        </w:rPr>
        <w:t>.</w:t>
      </w:r>
    </w:p>
    <w:p w14:paraId="4BA2A1B1" w14:textId="3726EF1F" w:rsidR="005E29C9" w:rsidRPr="00640B44" w:rsidRDefault="00C658DB" w:rsidP="00640B44">
      <w:pPr>
        <w:pStyle w:val="PlainText"/>
        <w:numPr>
          <w:ilvl w:val="0"/>
          <w:numId w:val="7"/>
        </w:numPr>
        <w:rPr>
          <w:rFonts w:ascii="Tahoma" w:hAnsi="Tahoma" w:cs="Tahoma"/>
          <w:color w:val="FFC000"/>
          <w:sz w:val="24"/>
        </w:rPr>
      </w:pPr>
      <w:r w:rsidRPr="00640B44">
        <w:rPr>
          <w:rFonts w:ascii="Tahoma" w:hAnsi="Tahoma" w:cs="Tahoma"/>
          <w:color w:val="FFC000"/>
          <w:sz w:val="24"/>
        </w:rPr>
        <w:t>We ask questions about what we read and discuss its meaning</w:t>
      </w:r>
      <w:r w:rsidR="00FE37E6">
        <w:rPr>
          <w:rFonts w:ascii="Tahoma" w:hAnsi="Tahoma" w:cs="Tahoma"/>
          <w:color w:val="FFC000"/>
          <w:sz w:val="24"/>
        </w:rPr>
        <w:t>.</w:t>
      </w:r>
    </w:p>
    <w:p w14:paraId="3921DAD1" w14:textId="6BB052FF" w:rsidR="005E29C9" w:rsidRPr="00640B44" w:rsidRDefault="00C658DB" w:rsidP="00640B44">
      <w:pPr>
        <w:pStyle w:val="PlainText"/>
        <w:numPr>
          <w:ilvl w:val="0"/>
          <w:numId w:val="7"/>
        </w:numPr>
        <w:rPr>
          <w:rFonts w:ascii="Tahoma" w:hAnsi="Tahoma" w:cs="Tahoma"/>
          <w:color w:val="FFC000"/>
          <w:sz w:val="24"/>
        </w:rPr>
      </w:pPr>
      <w:r w:rsidRPr="00640B44">
        <w:rPr>
          <w:rFonts w:ascii="Tahoma" w:hAnsi="Tahoma" w:cs="Tahoma"/>
          <w:color w:val="FFC000"/>
          <w:sz w:val="24"/>
        </w:rPr>
        <w:t>We consider authorship and authority and the context in which sacred texts were written</w:t>
      </w:r>
      <w:r w:rsidR="00FE37E6">
        <w:rPr>
          <w:rFonts w:ascii="Tahoma" w:hAnsi="Tahoma" w:cs="Tahoma"/>
          <w:color w:val="FFC000"/>
          <w:sz w:val="24"/>
        </w:rPr>
        <w:t>.</w:t>
      </w:r>
    </w:p>
    <w:p w14:paraId="62D463C2" w14:textId="666CFF90" w:rsidR="005E29C9" w:rsidRDefault="00C658DB" w:rsidP="00640B44">
      <w:pPr>
        <w:pStyle w:val="PlainText"/>
        <w:numPr>
          <w:ilvl w:val="0"/>
          <w:numId w:val="7"/>
        </w:numPr>
        <w:rPr>
          <w:rFonts w:ascii="Tahoma" w:hAnsi="Tahoma" w:cs="Tahoma"/>
          <w:color w:val="FFC000"/>
          <w:sz w:val="24"/>
        </w:rPr>
      </w:pPr>
      <w:r w:rsidRPr="00640B44">
        <w:rPr>
          <w:rFonts w:ascii="Tahoma" w:hAnsi="Tahoma" w:cs="Tahoma"/>
          <w:color w:val="FFC000"/>
          <w:sz w:val="24"/>
        </w:rPr>
        <w:t>We reflect on what sacred texts mean to us personally and what they mean to others</w:t>
      </w:r>
      <w:r w:rsidR="00FE37E6">
        <w:rPr>
          <w:rFonts w:ascii="Tahoma" w:hAnsi="Tahoma" w:cs="Tahoma"/>
          <w:color w:val="FFC000"/>
          <w:sz w:val="24"/>
        </w:rPr>
        <w:t>.</w:t>
      </w:r>
    </w:p>
    <w:p w14:paraId="280623B5" w14:textId="7E952C1F" w:rsidR="00582610" w:rsidRPr="00640B44" w:rsidRDefault="00582610" w:rsidP="00640B44">
      <w:pPr>
        <w:pStyle w:val="PlainText"/>
        <w:numPr>
          <w:ilvl w:val="0"/>
          <w:numId w:val="7"/>
        </w:numPr>
        <w:rPr>
          <w:rFonts w:ascii="Tahoma" w:hAnsi="Tahoma" w:cs="Tahoma"/>
          <w:color w:val="FFC000"/>
          <w:sz w:val="24"/>
        </w:rPr>
      </w:pPr>
      <w:r>
        <w:rPr>
          <w:rFonts w:ascii="Tahoma" w:hAnsi="Tahoma" w:cs="Tahoma"/>
          <w:color w:val="FFC000"/>
          <w:sz w:val="24"/>
        </w:rPr>
        <w:t>We consider what religious art might be telling us about the artist’s worldview and wider beliefs and ideas</w:t>
      </w:r>
      <w:r w:rsidR="00FE37E6">
        <w:rPr>
          <w:rFonts w:ascii="Tahoma" w:hAnsi="Tahoma" w:cs="Tahoma"/>
          <w:color w:val="FFC000"/>
          <w:sz w:val="24"/>
        </w:rPr>
        <w:t>.</w:t>
      </w:r>
    </w:p>
    <w:p w14:paraId="09B60031" w14:textId="77777777" w:rsidR="00640B44" w:rsidRPr="00640B44" w:rsidRDefault="00640B44" w:rsidP="00640B44">
      <w:pPr>
        <w:pStyle w:val="PlainText"/>
        <w:ind w:left="720"/>
        <w:rPr>
          <w:rFonts w:ascii="Tahoma" w:hAnsi="Tahoma" w:cs="Tahoma"/>
          <w:sz w:val="24"/>
        </w:rPr>
      </w:pPr>
    </w:p>
    <w:p w14:paraId="0D59C57D" w14:textId="45A5DEA6" w:rsidR="00640B44" w:rsidRDefault="00640B44" w:rsidP="00A94D38">
      <w:pPr>
        <w:pStyle w:val="PlainText"/>
        <w:rPr>
          <w:rFonts w:ascii="Tahoma" w:hAnsi="Tahoma" w:cs="Tahoma"/>
          <w:b/>
          <w:color w:val="0070C0"/>
          <w:sz w:val="24"/>
        </w:rPr>
      </w:pPr>
      <w:r w:rsidRPr="00640B44">
        <w:rPr>
          <w:rFonts w:ascii="Tahoma" w:hAnsi="Tahoma" w:cs="Tahoma"/>
          <w:b/>
          <w:color w:val="0070C0"/>
          <w:sz w:val="24"/>
        </w:rPr>
        <w:t>Philosophy:</w:t>
      </w:r>
    </w:p>
    <w:p w14:paraId="075B6F5C" w14:textId="77777777" w:rsidR="00FC0272" w:rsidRPr="00640B44" w:rsidRDefault="00FC0272" w:rsidP="00A94D38">
      <w:pPr>
        <w:pStyle w:val="PlainText"/>
        <w:rPr>
          <w:rFonts w:ascii="Tahoma" w:hAnsi="Tahoma" w:cs="Tahoma"/>
          <w:b/>
          <w:color w:val="0070C0"/>
          <w:sz w:val="24"/>
        </w:rPr>
      </w:pPr>
    </w:p>
    <w:p w14:paraId="3B4AB045" w14:textId="52D1ABC8" w:rsidR="005E29C9" w:rsidRPr="00640B44" w:rsidRDefault="00C658DB" w:rsidP="00640B44">
      <w:pPr>
        <w:pStyle w:val="PlainText"/>
        <w:numPr>
          <w:ilvl w:val="0"/>
          <w:numId w:val="8"/>
        </w:numPr>
        <w:rPr>
          <w:rFonts w:ascii="Tahoma" w:hAnsi="Tahoma" w:cs="Tahoma"/>
          <w:color w:val="0070C0"/>
          <w:sz w:val="24"/>
        </w:rPr>
      </w:pPr>
      <w:r w:rsidRPr="00640B44">
        <w:rPr>
          <w:rFonts w:ascii="Tahoma" w:hAnsi="Tahoma" w:cs="Tahoma"/>
          <w:color w:val="0070C0"/>
          <w:sz w:val="24"/>
        </w:rPr>
        <w:t>We explore different methods of knowing and different methods of reasoning</w:t>
      </w:r>
      <w:r w:rsidR="00FE37E6">
        <w:rPr>
          <w:rFonts w:ascii="Tahoma" w:hAnsi="Tahoma" w:cs="Tahoma"/>
          <w:color w:val="0070C0"/>
          <w:sz w:val="24"/>
        </w:rPr>
        <w:t>.</w:t>
      </w:r>
    </w:p>
    <w:p w14:paraId="3B592866" w14:textId="50B804AD" w:rsidR="005E29C9" w:rsidRPr="00640B44" w:rsidRDefault="00C658DB" w:rsidP="00640B44">
      <w:pPr>
        <w:pStyle w:val="PlainText"/>
        <w:numPr>
          <w:ilvl w:val="0"/>
          <w:numId w:val="8"/>
        </w:numPr>
        <w:rPr>
          <w:rFonts w:ascii="Tahoma" w:hAnsi="Tahoma" w:cs="Tahoma"/>
          <w:color w:val="0070C0"/>
          <w:sz w:val="24"/>
        </w:rPr>
      </w:pPr>
      <w:r w:rsidRPr="00640B44">
        <w:rPr>
          <w:rFonts w:ascii="Tahoma" w:hAnsi="Tahoma" w:cs="Tahoma"/>
          <w:color w:val="0070C0"/>
          <w:sz w:val="24"/>
        </w:rPr>
        <w:t>We use the ideas and thoughts of others to generate discussion and formulate our own opinions</w:t>
      </w:r>
      <w:r w:rsidR="00FE37E6">
        <w:rPr>
          <w:rFonts w:ascii="Tahoma" w:hAnsi="Tahoma" w:cs="Tahoma"/>
          <w:color w:val="0070C0"/>
          <w:sz w:val="24"/>
        </w:rPr>
        <w:t>.</w:t>
      </w:r>
    </w:p>
    <w:p w14:paraId="666FA905" w14:textId="3E9845B4" w:rsidR="005E29C9" w:rsidRPr="00640B44" w:rsidRDefault="00C658DB" w:rsidP="00640B44">
      <w:pPr>
        <w:pStyle w:val="PlainText"/>
        <w:numPr>
          <w:ilvl w:val="0"/>
          <w:numId w:val="8"/>
        </w:numPr>
        <w:rPr>
          <w:rFonts w:ascii="Tahoma" w:hAnsi="Tahoma" w:cs="Tahoma"/>
          <w:color w:val="0070C0"/>
          <w:sz w:val="24"/>
        </w:rPr>
      </w:pPr>
      <w:r w:rsidRPr="00640B44">
        <w:rPr>
          <w:rFonts w:ascii="Tahoma" w:hAnsi="Tahoma" w:cs="Tahoma"/>
          <w:color w:val="0070C0"/>
          <w:sz w:val="24"/>
        </w:rPr>
        <w:t>We justify our opinions and ideas with evidence and examples</w:t>
      </w:r>
      <w:r w:rsidR="00FE37E6">
        <w:rPr>
          <w:rFonts w:ascii="Tahoma" w:hAnsi="Tahoma" w:cs="Tahoma"/>
          <w:color w:val="0070C0"/>
          <w:sz w:val="24"/>
        </w:rPr>
        <w:t>.</w:t>
      </w:r>
    </w:p>
    <w:p w14:paraId="64B40818" w14:textId="72B6D098" w:rsidR="005E29C9" w:rsidRPr="00640B44" w:rsidRDefault="00C658DB" w:rsidP="00640B44">
      <w:pPr>
        <w:pStyle w:val="PlainText"/>
        <w:numPr>
          <w:ilvl w:val="0"/>
          <w:numId w:val="8"/>
        </w:numPr>
        <w:rPr>
          <w:rFonts w:ascii="Tahoma" w:hAnsi="Tahoma" w:cs="Tahoma"/>
          <w:color w:val="0070C0"/>
          <w:sz w:val="24"/>
        </w:rPr>
      </w:pPr>
      <w:r w:rsidRPr="00640B44">
        <w:rPr>
          <w:rFonts w:ascii="Tahoma" w:hAnsi="Tahoma" w:cs="Tahoma"/>
          <w:color w:val="0070C0"/>
          <w:sz w:val="24"/>
        </w:rPr>
        <w:t>We challenge the ideas and opinions of others, known to us and not</w:t>
      </w:r>
      <w:r w:rsidR="00640B44">
        <w:rPr>
          <w:rFonts w:ascii="Tahoma" w:hAnsi="Tahoma" w:cs="Tahoma"/>
          <w:color w:val="0070C0"/>
          <w:sz w:val="24"/>
        </w:rPr>
        <w:t xml:space="preserve"> previously</w:t>
      </w:r>
      <w:r w:rsidRPr="00640B44">
        <w:rPr>
          <w:rFonts w:ascii="Tahoma" w:hAnsi="Tahoma" w:cs="Tahoma"/>
          <w:color w:val="0070C0"/>
          <w:sz w:val="24"/>
        </w:rPr>
        <w:t xml:space="preserve"> known</w:t>
      </w:r>
      <w:r w:rsidR="00FE37E6">
        <w:rPr>
          <w:rFonts w:ascii="Tahoma" w:hAnsi="Tahoma" w:cs="Tahoma"/>
          <w:color w:val="0070C0"/>
          <w:sz w:val="24"/>
        </w:rPr>
        <w:t>.</w:t>
      </w:r>
    </w:p>
    <w:p w14:paraId="69A77468" w14:textId="6A6D5EFD" w:rsidR="005E29C9" w:rsidRPr="00640B44" w:rsidRDefault="00C658DB" w:rsidP="00640B44">
      <w:pPr>
        <w:pStyle w:val="PlainText"/>
        <w:numPr>
          <w:ilvl w:val="0"/>
          <w:numId w:val="8"/>
        </w:numPr>
        <w:rPr>
          <w:rFonts w:ascii="Tahoma" w:hAnsi="Tahoma" w:cs="Tahoma"/>
          <w:color w:val="0070C0"/>
          <w:sz w:val="24"/>
        </w:rPr>
      </w:pPr>
      <w:r w:rsidRPr="00640B44">
        <w:rPr>
          <w:rFonts w:ascii="Tahoma" w:hAnsi="Tahoma" w:cs="Tahoma"/>
          <w:color w:val="0070C0"/>
          <w:sz w:val="24"/>
        </w:rPr>
        <w:t>We ask innovative questions of our own and attempt to answer the questions of others</w:t>
      </w:r>
      <w:r w:rsidR="00FE37E6">
        <w:rPr>
          <w:rFonts w:ascii="Tahoma" w:hAnsi="Tahoma" w:cs="Tahoma"/>
          <w:color w:val="0070C0"/>
          <w:sz w:val="24"/>
        </w:rPr>
        <w:t>.</w:t>
      </w:r>
    </w:p>
    <w:p w14:paraId="5829A501" w14:textId="00E1EED9" w:rsidR="005E29C9" w:rsidRPr="00640B44" w:rsidRDefault="00C658DB" w:rsidP="00640B44">
      <w:pPr>
        <w:pStyle w:val="PlainText"/>
        <w:numPr>
          <w:ilvl w:val="0"/>
          <w:numId w:val="8"/>
        </w:numPr>
        <w:rPr>
          <w:rFonts w:ascii="Tahoma" w:hAnsi="Tahoma" w:cs="Tahoma"/>
          <w:color w:val="0070C0"/>
          <w:sz w:val="24"/>
        </w:rPr>
      </w:pPr>
      <w:r w:rsidRPr="00640B44">
        <w:rPr>
          <w:rFonts w:ascii="Tahoma" w:hAnsi="Tahoma" w:cs="Tahoma"/>
          <w:color w:val="0070C0"/>
          <w:sz w:val="24"/>
        </w:rPr>
        <w:t>We try to be persuasive in our spoken language and in our writing</w:t>
      </w:r>
      <w:r w:rsidR="00FE37E6">
        <w:rPr>
          <w:rFonts w:ascii="Tahoma" w:hAnsi="Tahoma" w:cs="Tahoma"/>
          <w:color w:val="0070C0"/>
          <w:sz w:val="24"/>
        </w:rPr>
        <w:t>.</w:t>
      </w:r>
    </w:p>
    <w:p w14:paraId="50ABEE6E" w14:textId="7694B3A0" w:rsidR="005E29C9" w:rsidRPr="00640B44" w:rsidRDefault="00C658DB" w:rsidP="00640B44">
      <w:pPr>
        <w:pStyle w:val="PlainText"/>
        <w:numPr>
          <w:ilvl w:val="0"/>
          <w:numId w:val="8"/>
        </w:numPr>
        <w:rPr>
          <w:rFonts w:ascii="Tahoma" w:hAnsi="Tahoma" w:cs="Tahoma"/>
          <w:color w:val="0070C0"/>
          <w:sz w:val="24"/>
        </w:rPr>
      </w:pPr>
      <w:r w:rsidRPr="00640B44">
        <w:rPr>
          <w:rFonts w:ascii="Tahoma" w:hAnsi="Tahoma" w:cs="Tahoma"/>
          <w:color w:val="0070C0"/>
          <w:sz w:val="24"/>
        </w:rPr>
        <w:t>We think critically using reason and evidence</w:t>
      </w:r>
      <w:r w:rsidR="00FE37E6">
        <w:rPr>
          <w:rFonts w:ascii="Tahoma" w:hAnsi="Tahoma" w:cs="Tahoma"/>
          <w:color w:val="0070C0"/>
          <w:sz w:val="24"/>
        </w:rPr>
        <w:t>.</w:t>
      </w:r>
    </w:p>
    <w:p w14:paraId="6EE6CE58" w14:textId="41BBF531" w:rsidR="005E29C9" w:rsidRPr="00640B44" w:rsidRDefault="00C658DB" w:rsidP="00640B44">
      <w:pPr>
        <w:pStyle w:val="PlainText"/>
        <w:numPr>
          <w:ilvl w:val="0"/>
          <w:numId w:val="8"/>
        </w:numPr>
        <w:rPr>
          <w:rFonts w:ascii="Tahoma" w:hAnsi="Tahoma" w:cs="Tahoma"/>
          <w:color w:val="0070C0"/>
          <w:sz w:val="24"/>
        </w:rPr>
      </w:pPr>
      <w:r w:rsidRPr="00640B44">
        <w:rPr>
          <w:rFonts w:ascii="Tahoma" w:hAnsi="Tahoma" w:cs="Tahoma"/>
          <w:color w:val="0070C0"/>
          <w:sz w:val="24"/>
        </w:rPr>
        <w:t>We think about why we are here and issues of right and wrong, good and bad</w:t>
      </w:r>
      <w:r w:rsidR="00FE37E6">
        <w:rPr>
          <w:rFonts w:ascii="Tahoma" w:hAnsi="Tahoma" w:cs="Tahoma"/>
          <w:color w:val="0070C0"/>
          <w:sz w:val="24"/>
        </w:rPr>
        <w:t>.</w:t>
      </w:r>
    </w:p>
    <w:p w14:paraId="67076A0F" w14:textId="227CBEE2" w:rsidR="00640B44" w:rsidRDefault="00640B44" w:rsidP="00640B44">
      <w:pPr>
        <w:pStyle w:val="PlainText"/>
        <w:rPr>
          <w:rFonts w:ascii="Tahoma" w:hAnsi="Tahoma" w:cs="Tahoma"/>
          <w:sz w:val="24"/>
        </w:rPr>
      </w:pPr>
    </w:p>
    <w:p w14:paraId="26B39A20" w14:textId="59CBC2DC" w:rsidR="00640B44" w:rsidRDefault="00640B44" w:rsidP="00640B44">
      <w:pPr>
        <w:pStyle w:val="PlainText"/>
        <w:rPr>
          <w:rFonts w:ascii="Tahoma" w:hAnsi="Tahoma" w:cs="Tahoma"/>
          <w:b/>
          <w:color w:val="00B050"/>
          <w:sz w:val="24"/>
        </w:rPr>
      </w:pPr>
      <w:r w:rsidRPr="00640B44">
        <w:rPr>
          <w:rFonts w:ascii="Tahoma" w:hAnsi="Tahoma" w:cs="Tahoma"/>
          <w:b/>
          <w:color w:val="00B050"/>
          <w:sz w:val="24"/>
        </w:rPr>
        <w:t>Human &amp; Social Scientists:</w:t>
      </w:r>
    </w:p>
    <w:p w14:paraId="78FF52BA" w14:textId="77777777" w:rsidR="00FC0272" w:rsidRPr="00640B44" w:rsidRDefault="00FC0272" w:rsidP="00640B44">
      <w:pPr>
        <w:pStyle w:val="PlainText"/>
        <w:rPr>
          <w:rFonts w:ascii="Tahoma" w:hAnsi="Tahoma" w:cs="Tahoma"/>
          <w:b/>
          <w:sz w:val="24"/>
        </w:rPr>
      </w:pPr>
    </w:p>
    <w:p w14:paraId="3B28FFBD" w14:textId="02AE76C3" w:rsidR="005E29C9" w:rsidRPr="00640B44" w:rsidRDefault="00C658DB" w:rsidP="00640B44">
      <w:pPr>
        <w:pStyle w:val="PlainText"/>
        <w:numPr>
          <w:ilvl w:val="0"/>
          <w:numId w:val="9"/>
        </w:numPr>
        <w:rPr>
          <w:rFonts w:ascii="Tahoma" w:hAnsi="Tahoma" w:cs="Tahoma"/>
          <w:color w:val="00B050"/>
          <w:sz w:val="24"/>
        </w:rPr>
      </w:pPr>
      <w:r w:rsidRPr="00640B44">
        <w:rPr>
          <w:rFonts w:ascii="Tahoma" w:hAnsi="Tahoma" w:cs="Tahoma"/>
          <w:color w:val="00B050"/>
          <w:sz w:val="24"/>
        </w:rPr>
        <w:t xml:space="preserve">We question assumptions </w:t>
      </w:r>
      <w:r w:rsidR="00FE37E6">
        <w:rPr>
          <w:rFonts w:ascii="Tahoma" w:hAnsi="Tahoma" w:cs="Tahoma"/>
          <w:color w:val="00B050"/>
          <w:sz w:val="24"/>
        </w:rPr>
        <w:t xml:space="preserve">about worldviews </w:t>
      </w:r>
      <w:r w:rsidRPr="00640B44">
        <w:rPr>
          <w:rFonts w:ascii="Tahoma" w:hAnsi="Tahoma" w:cs="Tahoma"/>
          <w:color w:val="00B050"/>
          <w:sz w:val="24"/>
        </w:rPr>
        <w:t>and religion</w:t>
      </w:r>
      <w:r w:rsidR="00FE37E6">
        <w:rPr>
          <w:rFonts w:ascii="Tahoma" w:hAnsi="Tahoma" w:cs="Tahoma"/>
          <w:color w:val="00B050"/>
          <w:sz w:val="24"/>
        </w:rPr>
        <w:t>.</w:t>
      </w:r>
      <w:r w:rsidRPr="00640B44">
        <w:rPr>
          <w:rFonts w:ascii="Tahoma" w:hAnsi="Tahoma" w:cs="Tahoma"/>
          <w:color w:val="00B050"/>
          <w:sz w:val="24"/>
        </w:rPr>
        <w:t xml:space="preserve"> </w:t>
      </w:r>
    </w:p>
    <w:p w14:paraId="2EE7C516" w14:textId="7A0EB94E" w:rsidR="005E29C9" w:rsidRPr="00640B44" w:rsidRDefault="00C658DB" w:rsidP="00640B44">
      <w:pPr>
        <w:pStyle w:val="PlainText"/>
        <w:numPr>
          <w:ilvl w:val="0"/>
          <w:numId w:val="9"/>
        </w:numPr>
        <w:rPr>
          <w:rFonts w:ascii="Tahoma" w:hAnsi="Tahoma" w:cs="Tahoma"/>
          <w:color w:val="00B050"/>
          <w:sz w:val="24"/>
        </w:rPr>
      </w:pPr>
      <w:r w:rsidRPr="00640B44">
        <w:rPr>
          <w:rFonts w:ascii="Tahoma" w:hAnsi="Tahoma" w:cs="Tahoma"/>
          <w:color w:val="00B050"/>
          <w:sz w:val="24"/>
        </w:rPr>
        <w:t>We analyse how things change in society</w:t>
      </w:r>
      <w:r w:rsidR="00FE37E6">
        <w:rPr>
          <w:rFonts w:ascii="Tahoma" w:hAnsi="Tahoma" w:cs="Tahoma"/>
          <w:color w:val="00B050"/>
          <w:sz w:val="24"/>
        </w:rPr>
        <w:t>.</w:t>
      </w:r>
    </w:p>
    <w:p w14:paraId="0C80A527" w14:textId="21E7D476" w:rsidR="005E29C9" w:rsidRPr="00640B44" w:rsidRDefault="00C658DB" w:rsidP="00640B44">
      <w:pPr>
        <w:pStyle w:val="PlainText"/>
        <w:numPr>
          <w:ilvl w:val="0"/>
          <w:numId w:val="9"/>
        </w:numPr>
        <w:rPr>
          <w:rFonts w:ascii="Tahoma" w:hAnsi="Tahoma" w:cs="Tahoma"/>
          <w:color w:val="00B050"/>
          <w:sz w:val="24"/>
        </w:rPr>
      </w:pPr>
      <w:r w:rsidRPr="00640B44">
        <w:rPr>
          <w:rFonts w:ascii="Tahoma" w:hAnsi="Tahoma" w:cs="Tahoma"/>
          <w:color w:val="00B050"/>
          <w:sz w:val="24"/>
        </w:rPr>
        <w:t>We consider the reasons for human behaviour and practices</w:t>
      </w:r>
      <w:r w:rsidR="00FE37E6">
        <w:rPr>
          <w:rFonts w:ascii="Tahoma" w:hAnsi="Tahoma" w:cs="Tahoma"/>
          <w:color w:val="00B050"/>
          <w:sz w:val="24"/>
        </w:rPr>
        <w:t>.</w:t>
      </w:r>
    </w:p>
    <w:p w14:paraId="3E4C7992" w14:textId="55CE654B" w:rsidR="005E29C9" w:rsidRPr="00640B44" w:rsidRDefault="00C658DB" w:rsidP="00640B44">
      <w:pPr>
        <w:pStyle w:val="PlainText"/>
        <w:numPr>
          <w:ilvl w:val="0"/>
          <w:numId w:val="9"/>
        </w:numPr>
        <w:rPr>
          <w:rFonts w:ascii="Tahoma" w:hAnsi="Tahoma" w:cs="Tahoma"/>
          <w:color w:val="00B050"/>
          <w:sz w:val="24"/>
        </w:rPr>
      </w:pPr>
      <w:r w:rsidRPr="00640B44">
        <w:rPr>
          <w:rFonts w:ascii="Tahoma" w:hAnsi="Tahoma" w:cs="Tahoma"/>
          <w:color w:val="00B050"/>
          <w:sz w:val="24"/>
        </w:rPr>
        <w:t>We consider what behaviour and practices tell us about belief and ways of seeing the world</w:t>
      </w:r>
      <w:r w:rsidR="00FE37E6">
        <w:rPr>
          <w:rFonts w:ascii="Tahoma" w:hAnsi="Tahoma" w:cs="Tahoma"/>
          <w:color w:val="00B050"/>
          <w:sz w:val="24"/>
        </w:rPr>
        <w:t>.</w:t>
      </w:r>
    </w:p>
    <w:p w14:paraId="16E0BCEB" w14:textId="6A10D173" w:rsidR="005E29C9" w:rsidRPr="00640B44" w:rsidRDefault="00C658DB" w:rsidP="00640B44">
      <w:pPr>
        <w:pStyle w:val="PlainText"/>
        <w:numPr>
          <w:ilvl w:val="0"/>
          <w:numId w:val="9"/>
        </w:numPr>
        <w:rPr>
          <w:rFonts w:ascii="Tahoma" w:hAnsi="Tahoma" w:cs="Tahoma"/>
          <w:color w:val="00B050"/>
          <w:sz w:val="24"/>
        </w:rPr>
      </w:pPr>
      <w:r w:rsidRPr="00640B44">
        <w:rPr>
          <w:rFonts w:ascii="Tahoma" w:hAnsi="Tahoma" w:cs="Tahoma"/>
          <w:color w:val="00B050"/>
          <w:sz w:val="24"/>
        </w:rPr>
        <w:t>We study diversity and lived experiences of religion using interviews, case studies and observations</w:t>
      </w:r>
      <w:r w:rsidR="00FE37E6">
        <w:rPr>
          <w:rFonts w:ascii="Tahoma" w:hAnsi="Tahoma" w:cs="Tahoma"/>
          <w:color w:val="00B050"/>
          <w:sz w:val="24"/>
        </w:rPr>
        <w:t>.</w:t>
      </w:r>
    </w:p>
    <w:p w14:paraId="46BC45E8" w14:textId="22401580" w:rsidR="005E29C9" w:rsidRPr="00640B44" w:rsidRDefault="00C658DB" w:rsidP="00640B44">
      <w:pPr>
        <w:pStyle w:val="PlainText"/>
        <w:numPr>
          <w:ilvl w:val="0"/>
          <w:numId w:val="9"/>
        </w:numPr>
        <w:rPr>
          <w:rFonts w:ascii="Tahoma" w:hAnsi="Tahoma" w:cs="Tahoma"/>
          <w:color w:val="00B050"/>
          <w:sz w:val="24"/>
        </w:rPr>
      </w:pPr>
      <w:r w:rsidRPr="00640B44">
        <w:rPr>
          <w:rFonts w:ascii="Tahoma" w:hAnsi="Tahoma" w:cs="Tahoma"/>
          <w:color w:val="00B050"/>
          <w:sz w:val="24"/>
        </w:rPr>
        <w:t>We analyse and try to understand the worldviews of others, both personal</w:t>
      </w:r>
      <w:r w:rsidR="00640B44">
        <w:rPr>
          <w:rFonts w:ascii="Tahoma" w:hAnsi="Tahoma" w:cs="Tahoma"/>
          <w:color w:val="00B050"/>
          <w:sz w:val="24"/>
        </w:rPr>
        <w:t xml:space="preserve"> </w:t>
      </w:r>
      <w:r w:rsidRPr="00640B44">
        <w:rPr>
          <w:rFonts w:ascii="Tahoma" w:hAnsi="Tahoma" w:cs="Tahoma"/>
          <w:color w:val="00B050"/>
          <w:sz w:val="24"/>
        </w:rPr>
        <w:t xml:space="preserve">and </w:t>
      </w:r>
      <w:r w:rsidR="00640B44">
        <w:rPr>
          <w:rFonts w:ascii="Tahoma" w:hAnsi="Tahoma" w:cs="Tahoma"/>
          <w:color w:val="00B050"/>
          <w:sz w:val="24"/>
        </w:rPr>
        <w:t>organised</w:t>
      </w:r>
      <w:r w:rsidRPr="00640B44">
        <w:rPr>
          <w:rFonts w:ascii="Tahoma" w:hAnsi="Tahoma" w:cs="Tahoma"/>
          <w:color w:val="00B050"/>
          <w:sz w:val="24"/>
        </w:rPr>
        <w:t>, alongside our own</w:t>
      </w:r>
      <w:r w:rsidR="00FE37E6">
        <w:rPr>
          <w:rFonts w:ascii="Tahoma" w:hAnsi="Tahoma" w:cs="Tahoma"/>
          <w:color w:val="00B050"/>
          <w:sz w:val="24"/>
        </w:rPr>
        <w:t>.</w:t>
      </w:r>
    </w:p>
    <w:p w14:paraId="3FD2BA82" w14:textId="0F85987C" w:rsidR="005E29C9" w:rsidRPr="00640B44" w:rsidRDefault="00C658DB" w:rsidP="00640B44">
      <w:pPr>
        <w:pStyle w:val="PlainText"/>
        <w:numPr>
          <w:ilvl w:val="0"/>
          <w:numId w:val="9"/>
        </w:numPr>
        <w:rPr>
          <w:rFonts w:ascii="Tahoma" w:hAnsi="Tahoma" w:cs="Tahoma"/>
          <w:color w:val="00B050"/>
          <w:sz w:val="24"/>
        </w:rPr>
      </w:pPr>
      <w:r w:rsidRPr="00640B44">
        <w:rPr>
          <w:rFonts w:ascii="Tahoma" w:hAnsi="Tahoma" w:cs="Tahoma"/>
          <w:color w:val="00B050"/>
          <w:sz w:val="24"/>
        </w:rPr>
        <w:t>We encounter real people from different religious traditions and those of no faith</w:t>
      </w:r>
      <w:r w:rsidR="00640B44">
        <w:rPr>
          <w:rFonts w:ascii="Tahoma" w:hAnsi="Tahoma" w:cs="Tahoma"/>
          <w:color w:val="00B050"/>
          <w:sz w:val="24"/>
        </w:rPr>
        <w:t>/religion</w:t>
      </w:r>
      <w:r w:rsidR="00FE37E6">
        <w:rPr>
          <w:rFonts w:ascii="Tahoma" w:hAnsi="Tahoma" w:cs="Tahoma"/>
          <w:color w:val="00B050"/>
          <w:sz w:val="24"/>
        </w:rPr>
        <w:t>.</w:t>
      </w:r>
    </w:p>
    <w:p w14:paraId="1249F647" w14:textId="13377D61" w:rsidR="005E29C9" w:rsidRPr="00640B44" w:rsidRDefault="00C658DB" w:rsidP="00640B44">
      <w:pPr>
        <w:pStyle w:val="PlainText"/>
        <w:numPr>
          <w:ilvl w:val="0"/>
          <w:numId w:val="9"/>
        </w:numPr>
        <w:rPr>
          <w:rFonts w:ascii="Tahoma" w:hAnsi="Tahoma" w:cs="Tahoma"/>
          <w:color w:val="00B050"/>
          <w:sz w:val="24"/>
        </w:rPr>
      </w:pPr>
      <w:r w:rsidRPr="00640B44">
        <w:rPr>
          <w:rFonts w:ascii="Tahoma" w:hAnsi="Tahoma" w:cs="Tahoma"/>
          <w:color w:val="00B050"/>
          <w:sz w:val="24"/>
        </w:rPr>
        <w:t>We think about issues of belonging and identity and the interactions between these ideas</w:t>
      </w:r>
      <w:r w:rsidR="00FE37E6">
        <w:rPr>
          <w:rFonts w:ascii="Tahoma" w:hAnsi="Tahoma" w:cs="Tahoma"/>
          <w:color w:val="00B050"/>
          <w:sz w:val="24"/>
        </w:rPr>
        <w:t>.</w:t>
      </w:r>
    </w:p>
    <w:p w14:paraId="093FB746" w14:textId="3763A629" w:rsidR="00640B44" w:rsidRDefault="00640B44" w:rsidP="00640B44">
      <w:pPr>
        <w:pStyle w:val="PlainText"/>
        <w:rPr>
          <w:rFonts w:ascii="Tahoma" w:hAnsi="Tahoma" w:cs="Tahoma"/>
          <w:sz w:val="24"/>
        </w:rPr>
      </w:pPr>
    </w:p>
    <w:p w14:paraId="702AE7DD" w14:textId="0B6AACBD" w:rsidR="00FC0272" w:rsidRDefault="00362C4E" w:rsidP="00640B44">
      <w:pPr>
        <w:pStyle w:val="PlainText"/>
        <w:rPr>
          <w:rFonts w:ascii="Tahoma" w:hAnsi="Tahoma" w:cs="Tahoma"/>
          <w:sz w:val="24"/>
        </w:rPr>
      </w:pPr>
      <w:r>
        <w:rPr>
          <w:rFonts w:ascii="Tahoma" w:hAnsi="Tahoma" w:cs="Tahoma"/>
          <w:sz w:val="24"/>
        </w:rPr>
        <w:t xml:space="preserve">You might invite pupils to do a matching game, sorting different </w:t>
      </w:r>
      <w:r w:rsidR="00932731">
        <w:rPr>
          <w:rFonts w:ascii="Tahoma" w:hAnsi="Tahoma" w:cs="Tahoma"/>
          <w:sz w:val="24"/>
        </w:rPr>
        <w:t>methods and tools they might use in RE lessons</w:t>
      </w:r>
      <w:r>
        <w:rPr>
          <w:rFonts w:ascii="Tahoma" w:hAnsi="Tahoma" w:cs="Tahoma"/>
          <w:sz w:val="24"/>
        </w:rPr>
        <w:t xml:space="preserve"> to the correct disciplines</w:t>
      </w:r>
      <w:r w:rsidR="00932731">
        <w:rPr>
          <w:rFonts w:ascii="Tahoma" w:hAnsi="Tahoma" w:cs="Tahoma"/>
          <w:sz w:val="24"/>
        </w:rPr>
        <w:t xml:space="preserve"> (see below)</w:t>
      </w:r>
      <w:r>
        <w:rPr>
          <w:rFonts w:ascii="Tahoma" w:hAnsi="Tahoma" w:cs="Tahoma"/>
          <w:sz w:val="24"/>
        </w:rPr>
        <w:t>.</w:t>
      </w:r>
      <w:r w:rsidR="00FC0272">
        <w:rPr>
          <w:rFonts w:ascii="Tahoma" w:hAnsi="Tahoma" w:cs="Tahoma"/>
          <w:sz w:val="24"/>
        </w:rPr>
        <w:t xml:space="preserve"> </w:t>
      </w:r>
    </w:p>
    <w:p w14:paraId="6ABCD016" w14:textId="77777777" w:rsidR="00FC0272" w:rsidRDefault="00FC0272" w:rsidP="00640B44">
      <w:pPr>
        <w:pStyle w:val="PlainText"/>
        <w:rPr>
          <w:rFonts w:ascii="Tahoma" w:hAnsi="Tahoma" w:cs="Tahoma"/>
          <w:sz w:val="24"/>
        </w:rPr>
      </w:pPr>
    </w:p>
    <w:p w14:paraId="04EA3403" w14:textId="167173C1" w:rsidR="00362C4E" w:rsidRPr="00640B44" w:rsidRDefault="00FC0272" w:rsidP="00640B44">
      <w:pPr>
        <w:pStyle w:val="PlainText"/>
        <w:rPr>
          <w:rFonts w:ascii="Tahoma" w:hAnsi="Tahoma" w:cs="Tahoma"/>
          <w:sz w:val="24"/>
        </w:rPr>
      </w:pPr>
      <w:r>
        <w:rPr>
          <w:rFonts w:ascii="Tahoma" w:hAnsi="Tahoma" w:cs="Tahoma"/>
          <w:sz w:val="24"/>
        </w:rPr>
        <w:t>The units of work from the new syllabus use at least two disciplines each time. You can see them on the ‘disciplinary doors’ at the top of the unit map and also in the starting slides of the unit resource. Share these with pupils.</w:t>
      </w:r>
    </w:p>
    <w:p w14:paraId="6DABFE3B" w14:textId="30A0B046" w:rsidR="00640B44" w:rsidRDefault="00640B44" w:rsidP="00A94D38">
      <w:pPr>
        <w:pStyle w:val="PlainText"/>
        <w:rPr>
          <w:rFonts w:ascii="Tahoma" w:hAnsi="Tahoma" w:cs="Tahoma"/>
          <w:sz w:val="24"/>
        </w:rPr>
      </w:pPr>
    </w:p>
    <w:p w14:paraId="1F9741A7" w14:textId="026ED8D8" w:rsidR="00FC0272" w:rsidRDefault="00F109F8" w:rsidP="00A94D38">
      <w:pPr>
        <w:pStyle w:val="PlainText"/>
        <w:rPr>
          <w:rFonts w:ascii="Tahoma" w:hAnsi="Tahoma" w:cs="Tahoma"/>
          <w:sz w:val="24"/>
        </w:rPr>
      </w:pPr>
      <w:r>
        <w:rPr>
          <w:rFonts w:ascii="Tahoma" w:hAnsi="Tahoma" w:cs="Tahoma"/>
          <w:sz w:val="24"/>
        </w:rPr>
        <w:t>If appropriate (perhaps for younger students in KS3), you could i</w:t>
      </w:r>
      <w:r w:rsidR="00FC0272">
        <w:rPr>
          <w:rFonts w:ascii="Tahoma" w:hAnsi="Tahoma" w:cs="Tahoma"/>
          <w:sz w:val="24"/>
        </w:rPr>
        <w:t>ntroduce pupils to DK Drew (see separate PowerPoint). Drew is a cartoon representation of the wanderer in the fog (see art mentioned earlier) and they have a set of tools for studying religion and worldviews. When teaching the units of work, you might discuss with pupils which of DK Drew’s tools they are using and how these will help the fog to clear and make worldviews more visible and understandable.</w:t>
      </w:r>
      <w:r w:rsidR="00932731">
        <w:rPr>
          <w:rFonts w:ascii="Tahoma" w:hAnsi="Tahoma" w:cs="Tahoma"/>
          <w:sz w:val="24"/>
        </w:rPr>
        <w:t xml:space="preserve"> Pupils might like to draw or make their own tools like DK Drew’s.</w:t>
      </w:r>
    </w:p>
    <w:p w14:paraId="2FD6167C" w14:textId="432961CC" w:rsidR="009B10F7" w:rsidRDefault="009B10F7" w:rsidP="00A94D38">
      <w:pPr>
        <w:pStyle w:val="PlainText"/>
        <w:rPr>
          <w:rFonts w:ascii="Tahoma" w:hAnsi="Tahoma" w:cs="Tahoma"/>
          <w:sz w:val="24"/>
        </w:rPr>
      </w:pPr>
    </w:p>
    <w:p w14:paraId="2599A547" w14:textId="77777777" w:rsidR="009B10F7" w:rsidRDefault="009B10F7" w:rsidP="00A94D38">
      <w:pPr>
        <w:pStyle w:val="PlainText"/>
        <w:rPr>
          <w:rFonts w:ascii="Tahoma" w:hAnsi="Tahoma" w:cs="Tahoma"/>
          <w:sz w:val="24"/>
        </w:rPr>
      </w:pPr>
    </w:p>
    <w:p w14:paraId="0C0EF421" w14:textId="722202B0" w:rsidR="009D72EE" w:rsidRPr="009D72EE" w:rsidRDefault="00FC0272" w:rsidP="009D72EE">
      <w:pPr>
        <w:pStyle w:val="PlainText"/>
        <w:jc w:val="center"/>
        <w:rPr>
          <w:rFonts w:ascii="Tahoma" w:hAnsi="Tahoma" w:cs="Tahoma"/>
          <w:sz w:val="24"/>
        </w:rPr>
      </w:pPr>
      <w:r w:rsidRPr="00FC0272">
        <w:rPr>
          <w:rFonts w:ascii="Tahoma" w:hAnsi="Tahoma" w:cs="Tahoma"/>
          <w:noProof/>
          <w:sz w:val="24"/>
        </w:rPr>
        <w:drawing>
          <wp:inline distT="0" distB="0" distL="0" distR="0" wp14:anchorId="48306281" wp14:editId="34AC560B">
            <wp:extent cx="5341620" cy="6918948"/>
            <wp:effectExtent l="0" t="0" r="0" b="0"/>
            <wp:docPr id="4" name="Picture 3">
              <a:extLst xmlns:a="http://schemas.openxmlformats.org/drawingml/2006/main">
                <a:ext uri="{FF2B5EF4-FFF2-40B4-BE49-F238E27FC236}">
                  <a16:creationId xmlns:a16="http://schemas.microsoft.com/office/drawing/2014/main" id="{950E37FC-795C-464F-9052-14D95C5831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50E37FC-795C-464F-9052-14D95C5831F3}"/>
                        </a:ext>
                      </a:extLst>
                    </pic:cNvPr>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5358186" cy="6940406"/>
                    </a:xfrm>
                    <a:prstGeom prst="rect">
                      <a:avLst/>
                    </a:prstGeom>
                  </pic:spPr>
                </pic:pic>
              </a:graphicData>
            </a:graphic>
          </wp:inline>
        </w:drawing>
      </w:r>
    </w:p>
    <w:p w14:paraId="449C6C77" w14:textId="77777777" w:rsidR="00FC0272" w:rsidRDefault="00FC0272" w:rsidP="00A94D38">
      <w:pPr>
        <w:pStyle w:val="PlainText"/>
        <w:rPr>
          <w:rFonts w:ascii="Tahoma" w:hAnsi="Tahoma" w:cs="Tahoma"/>
          <w:b/>
          <w:sz w:val="24"/>
        </w:rPr>
      </w:pPr>
    </w:p>
    <w:p w14:paraId="166EA142" w14:textId="5A38803C" w:rsidR="00904CE4" w:rsidRDefault="00904CE4" w:rsidP="00A94D38">
      <w:pPr>
        <w:pStyle w:val="PlainText"/>
        <w:rPr>
          <w:rFonts w:ascii="Tahoma" w:hAnsi="Tahoma" w:cs="Tahoma"/>
          <w:b/>
          <w:sz w:val="24"/>
        </w:rPr>
      </w:pPr>
      <w:r w:rsidRPr="00362C4E">
        <w:rPr>
          <w:rFonts w:ascii="Tahoma" w:hAnsi="Tahoma" w:cs="Tahoma"/>
          <w:b/>
          <w:sz w:val="24"/>
        </w:rPr>
        <w:t>Part 5: Concepts</w:t>
      </w:r>
    </w:p>
    <w:p w14:paraId="55798455" w14:textId="265E5315" w:rsidR="00362C4E" w:rsidRDefault="00362C4E" w:rsidP="00A94D38">
      <w:pPr>
        <w:pStyle w:val="PlainText"/>
        <w:rPr>
          <w:rFonts w:ascii="Tahoma" w:hAnsi="Tahoma" w:cs="Tahoma"/>
          <w:b/>
          <w:sz w:val="24"/>
        </w:rPr>
      </w:pPr>
    </w:p>
    <w:p w14:paraId="0BA60427" w14:textId="3FF9F5EF" w:rsidR="00362C4E" w:rsidRDefault="00362C4E" w:rsidP="00A94D38">
      <w:pPr>
        <w:pStyle w:val="PlainText"/>
        <w:rPr>
          <w:rFonts w:ascii="Tahoma" w:hAnsi="Tahoma" w:cs="Tahoma"/>
          <w:sz w:val="24"/>
        </w:rPr>
      </w:pPr>
      <w:r w:rsidRPr="00362C4E">
        <w:rPr>
          <w:rFonts w:ascii="Tahoma" w:hAnsi="Tahoma" w:cs="Tahoma"/>
          <w:sz w:val="24"/>
        </w:rPr>
        <w:t xml:space="preserve">The new syllabus </w:t>
      </w:r>
      <w:r>
        <w:rPr>
          <w:rFonts w:ascii="Tahoma" w:hAnsi="Tahoma" w:cs="Tahoma"/>
          <w:sz w:val="24"/>
        </w:rPr>
        <w:t>for RE is based on seven core concepts that are relevant for understanding all worldviews. You can introduce these to pupils using the simple explanations below:</w:t>
      </w:r>
    </w:p>
    <w:p w14:paraId="735CB075" w14:textId="03853A08" w:rsidR="00FC0272" w:rsidRDefault="00FC0272" w:rsidP="00A94D38">
      <w:pPr>
        <w:pStyle w:val="PlainText"/>
        <w:rPr>
          <w:rFonts w:ascii="Tahoma" w:hAnsi="Tahoma" w:cs="Tahoma"/>
          <w:sz w:val="24"/>
        </w:rPr>
      </w:pPr>
      <w:r>
        <w:rPr>
          <w:noProof/>
        </w:rPr>
        <w:drawing>
          <wp:inline distT="0" distB="0" distL="0" distR="0" wp14:anchorId="290FE4AD" wp14:editId="315042A9">
            <wp:extent cx="5731510" cy="293941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2939415"/>
                    </a:xfrm>
                    <a:prstGeom prst="rect">
                      <a:avLst/>
                    </a:prstGeom>
                  </pic:spPr>
                </pic:pic>
              </a:graphicData>
            </a:graphic>
          </wp:inline>
        </w:drawing>
      </w:r>
    </w:p>
    <w:p w14:paraId="14A05AA8" w14:textId="66C292CE" w:rsidR="00362C4E" w:rsidRDefault="00362C4E" w:rsidP="00A94D38">
      <w:pPr>
        <w:pStyle w:val="PlainText"/>
        <w:rPr>
          <w:rFonts w:ascii="Tahoma" w:hAnsi="Tahoma" w:cs="Tahoma"/>
          <w:sz w:val="24"/>
        </w:rPr>
      </w:pPr>
    </w:p>
    <w:p w14:paraId="5186D661" w14:textId="3503035E" w:rsidR="00362C4E" w:rsidRDefault="00362C4E" w:rsidP="00A94D38">
      <w:pPr>
        <w:pStyle w:val="PlainText"/>
        <w:rPr>
          <w:rFonts w:ascii="Tahoma" w:hAnsi="Tahoma" w:cs="Tahoma"/>
          <w:sz w:val="24"/>
        </w:rPr>
      </w:pPr>
      <w:r>
        <w:rPr>
          <w:rFonts w:ascii="Tahoma" w:hAnsi="Tahoma" w:cs="Tahoma"/>
          <w:sz w:val="24"/>
        </w:rPr>
        <w:t>At KS</w:t>
      </w:r>
      <w:r w:rsidR="00FD0442">
        <w:rPr>
          <w:rFonts w:ascii="Tahoma" w:hAnsi="Tahoma" w:cs="Tahoma"/>
          <w:sz w:val="24"/>
        </w:rPr>
        <w:t>3</w:t>
      </w:r>
      <w:r>
        <w:rPr>
          <w:rFonts w:ascii="Tahoma" w:hAnsi="Tahoma" w:cs="Tahoma"/>
          <w:sz w:val="24"/>
        </w:rPr>
        <w:t xml:space="preserve"> pupils will </w:t>
      </w:r>
      <w:r w:rsidR="00FD0442">
        <w:rPr>
          <w:rFonts w:ascii="Tahoma" w:hAnsi="Tahoma" w:cs="Tahoma"/>
          <w:sz w:val="24"/>
        </w:rPr>
        <w:t>be exploring all 7 of these</w:t>
      </w:r>
      <w:r>
        <w:rPr>
          <w:rFonts w:ascii="Tahoma" w:hAnsi="Tahoma" w:cs="Tahoma"/>
          <w:sz w:val="24"/>
        </w:rPr>
        <w:t>.</w:t>
      </w:r>
      <w:r w:rsidR="00FD0442">
        <w:rPr>
          <w:rFonts w:ascii="Tahoma" w:hAnsi="Tahoma" w:cs="Tahoma"/>
          <w:sz w:val="24"/>
        </w:rPr>
        <w:t xml:space="preserve"> Due to the newness of the syllabus, they will not have become familiar with them at primary school so bear this in mind.</w:t>
      </w:r>
      <w:r w:rsidR="00FC0272">
        <w:rPr>
          <w:rFonts w:ascii="Tahoma" w:hAnsi="Tahoma" w:cs="Tahoma"/>
          <w:sz w:val="24"/>
        </w:rPr>
        <w:t xml:space="preserve"> These each have an icon to help pupils recognise them.</w:t>
      </w:r>
      <w:r w:rsidR="009B10F7">
        <w:rPr>
          <w:rFonts w:ascii="Tahoma" w:hAnsi="Tahoma" w:cs="Tahoma"/>
          <w:sz w:val="24"/>
        </w:rPr>
        <w:t xml:space="preserve"> You might show pupils the icons and</w:t>
      </w:r>
      <w:r w:rsidR="00FD0442">
        <w:rPr>
          <w:rFonts w:ascii="Tahoma" w:hAnsi="Tahoma" w:cs="Tahoma"/>
          <w:sz w:val="24"/>
        </w:rPr>
        <w:t xml:space="preserve"> </w:t>
      </w:r>
      <w:r w:rsidR="009B10F7">
        <w:rPr>
          <w:rFonts w:ascii="Tahoma" w:hAnsi="Tahoma" w:cs="Tahoma"/>
          <w:sz w:val="24"/>
        </w:rPr>
        <w:t>descriptions and see if they can match these to the concepts</w:t>
      </w:r>
      <w:r w:rsidR="00932731">
        <w:rPr>
          <w:rFonts w:ascii="Tahoma" w:hAnsi="Tahoma" w:cs="Tahoma"/>
          <w:sz w:val="24"/>
        </w:rPr>
        <w:t xml:space="preserve"> (see below).</w:t>
      </w:r>
    </w:p>
    <w:p w14:paraId="13FE6FBB" w14:textId="2311061E" w:rsidR="00362C4E" w:rsidRDefault="00362C4E" w:rsidP="00A94D38">
      <w:pPr>
        <w:pStyle w:val="PlainText"/>
        <w:rPr>
          <w:rFonts w:ascii="Tahoma" w:hAnsi="Tahoma" w:cs="Tahoma"/>
          <w:sz w:val="24"/>
        </w:rPr>
      </w:pPr>
    </w:p>
    <w:p w14:paraId="69F0621C" w14:textId="049ABAA0" w:rsidR="00A94D38" w:rsidRDefault="00362C4E" w:rsidP="00FC0272">
      <w:pPr>
        <w:pStyle w:val="PlainText"/>
        <w:rPr>
          <w:rFonts w:ascii="Tahoma" w:hAnsi="Tahoma" w:cs="Tahoma"/>
          <w:sz w:val="24"/>
        </w:rPr>
      </w:pPr>
      <w:r>
        <w:rPr>
          <w:rFonts w:ascii="Tahoma" w:hAnsi="Tahoma" w:cs="Tahoma"/>
          <w:sz w:val="24"/>
        </w:rPr>
        <w:t xml:space="preserve">Explain to pupils that this syllabus is like a spiral staircase; we will keep coming back to these concepts and trying to understand them better as we look at </w:t>
      </w:r>
      <w:r w:rsidR="00FC0272">
        <w:rPr>
          <w:rFonts w:ascii="Tahoma" w:hAnsi="Tahoma" w:cs="Tahoma"/>
          <w:sz w:val="24"/>
        </w:rPr>
        <w:t xml:space="preserve">religion and worldviews from different angles. </w:t>
      </w:r>
    </w:p>
    <w:p w14:paraId="3EF64585" w14:textId="77777777" w:rsidR="00FC0272" w:rsidRPr="00FC0272" w:rsidRDefault="00FC0272" w:rsidP="00FC0272">
      <w:pPr>
        <w:pStyle w:val="PlainText"/>
        <w:rPr>
          <w:rFonts w:ascii="Tahoma" w:hAnsi="Tahoma" w:cs="Tahoma"/>
          <w:sz w:val="24"/>
        </w:rPr>
      </w:pPr>
    </w:p>
    <w:p w14:paraId="7EC5BF21" w14:textId="0DEA0A0A" w:rsidR="00FC0272" w:rsidRPr="00FC0272" w:rsidRDefault="00FC0272" w:rsidP="00402121">
      <w:pPr>
        <w:rPr>
          <w:rFonts w:ascii="Tahoma" w:hAnsi="Tahoma" w:cs="Tahoma"/>
          <w:sz w:val="24"/>
        </w:rPr>
      </w:pPr>
      <w:r w:rsidRPr="00FC0272">
        <w:rPr>
          <w:rFonts w:ascii="Tahoma" w:hAnsi="Tahoma" w:cs="Tahoma"/>
          <w:sz w:val="24"/>
        </w:rPr>
        <w:t xml:space="preserve">When you teach units from the new syllabus, help pupils to orientate themselves into the concept the unit is exploring. </w:t>
      </w:r>
    </w:p>
    <w:p w14:paraId="17604CF2" w14:textId="457B3AF1" w:rsidR="00A94D38" w:rsidRDefault="00A94D38" w:rsidP="00402121">
      <w:pPr>
        <w:rPr>
          <w:rFonts w:ascii="Tahoma" w:hAnsi="Tahoma" w:cs="Tahoma"/>
          <w:sz w:val="28"/>
        </w:rPr>
      </w:pPr>
    </w:p>
    <w:p w14:paraId="2390F65C" w14:textId="0B47F3DA" w:rsidR="0079408E" w:rsidRDefault="0079408E" w:rsidP="00402121">
      <w:pPr>
        <w:rPr>
          <w:rFonts w:ascii="Tahoma" w:hAnsi="Tahoma" w:cs="Tahoma"/>
          <w:sz w:val="28"/>
        </w:rPr>
      </w:pPr>
    </w:p>
    <w:p w14:paraId="6262B029" w14:textId="7F0CF70C" w:rsidR="0079408E" w:rsidRDefault="0079408E" w:rsidP="00402121">
      <w:pPr>
        <w:rPr>
          <w:rFonts w:ascii="Tahoma" w:hAnsi="Tahoma" w:cs="Tahoma"/>
          <w:sz w:val="28"/>
        </w:rPr>
      </w:pPr>
    </w:p>
    <w:p w14:paraId="2F6E859D" w14:textId="3E08B46C" w:rsidR="0079408E" w:rsidRDefault="0079408E" w:rsidP="00402121">
      <w:pPr>
        <w:rPr>
          <w:rFonts w:ascii="Tahoma" w:hAnsi="Tahoma" w:cs="Tahoma"/>
          <w:sz w:val="28"/>
        </w:rPr>
      </w:pPr>
    </w:p>
    <w:p w14:paraId="6EFE6BA6" w14:textId="3174A608" w:rsidR="0079408E" w:rsidRDefault="0079408E" w:rsidP="00402121">
      <w:pPr>
        <w:rPr>
          <w:rFonts w:ascii="Tahoma" w:hAnsi="Tahoma" w:cs="Tahoma"/>
          <w:sz w:val="28"/>
        </w:rPr>
      </w:pPr>
    </w:p>
    <w:p w14:paraId="63125BF1" w14:textId="525E20FD" w:rsidR="0079408E" w:rsidRDefault="0079408E" w:rsidP="00402121">
      <w:pPr>
        <w:rPr>
          <w:rFonts w:ascii="Tahoma" w:hAnsi="Tahoma" w:cs="Tahoma"/>
          <w:sz w:val="28"/>
        </w:rPr>
      </w:pPr>
    </w:p>
    <w:p w14:paraId="00246E18" w14:textId="10A03C94" w:rsidR="0079408E" w:rsidRDefault="0079408E" w:rsidP="00402121">
      <w:pPr>
        <w:rPr>
          <w:rFonts w:ascii="Tahoma" w:hAnsi="Tahoma" w:cs="Tahoma"/>
          <w:sz w:val="28"/>
        </w:rPr>
      </w:pPr>
    </w:p>
    <w:p w14:paraId="6E40B389" w14:textId="7921574F" w:rsidR="0079408E" w:rsidRDefault="0079408E" w:rsidP="00402121">
      <w:pPr>
        <w:rPr>
          <w:rFonts w:ascii="Tahoma" w:hAnsi="Tahoma" w:cs="Tahoma"/>
          <w:sz w:val="28"/>
        </w:rPr>
      </w:pPr>
    </w:p>
    <w:p w14:paraId="0F1F73DA" w14:textId="44AC394D" w:rsidR="002B664E" w:rsidRDefault="002B664E" w:rsidP="00402121">
      <w:pPr>
        <w:rPr>
          <w:rFonts w:ascii="Tahoma" w:hAnsi="Tahoma" w:cs="Tahoma"/>
          <w:sz w:val="28"/>
        </w:rPr>
      </w:pPr>
    </w:p>
    <w:p w14:paraId="1E1F2746" w14:textId="77777777" w:rsidR="002B664E" w:rsidRDefault="002B664E" w:rsidP="00402121">
      <w:pPr>
        <w:rPr>
          <w:rFonts w:ascii="Tahoma" w:hAnsi="Tahoma" w:cs="Tahoma"/>
          <w:sz w:val="28"/>
        </w:rPr>
      </w:pPr>
    </w:p>
    <w:p w14:paraId="0EF8B65B" w14:textId="77777777" w:rsidR="0079408E" w:rsidRDefault="0079408E" w:rsidP="00402121">
      <w:pPr>
        <w:rPr>
          <w:rFonts w:ascii="Tahoma" w:hAnsi="Tahoma" w:cs="Tahoma"/>
          <w:sz w:val="28"/>
        </w:rPr>
      </w:pPr>
    </w:p>
    <w:p w14:paraId="64C46D3D" w14:textId="0535B5B0" w:rsidR="009D72EE" w:rsidRDefault="009D72EE" w:rsidP="00402121">
      <w:pPr>
        <w:rPr>
          <w:rFonts w:ascii="Tahoma" w:hAnsi="Tahoma" w:cs="Tahoma"/>
          <w:sz w:val="28"/>
        </w:rPr>
      </w:pPr>
    </w:p>
    <w:p w14:paraId="00D83590" w14:textId="4FA4ED70" w:rsidR="002B664E" w:rsidRDefault="002B664E" w:rsidP="00402121">
      <w:pPr>
        <w:rPr>
          <w:rFonts w:ascii="Tahoma" w:hAnsi="Tahoma" w:cs="Tahoma"/>
          <w:sz w:val="28"/>
        </w:rPr>
        <w:sectPr w:rsidR="002B664E" w:rsidSect="002B664E">
          <w:headerReference w:type="default" r:id="rId25"/>
          <w:pgSz w:w="11906" w:h="16838"/>
          <w:pgMar w:top="1440" w:right="1440" w:bottom="568" w:left="1440" w:header="708" w:footer="708" w:gutter="0"/>
          <w:cols w:space="708"/>
          <w:docGrid w:linePitch="360"/>
        </w:sectPr>
      </w:pPr>
    </w:p>
    <w:tbl>
      <w:tblPr>
        <w:tblpPr w:leftFromText="180" w:rightFromText="180" w:vertAnchor="text" w:horzAnchor="margin" w:tblpXSpec="center" w:tblpY="99"/>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106"/>
        <w:gridCol w:w="5245"/>
        <w:gridCol w:w="5528"/>
      </w:tblGrid>
      <w:tr w:rsidR="00932731" w:rsidRPr="009D72EE" w14:paraId="538235B5" w14:textId="77777777" w:rsidTr="00932731">
        <w:trPr>
          <w:trHeight w:val="348"/>
        </w:trPr>
        <w:tc>
          <w:tcPr>
            <w:tcW w:w="4106" w:type="dxa"/>
            <w:shd w:val="clear" w:color="auto" w:fill="auto"/>
            <w:tcMar>
              <w:top w:w="72" w:type="dxa"/>
              <w:left w:w="144" w:type="dxa"/>
              <w:bottom w:w="72" w:type="dxa"/>
              <w:right w:w="144" w:type="dxa"/>
            </w:tcMar>
            <w:hideMark/>
          </w:tcPr>
          <w:p w14:paraId="19DE319A" w14:textId="77777777" w:rsidR="00932731" w:rsidRPr="009D72EE" w:rsidRDefault="00932731" w:rsidP="00932731">
            <w:pPr>
              <w:jc w:val="center"/>
              <w:rPr>
                <w:rFonts w:ascii="Tahoma" w:hAnsi="Tahoma" w:cs="Tahoma"/>
                <w:b/>
                <w:color w:val="000000" w:themeColor="text1"/>
                <w:sz w:val="36"/>
              </w:rPr>
            </w:pPr>
            <w:r w:rsidRPr="009D72EE">
              <w:rPr>
                <w:rFonts w:ascii="Tahoma" w:hAnsi="Tahoma" w:cs="Tahoma"/>
                <w:b/>
                <w:bCs/>
                <w:color w:val="000000" w:themeColor="text1"/>
                <w:sz w:val="36"/>
              </w:rPr>
              <w:t>Discipline</w:t>
            </w:r>
          </w:p>
        </w:tc>
        <w:tc>
          <w:tcPr>
            <w:tcW w:w="5245" w:type="dxa"/>
            <w:shd w:val="clear" w:color="auto" w:fill="auto"/>
            <w:tcMar>
              <w:top w:w="72" w:type="dxa"/>
              <w:left w:w="144" w:type="dxa"/>
              <w:bottom w:w="72" w:type="dxa"/>
              <w:right w:w="144" w:type="dxa"/>
            </w:tcMar>
            <w:hideMark/>
          </w:tcPr>
          <w:p w14:paraId="7C219F5B" w14:textId="77777777" w:rsidR="00932731" w:rsidRPr="009D72EE" w:rsidRDefault="00932731" w:rsidP="00932731">
            <w:pPr>
              <w:jc w:val="center"/>
              <w:rPr>
                <w:rFonts w:ascii="Tahoma" w:hAnsi="Tahoma" w:cs="Tahoma"/>
                <w:b/>
                <w:color w:val="000000" w:themeColor="text1"/>
                <w:sz w:val="36"/>
              </w:rPr>
            </w:pPr>
            <w:r w:rsidRPr="009D72EE">
              <w:rPr>
                <w:rFonts w:ascii="Tahoma" w:hAnsi="Tahoma" w:cs="Tahoma"/>
                <w:b/>
                <w:bCs/>
                <w:color w:val="000000" w:themeColor="text1"/>
                <w:sz w:val="36"/>
              </w:rPr>
              <w:t>Methodology</w:t>
            </w:r>
          </w:p>
        </w:tc>
        <w:tc>
          <w:tcPr>
            <w:tcW w:w="5528" w:type="dxa"/>
            <w:shd w:val="clear" w:color="auto" w:fill="auto"/>
            <w:tcMar>
              <w:top w:w="72" w:type="dxa"/>
              <w:left w:w="144" w:type="dxa"/>
              <w:bottom w:w="72" w:type="dxa"/>
              <w:right w:w="144" w:type="dxa"/>
            </w:tcMar>
            <w:hideMark/>
          </w:tcPr>
          <w:p w14:paraId="30EB7207" w14:textId="77777777" w:rsidR="00932731" w:rsidRPr="009D72EE" w:rsidRDefault="00932731" w:rsidP="00932731">
            <w:pPr>
              <w:jc w:val="center"/>
              <w:rPr>
                <w:rFonts w:ascii="Tahoma" w:hAnsi="Tahoma" w:cs="Tahoma"/>
                <w:b/>
                <w:color w:val="000000" w:themeColor="text1"/>
                <w:sz w:val="36"/>
              </w:rPr>
            </w:pPr>
            <w:r w:rsidRPr="009D72EE">
              <w:rPr>
                <w:rFonts w:ascii="Tahoma" w:hAnsi="Tahoma" w:cs="Tahoma"/>
                <w:b/>
                <w:bCs/>
                <w:color w:val="000000" w:themeColor="text1"/>
                <w:sz w:val="36"/>
              </w:rPr>
              <w:t>Tools</w:t>
            </w:r>
          </w:p>
        </w:tc>
      </w:tr>
      <w:tr w:rsidR="00932731" w:rsidRPr="009D72EE" w14:paraId="71A3DD57" w14:textId="77777777" w:rsidTr="00932731">
        <w:trPr>
          <w:trHeight w:val="502"/>
        </w:trPr>
        <w:tc>
          <w:tcPr>
            <w:tcW w:w="4106" w:type="dxa"/>
            <w:shd w:val="clear" w:color="auto" w:fill="FFC000"/>
            <w:tcMar>
              <w:top w:w="72" w:type="dxa"/>
              <w:left w:w="144" w:type="dxa"/>
              <w:bottom w:w="72" w:type="dxa"/>
              <w:right w:w="144" w:type="dxa"/>
            </w:tcMar>
            <w:hideMark/>
          </w:tcPr>
          <w:p w14:paraId="45533F50" w14:textId="77777777" w:rsidR="00932731" w:rsidRPr="009D72EE" w:rsidRDefault="00932731" w:rsidP="00932731">
            <w:pPr>
              <w:jc w:val="center"/>
              <w:rPr>
                <w:rFonts w:ascii="Tahoma" w:hAnsi="Tahoma" w:cs="Tahoma"/>
                <w:b/>
                <w:color w:val="FFFFFF" w:themeColor="background1"/>
                <w:sz w:val="32"/>
              </w:rPr>
            </w:pPr>
            <w:r w:rsidRPr="009D72EE">
              <w:rPr>
                <w:rFonts w:ascii="Tahoma" w:hAnsi="Tahoma" w:cs="Tahoma"/>
                <w:b/>
                <w:color w:val="FFFFFF" w:themeColor="background1"/>
                <w:sz w:val="32"/>
              </w:rPr>
              <w:t>Theology</w:t>
            </w:r>
          </w:p>
        </w:tc>
        <w:tc>
          <w:tcPr>
            <w:tcW w:w="5245" w:type="dxa"/>
            <w:shd w:val="clear" w:color="auto" w:fill="auto"/>
            <w:tcMar>
              <w:top w:w="72" w:type="dxa"/>
              <w:left w:w="144" w:type="dxa"/>
              <w:bottom w:w="72" w:type="dxa"/>
              <w:right w:w="144" w:type="dxa"/>
            </w:tcMar>
            <w:hideMark/>
          </w:tcPr>
          <w:p w14:paraId="25B0C2BF"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Making surveys asking questions about religion and worldviews</w:t>
            </w:r>
          </w:p>
        </w:tc>
        <w:tc>
          <w:tcPr>
            <w:tcW w:w="5528" w:type="dxa"/>
            <w:shd w:val="clear" w:color="auto" w:fill="auto"/>
            <w:tcMar>
              <w:top w:w="72" w:type="dxa"/>
              <w:left w:w="144" w:type="dxa"/>
              <w:bottom w:w="72" w:type="dxa"/>
              <w:right w:w="144" w:type="dxa"/>
            </w:tcMar>
            <w:hideMark/>
          </w:tcPr>
          <w:p w14:paraId="092BD555" w14:textId="77777777" w:rsidR="00932731" w:rsidRPr="00423DF3" w:rsidRDefault="00932731" w:rsidP="00932731">
            <w:pPr>
              <w:jc w:val="center"/>
              <w:rPr>
                <w:rFonts w:ascii="Tahoma" w:hAnsi="Tahoma" w:cs="Tahoma"/>
                <w:b/>
                <w:color w:val="000000" w:themeColor="text1"/>
                <w:sz w:val="26"/>
                <w:szCs w:val="26"/>
              </w:rPr>
            </w:pPr>
            <w:r>
              <w:rPr>
                <w:rFonts w:ascii="Tahoma" w:hAnsi="Tahoma" w:cs="Tahoma"/>
                <w:b/>
                <w:color w:val="000000" w:themeColor="text1"/>
                <w:sz w:val="26"/>
                <w:szCs w:val="26"/>
              </w:rPr>
              <w:t>Sacred texts (including different versions/translations of sacred texts)</w:t>
            </w:r>
          </w:p>
        </w:tc>
      </w:tr>
      <w:tr w:rsidR="00932731" w:rsidRPr="009D72EE" w14:paraId="324145D0" w14:textId="77777777" w:rsidTr="00932731">
        <w:trPr>
          <w:trHeight w:val="644"/>
        </w:trPr>
        <w:tc>
          <w:tcPr>
            <w:tcW w:w="4106" w:type="dxa"/>
            <w:shd w:val="clear" w:color="auto" w:fill="0070C0"/>
            <w:tcMar>
              <w:top w:w="72" w:type="dxa"/>
              <w:left w:w="144" w:type="dxa"/>
              <w:bottom w:w="72" w:type="dxa"/>
              <w:right w:w="144" w:type="dxa"/>
            </w:tcMar>
            <w:hideMark/>
          </w:tcPr>
          <w:p w14:paraId="366F4D0A" w14:textId="77777777" w:rsidR="00932731" w:rsidRPr="009D72EE" w:rsidRDefault="00932731" w:rsidP="00932731">
            <w:pPr>
              <w:jc w:val="center"/>
              <w:rPr>
                <w:rFonts w:ascii="Tahoma" w:hAnsi="Tahoma" w:cs="Tahoma"/>
                <w:b/>
                <w:color w:val="FFFFFF" w:themeColor="background1"/>
                <w:sz w:val="32"/>
              </w:rPr>
            </w:pPr>
            <w:r w:rsidRPr="009D72EE">
              <w:rPr>
                <w:rFonts w:ascii="Tahoma" w:hAnsi="Tahoma" w:cs="Tahoma"/>
                <w:b/>
                <w:color w:val="FFFFFF" w:themeColor="background1"/>
                <w:sz w:val="32"/>
              </w:rPr>
              <w:t>Philosophy</w:t>
            </w:r>
          </w:p>
        </w:tc>
        <w:tc>
          <w:tcPr>
            <w:tcW w:w="5245" w:type="dxa"/>
            <w:shd w:val="clear" w:color="auto" w:fill="auto"/>
            <w:tcMar>
              <w:top w:w="72" w:type="dxa"/>
              <w:left w:w="144" w:type="dxa"/>
              <w:bottom w:w="72" w:type="dxa"/>
              <w:right w:w="144" w:type="dxa"/>
            </w:tcMar>
            <w:hideMark/>
          </w:tcPr>
          <w:p w14:paraId="66EB4AFA"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Interpreting stories from sacred texts (hermeneutics)</w:t>
            </w:r>
          </w:p>
        </w:tc>
        <w:tc>
          <w:tcPr>
            <w:tcW w:w="5528" w:type="dxa"/>
            <w:shd w:val="clear" w:color="auto" w:fill="auto"/>
            <w:tcMar>
              <w:top w:w="72" w:type="dxa"/>
              <w:left w:w="144" w:type="dxa"/>
              <w:bottom w:w="72" w:type="dxa"/>
              <w:right w:w="144" w:type="dxa"/>
            </w:tcMar>
            <w:hideMark/>
          </w:tcPr>
          <w:p w14:paraId="6BA84A8F"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Religious</w:t>
            </w:r>
            <w:r>
              <w:rPr>
                <w:rFonts w:ascii="Tahoma" w:hAnsi="Tahoma" w:cs="Tahoma"/>
                <w:b/>
                <w:color w:val="000000" w:themeColor="text1"/>
                <w:sz w:val="26"/>
                <w:szCs w:val="26"/>
              </w:rPr>
              <w:t>/sacred</w:t>
            </w:r>
            <w:r w:rsidRPr="00423DF3">
              <w:rPr>
                <w:rFonts w:ascii="Tahoma" w:hAnsi="Tahoma" w:cs="Tahoma"/>
                <w:b/>
                <w:color w:val="000000" w:themeColor="text1"/>
                <w:sz w:val="26"/>
                <w:szCs w:val="26"/>
              </w:rPr>
              <w:t xml:space="preserve"> art</w:t>
            </w:r>
            <w:r>
              <w:rPr>
                <w:rFonts w:ascii="Tahoma" w:hAnsi="Tahoma" w:cs="Tahoma"/>
                <w:b/>
                <w:color w:val="000000" w:themeColor="text1"/>
                <w:sz w:val="26"/>
                <w:szCs w:val="26"/>
              </w:rPr>
              <w:t>work</w:t>
            </w:r>
          </w:p>
        </w:tc>
      </w:tr>
      <w:tr w:rsidR="00932731" w:rsidRPr="009D72EE" w14:paraId="1FDEA6D2" w14:textId="77777777" w:rsidTr="00932731">
        <w:trPr>
          <w:trHeight w:val="730"/>
        </w:trPr>
        <w:tc>
          <w:tcPr>
            <w:tcW w:w="4106" w:type="dxa"/>
            <w:shd w:val="clear" w:color="auto" w:fill="00B050"/>
            <w:tcMar>
              <w:top w:w="72" w:type="dxa"/>
              <w:left w:w="144" w:type="dxa"/>
              <w:bottom w:w="72" w:type="dxa"/>
              <w:right w:w="144" w:type="dxa"/>
            </w:tcMar>
            <w:hideMark/>
          </w:tcPr>
          <w:p w14:paraId="0D200BC4" w14:textId="77777777" w:rsidR="00932731" w:rsidRPr="009D72EE" w:rsidRDefault="00932731" w:rsidP="00932731">
            <w:pPr>
              <w:jc w:val="center"/>
              <w:rPr>
                <w:rFonts w:ascii="Tahoma" w:hAnsi="Tahoma" w:cs="Tahoma"/>
                <w:b/>
                <w:color w:val="FFFFFF" w:themeColor="background1"/>
                <w:sz w:val="32"/>
              </w:rPr>
            </w:pPr>
            <w:r w:rsidRPr="009D72EE">
              <w:rPr>
                <w:rFonts w:ascii="Tahoma" w:hAnsi="Tahoma" w:cs="Tahoma"/>
                <w:b/>
                <w:color w:val="FFFFFF" w:themeColor="background1"/>
                <w:sz w:val="32"/>
              </w:rPr>
              <w:t>Human &amp; Social Sciences</w:t>
            </w:r>
          </w:p>
        </w:tc>
        <w:tc>
          <w:tcPr>
            <w:tcW w:w="5245" w:type="dxa"/>
            <w:shd w:val="clear" w:color="auto" w:fill="auto"/>
            <w:tcMar>
              <w:top w:w="72" w:type="dxa"/>
              <w:left w:w="144" w:type="dxa"/>
              <w:bottom w:w="72" w:type="dxa"/>
              <w:right w:w="144" w:type="dxa"/>
            </w:tcMar>
            <w:hideMark/>
          </w:tcPr>
          <w:p w14:paraId="21701175"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Making notes/highlighting (exegesis) of sacred texts</w:t>
            </w:r>
          </w:p>
        </w:tc>
        <w:tc>
          <w:tcPr>
            <w:tcW w:w="5528" w:type="dxa"/>
            <w:shd w:val="clear" w:color="auto" w:fill="auto"/>
            <w:tcMar>
              <w:top w:w="72" w:type="dxa"/>
              <w:left w:w="144" w:type="dxa"/>
              <w:bottom w:w="72" w:type="dxa"/>
              <w:right w:w="144" w:type="dxa"/>
            </w:tcMar>
            <w:hideMark/>
          </w:tcPr>
          <w:p w14:paraId="635A7245"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Philosophical arguments</w:t>
            </w:r>
            <w:r>
              <w:rPr>
                <w:rFonts w:ascii="Tahoma" w:hAnsi="Tahoma" w:cs="Tahoma"/>
                <w:b/>
                <w:color w:val="000000" w:themeColor="text1"/>
                <w:sz w:val="26"/>
                <w:szCs w:val="26"/>
              </w:rPr>
              <w:t xml:space="preserve"> made by existing philosophers</w:t>
            </w:r>
          </w:p>
        </w:tc>
      </w:tr>
      <w:tr w:rsidR="00932731" w:rsidRPr="009D72EE" w14:paraId="6449E1C6" w14:textId="77777777" w:rsidTr="00932731">
        <w:trPr>
          <w:trHeight w:val="419"/>
        </w:trPr>
        <w:tc>
          <w:tcPr>
            <w:tcW w:w="4106" w:type="dxa"/>
            <w:shd w:val="clear" w:color="auto" w:fill="7030A0"/>
            <w:tcMar>
              <w:top w:w="72" w:type="dxa"/>
              <w:left w:w="144" w:type="dxa"/>
              <w:bottom w:w="72" w:type="dxa"/>
              <w:right w:w="144" w:type="dxa"/>
            </w:tcMar>
            <w:hideMark/>
          </w:tcPr>
          <w:p w14:paraId="3BB29364" w14:textId="77777777" w:rsidR="00932731" w:rsidRPr="009D72EE" w:rsidRDefault="00932731" w:rsidP="00932731">
            <w:pPr>
              <w:jc w:val="center"/>
              <w:rPr>
                <w:rFonts w:ascii="Tahoma" w:hAnsi="Tahoma" w:cs="Tahoma"/>
                <w:b/>
                <w:color w:val="FFFFFF" w:themeColor="background1"/>
                <w:sz w:val="32"/>
              </w:rPr>
            </w:pPr>
            <w:r w:rsidRPr="009D72EE">
              <w:rPr>
                <w:rFonts w:ascii="Tahoma" w:hAnsi="Tahoma" w:cs="Tahoma"/>
                <w:b/>
                <w:color w:val="FFFFFF" w:themeColor="background1"/>
                <w:sz w:val="32"/>
              </w:rPr>
              <w:t>History</w:t>
            </w:r>
          </w:p>
        </w:tc>
        <w:tc>
          <w:tcPr>
            <w:tcW w:w="5245" w:type="dxa"/>
            <w:shd w:val="clear" w:color="auto" w:fill="auto"/>
            <w:tcMar>
              <w:top w:w="72" w:type="dxa"/>
              <w:left w:w="144" w:type="dxa"/>
              <w:bottom w:w="72" w:type="dxa"/>
              <w:right w:w="144" w:type="dxa"/>
            </w:tcMar>
            <w:hideMark/>
          </w:tcPr>
          <w:p w14:paraId="4CCD39A5"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Interpreting religious art</w:t>
            </w:r>
          </w:p>
        </w:tc>
        <w:tc>
          <w:tcPr>
            <w:tcW w:w="5528" w:type="dxa"/>
            <w:shd w:val="clear" w:color="auto" w:fill="auto"/>
            <w:tcMar>
              <w:top w:w="72" w:type="dxa"/>
              <w:left w:w="144" w:type="dxa"/>
              <w:bottom w:w="72" w:type="dxa"/>
              <w:right w:w="144" w:type="dxa"/>
            </w:tcMar>
            <w:hideMark/>
          </w:tcPr>
          <w:p w14:paraId="7829525E"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‘Living Library’: people</w:t>
            </w:r>
            <w:r>
              <w:rPr>
                <w:rFonts w:ascii="Tahoma" w:hAnsi="Tahoma" w:cs="Tahoma"/>
                <w:b/>
                <w:color w:val="000000" w:themeColor="text1"/>
                <w:sz w:val="26"/>
                <w:szCs w:val="26"/>
              </w:rPr>
              <w:t xml:space="preserve"> with different worldviews</w:t>
            </w:r>
          </w:p>
        </w:tc>
      </w:tr>
      <w:tr w:rsidR="00932731" w:rsidRPr="009D72EE" w14:paraId="66B15634" w14:textId="77777777" w:rsidTr="00932731">
        <w:trPr>
          <w:trHeight w:val="584"/>
        </w:trPr>
        <w:tc>
          <w:tcPr>
            <w:tcW w:w="4106" w:type="dxa"/>
            <w:shd w:val="clear" w:color="auto" w:fill="auto"/>
            <w:tcMar>
              <w:top w:w="72" w:type="dxa"/>
              <w:left w:w="144" w:type="dxa"/>
              <w:bottom w:w="72" w:type="dxa"/>
              <w:right w:w="144" w:type="dxa"/>
            </w:tcMar>
            <w:hideMark/>
          </w:tcPr>
          <w:p w14:paraId="01674C10" w14:textId="77777777" w:rsidR="00932731" w:rsidRPr="009D72EE" w:rsidRDefault="00932731" w:rsidP="00932731">
            <w:pPr>
              <w:rPr>
                <w:rFonts w:ascii="Tahoma" w:hAnsi="Tahoma" w:cs="Tahoma"/>
                <w:b/>
                <w:color w:val="000000" w:themeColor="text1"/>
                <w:sz w:val="28"/>
              </w:rPr>
            </w:pPr>
          </w:p>
        </w:tc>
        <w:tc>
          <w:tcPr>
            <w:tcW w:w="5245" w:type="dxa"/>
            <w:shd w:val="clear" w:color="auto" w:fill="auto"/>
            <w:tcMar>
              <w:top w:w="72" w:type="dxa"/>
              <w:left w:w="144" w:type="dxa"/>
              <w:bottom w:w="72" w:type="dxa"/>
              <w:right w:w="144" w:type="dxa"/>
            </w:tcMar>
            <w:hideMark/>
          </w:tcPr>
          <w:p w14:paraId="72DDC133"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Taking part in discussion &amp; debate</w:t>
            </w:r>
          </w:p>
        </w:tc>
        <w:tc>
          <w:tcPr>
            <w:tcW w:w="5528" w:type="dxa"/>
            <w:shd w:val="clear" w:color="auto" w:fill="auto"/>
            <w:tcMar>
              <w:top w:w="72" w:type="dxa"/>
              <w:left w:w="144" w:type="dxa"/>
              <w:bottom w:w="72" w:type="dxa"/>
              <w:right w:w="144" w:type="dxa"/>
            </w:tcMar>
            <w:hideMark/>
          </w:tcPr>
          <w:p w14:paraId="4049B4FE"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Thought experiments</w:t>
            </w:r>
          </w:p>
        </w:tc>
      </w:tr>
      <w:tr w:rsidR="00932731" w:rsidRPr="009D72EE" w14:paraId="237D9B3A" w14:textId="77777777" w:rsidTr="00932731">
        <w:trPr>
          <w:trHeight w:val="951"/>
        </w:trPr>
        <w:tc>
          <w:tcPr>
            <w:tcW w:w="4106" w:type="dxa"/>
            <w:shd w:val="clear" w:color="auto" w:fill="auto"/>
            <w:tcMar>
              <w:top w:w="72" w:type="dxa"/>
              <w:left w:w="144" w:type="dxa"/>
              <w:bottom w:w="72" w:type="dxa"/>
              <w:right w:w="144" w:type="dxa"/>
            </w:tcMar>
            <w:hideMark/>
          </w:tcPr>
          <w:p w14:paraId="3C44F23E" w14:textId="77777777" w:rsidR="00932731" w:rsidRPr="009D72EE" w:rsidRDefault="00932731" w:rsidP="00932731">
            <w:pPr>
              <w:rPr>
                <w:rFonts w:ascii="Tahoma" w:hAnsi="Tahoma" w:cs="Tahoma"/>
                <w:b/>
                <w:color w:val="000000" w:themeColor="text1"/>
                <w:sz w:val="28"/>
              </w:rPr>
            </w:pPr>
          </w:p>
        </w:tc>
        <w:tc>
          <w:tcPr>
            <w:tcW w:w="5245" w:type="dxa"/>
            <w:shd w:val="clear" w:color="auto" w:fill="auto"/>
            <w:tcMar>
              <w:top w:w="72" w:type="dxa"/>
              <w:left w:w="144" w:type="dxa"/>
              <w:bottom w:w="72" w:type="dxa"/>
              <w:right w:w="144" w:type="dxa"/>
            </w:tcMar>
            <w:hideMark/>
          </w:tcPr>
          <w:p w14:paraId="3C0DF6D6"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Observing what happens in a place of worship/faith community (ethnographic study)</w:t>
            </w:r>
          </w:p>
        </w:tc>
        <w:tc>
          <w:tcPr>
            <w:tcW w:w="5528" w:type="dxa"/>
            <w:shd w:val="clear" w:color="auto" w:fill="auto"/>
            <w:tcMar>
              <w:top w:w="72" w:type="dxa"/>
              <w:left w:w="144" w:type="dxa"/>
              <w:bottom w:w="72" w:type="dxa"/>
              <w:right w:w="144" w:type="dxa"/>
            </w:tcMar>
            <w:hideMark/>
          </w:tcPr>
          <w:p w14:paraId="7EC34010" w14:textId="77777777" w:rsidR="00932731" w:rsidRPr="00423DF3" w:rsidRDefault="00932731" w:rsidP="00932731">
            <w:pPr>
              <w:jc w:val="center"/>
              <w:rPr>
                <w:rFonts w:ascii="Tahoma" w:hAnsi="Tahoma" w:cs="Tahoma"/>
                <w:b/>
                <w:color w:val="000000" w:themeColor="text1"/>
                <w:sz w:val="26"/>
                <w:szCs w:val="26"/>
              </w:rPr>
            </w:pPr>
            <w:r>
              <w:rPr>
                <w:rFonts w:ascii="Tahoma" w:hAnsi="Tahoma" w:cs="Tahoma"/>
                <w:b/>
                <w:color w:val="000000" w:themeColor="text1"/>
                <w:sz w:val="26"/>
                <w:szCs w:val="26"/>
              </w:rPr>
              <w:t>D</w:t>
            </w:r>
            <w:r w:rsidRPr="00423DF3">
              <w:rPr>
                <w:rFonts w:ascii="Tahoma" w:hAnsi="Tahoma" w:cs="Tahoma"/>
                <w:b/>
                <w:color w:val="000000" w:themeColor="text1"/>
                <w:sz w:val="26"/>
                <w:szCs w:val="26"/>
              </w:rPr>
              <w:t>ata</w:t>
            </w:r>
            <w:r>
              <w:rPr>
                <w:rFonts w:ascii="Tahoma" w:hAnsi="Tahoma" w:cs="Tahoma"/>
                <w:b/>
                <w:color w:val="000000" w:themeColor="text1"/>
                <w:sz w:val="26"/>
                <w:szCs w:val="26"/>
              </w:rPr>
              <w:t xml:space="preserve"> about religion and worldviews</w:t>
            </w:r>
          </w:p>
        </w:tc>
      </w:tr>
      <w:tr w:rsidR="00932731" w:rsidRPr="009D72EE" w14:paraId="13079F09" w14:textId="77777777" w:rsidTr="00932731">
        <w:trPr>
          <w:trHeight w:val="534"/>
        </w:trPr>
        <w:tc>
          <w:tcPr>
            <w:tcW w:w="4106" w:type="dxa"/>
            <w:shd w:val="clear" w:color="auto" w:fill="auto"/>
            <w:tcMar>
              <w:top w:w="72" w:type="dxa"/>
              <w:left w:w="144" w:type="dxa"/>
              <w:bottom w:w="72" w:type="dxa"/>
              <w:right w:w="144" w:type="dxa"/>
            </w:tcMar>
            <w:hideMark/>
          </w:tcPr>
          <w:p w14:paraId="24B8CBD3" w14:textId="77777777" w:rsidR="00932731" w:rsidRPr="009D72EE" w:rsidRDefault="00932731" w:rsidP="00932731">
            <w:pPr>
              <w:rPr>
                <w:rFonts w:ascii="Tahoma" w:hAnsi="Tahoma" w:cs="Tahoma"/>
                <w:b/>
                <w:color w:val="000000" w:themeColor="text1"/>
                <w:sz w:val="28"/>
              </w:rPr>
            </w:pPr>
          </w:p>
        </w:tc>
        <w:tc>
          <w:tcPr>
            <w:tcW w:w="5245" w:type="dxa"/>
            <w:shd w:val="clear" w:color="auto" w:fill="auto"/>
            <w:tcMar>
              <w:top w:w="72" w:type="dxa"/>
              <w:left w:w="144" w:type="dxa"/>
              <w:bottom w:w="72" w:type="dxa"/>
              <w:right w:w="144" w:type="dxa"/>
            </w:tcMar>
            <w:hideMark/>
          </w:tcPr>
          <w:p w14:paraId="607029A1"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Coming up with reasoned arguments</w:t>
            </w:r>
          </w:p>
        </w:tc>
        <w:tc>
          <w:tcPr>
            <w:tcW w:w="5528" w:type="dxa"/>
            <w:shd w:val="clear" w:color="auto" w:fill="auto"/>
            <w:tcMar>
              <w:top w:w="72" w:type="dxa"/>
              <w:left w:w="144" w:type="dxa"/>
              <w:bottom w:w="72" w:type="dxa"/>
              <w:right w:w="144" w:type="dxa"/>
            </w:tcMar>
            <w:hideMark/>
          </w:tcPr>
          <w:p w14:paraId="49F9E65F" w14:textId="77777777" w:rsidR="00932731" w:rsidRPr="00423DF3" w:rsidRDefault="00932731" w:rsidP="00932731">
            <w:pPr>
              <w:jc w:val="center"/>
              <w:rPr>
                <w:rFonts w:ascii="Tahoma" w:hAnsi="Tahoma" w:cs="Tahoma"/>
                <w:b/>
                <w:color w:val="000000" w:themeColor="text1"/>
                <w:sz w:val="26"/>
                <w:szCs w:val="26"/>
              </w:rPr>
            </w:pPr>
          </w:p>
        </w:tc>
      </w:tr>
      <w:tr w:rsidR="00932731" w:rsidRPr="009D72EE" w14:paraId="0E55F6FB" w14:textId="77777777" w:rsidTr="00932731">
        <w:trPr>
          <w:trHeight w:val="625"/>
        </w:trPr>
        <w:tc>
          <w:tcPr>
            <w:tcW w:w="4106" w:type="dxa"/>
            <w:shd w:val="clear" w:color="auto" w:fill="auto"/>
            <w:tcMar>
              <w:top w:w="72" w:type="dxa"/>
              <w:left w:w="144" w:type="dxa"/>
              <w:bottom w:w="72" w:type="dxa"/>
              <w:right w:w="144" w:type="dxa"/>
            </w:tcMar>
          </w:tcPr>
          <w:p w14:paraId="266CCB8D" w14:textId="77777777" w:rsidR="00932731" w:rsidRPr="009D72EE" w:rsidRDefault="00932731" w:rsidP="00932731">
            <w:pPr>
              <w:rPr>
                <w:rFonts w:ascii="Tahoma" w:hAnsi="Tahoma" w:cs="Tahoma"/>
                <w:b/>
                <w:color w:val="000000" w:themeColor="text1"/>
                <w:sz w:val="28"/>
              </w:rPr>
            </w:pPr>
          </w:p>
        </w:tc>
        <w:tc>
          <w:tcPr>
            <w:tcW w:w="5245" w:type="dxa"/>
            <w:shd w:val="clear" w:color="auto" w:fill="auto"/>
            <w:tcMar>
              <w:top w:w="72" w:type="dxa"/>
              <w:left w:w="144" w:type="dxa"/>
              <w:bottom w:w="72" w:type="dxa"/>
              <w:right w:w="144" w:type="dxa"/>
            </w:tcMar>
          </w:tcPr>
          <w:p w14:paraId="36C9AB4D" w14:textId="77777777" w:rsidR="00932731" w:rsidRPr="00423DF3" w:rsidRDefault="00932731" w:rsidP="00932731">
            <w:pPr>
              <w:jc w:val="center"/>
              <w:rPr>
                <w:rFonts w:ascii="Tahoma" w:hAnsi="Tahoma" w:cs="Tahoma"/>
                <w:b/>
                <w:color w:val="000000" w:themeColor="text1"/>
                <w:sz w:val="26"/>
                <w:szCs w:val="26"/>
              </w:rPr>
            </w:pPr>
            <w:r w:rsidRPr="00423DF3">
              <w:rPr>
                <w:rFonts w:ascii="Tahoma" w:hAnsi="Tahoma" w:cs="Tahoma"/>
                <w:b/>
                <w:color w:val="000000" w:themeColor="text1"/>
                <w:sz w:val="26"/>
                <w:szCs w:val="26"/>
              </w:rPr>
              <w:t>Interviewing people with different worldviews</w:t>
            </w:r>
          </w:p>
        </w:tc>
        <w:tc>
          <w:tcPr>
            <w:tcW w:w="5528" w:type="dxa"/>
            <w:shd w:val="clear" w:color="auto" w:fill="auto"/>
            <w:tcMar>
              <w:top w:w="72" w:type="dxa"/>
              <w:left w:w="144" w:type="dxa"/>
              <w:bottom w:w="72" w:type="dxa"/>
              <w:right w:w="144" w:type="dxa"/>
            </w:tcMar>
          </w:tcPr>
          <w:p w14:paraId="71BD82F5" w14:textId="77777777" w:rsidR="00932731" w:rsidRPr="00423DF3" w:rsidRDefault="00932731" w:rsidP="00932731">
            <w:pPr>
              <w:jc w:val="center"/>
              <w:rPr>
                <w:rFonts w:ascii="Tahoma" w:hAnsi="Tahoma" w:cs="Tahoma"/>
                <w:b/>
                <w:color w:val="000000" w:themeColor="text1"/>
                <w:sz w:val="26"/>
                <w:szCs w:val="26"/>
              </w:rPr>
            </w:pPr>
          </w:p>
        </w:tc>
      </w:tr>
    </w:tbl>
    <w:p w14:paraId="7C33F07B" w14:textId="38D389C0" w:rsidR="009D72EE" w:rsidRDefault="009D72EE" w:rsidP="00402121">
      <w:pPr>
        <w:rPr>
          <w:rFonts w:ascii="Tahoma" w:hAnsi="Tahoma" w:cs="Tahoma"/>
          <w:sz w:val="28"/>
        </w:rPr>
        <w:sectPr w:rsidR="009D72EE" w:rsidSect="009D72EE">
          <w:pgSz w:w="16838" w:h="11906" w:orient="landscape"/>
          <w:pgMar w:top="1440" w:right="851" w:bottom="1440" w:left="1440" w:header="708" w:footer="708" w:gutter="0"/>
          <w:cols w:space="708"/>
          <w:docGrid w:linePitch="360"/>
        </w:sectPr>
      </w:pPr>
    </w:p>
    <w:tbl>
      <w:tblPr>
        <w:tblStyle w:val="TableGrid"/>
        <w:tblpPr w:leftFromText="180" w:rightFromText="180" w:vertAnchor="text" w:horzAnchor="margin" w:tblpY="328"/>
        <w:tblW w:w="0" w:type="auto"/>
        <w:tblLook w:val="04A0" w:firstRow="1" w:lastRow="0" w:firstColumn="1" w:lastColumn="0" w:noHBand="0" w:noVBand="1"/>
      </w:tblPr>
      <w:tblGrid>
        <w:gridCol w:w="3634"/>
        <w:gridCol w:w="3634"/>
        <w:gridCol w:w="3634"/>
        <w:gridCol w:w="3635"/>
      </w:tblGrid>
      <w:tr w:rsidR="001C0619" w14:paraId="504C2BB4" w14:textId="77777777" w:rsidTr="00C643BB">
        <w:tc>
          <w:tcPr>
            <w:tcW w:w="3634" w:type="dxa"/>
          </w:tcPr>
          <w:p w14:paraId="1D7AB2C6" w14:textId="5A3F211F" w:rsidR="00C643BB" w:rsidRPr="00C643BB" w:rsidRDefault="00C643BB" w:rsidP="009D72EE">
            <w:pPr>
              <w:jc w:val="center"/>
              <w:rPr>
                <w:rFonts w:ascii="Tahoma" w:hAnsi="Tahoma" w:cs="Tahoma"/>
                <w:sz w:val="28"/>
              </w:rPr>
            </w:pPr>
            <w:r w:rsidRPr="00C643BB">
              <w:rPr>
                <w:rFonts w:ascii="Tahoma" w:hAnsi="Tahoma" w:cs="Tahoma"/>
                <w:sz w:val="28"/>
              </w:rPr>
              <w:t>How ideas about right and wrong and death and beyond can shape the ways in which people live and respond</w:t>
            </w:r>
          </w:p>
          <w:p w14:paraId="7B0E9AE0" w14:textId="77777777" w:rsidR="001C0619" w:rsidRDefault="001C0619" w:rsidP="009D72EE">
            <w:pPr>
              <w:jc w:val="center"/>
              <w:rPr>
                <w:rFonts w:ascii="Tahoma" w:hAnsi="Tahoma" w:cs="Tahoma"/>
                <w:sz w:val="28"/>
              </w:rPr>
            </w:pPr>
          </w:p>
        </w:tc>
        <w:tc>
          <w:tcPr>
            <w:tcW w:w="3634" w:type="dxa"/>
          </w:tcPr>
          <w:p w14:paraId="7466F4BC" w14:textId="77777777" w:rsidR="00C643BB" w:rsidRPr="00C643BB" w:rsidRDefault="00C643BB" w:rsidP="009D72EE">
            <w:pPr>
              <w:jc w:val="center"/>
              <w:rPr>
                <w:rFonts w:ascii="Tahoma" w:hAnsi="Tahoma" w:cs="Tahoma"/>
                <w:sz w:val="28"/>
              </w:rPr>
            </w:pPr>
            <w:r w:rsidRPr="00C643BB">
              <w:rPr>
                <w:rFonts w:ascii="Tahoma" w:hAnsi="Tahoma" w:cs="Tahoma"/>
                <w:sz w:val="28"/>
              </w:rPr>
              <w:t>How beliefs and ideas are both shaped and expressed through and by text and art</w:t>
            </w:r>
          </w:p>
          <w:p w14:paraId="7A588D64" w14:textId="77777777" w:rsidR="001C0619" w:rsidRDefault="001C0619" w:rsidP="009D72EE">
            <w:pPr>
              <w:jc w:val="center"/>
              <w:rPr>
                <w:rFonts w:ascii="Tahoma" w:hAnsi="Tahoma" w:cs="Tahoma"/>
                <w:sz w:val="28"/>
              </w:rPr>
            </w:pPr>
          </w:p>
        </w:tc>
        <w:tc>
          <w:tcPr>
            <w:tcW w:w="3634" w:type="dxa"/>
          </w:tcPr>
          <w:p w14:paraId="7EC35B19" w14:textId="77777777" w:rsidR="00C643BB" w:rsidRPr="00C643BB" w:rsidRDefault="00C643BB" w:rsidP="009D72EE">
            <w:pPr>
              <w:jc w:val="center"/>
              <w:rPr>
                <w:rFonts w:ascii="Tahoma" w:hAnsi="Tahoma" w:cs="Tahoma"/>
                <w:sz w:val="28"/>
              </w:rPr>
            </w:pPr>
            <w:r w:rsidRPr="00C643BB">
              <w:rPr>
                <w:rFonts w:ascii="Tahoma" w:hAnsi="Tahoma" w:cs="Tahoma"/>
                <w:sz w:val="28"/>
              </w:rPr>
              <w:t>How time and place impact upon religion and worldviews</w:t>
            </w:r>
          </w:p>
          <w:p w14:paraId="323525A6" w14:textId="77777777" w:rsidR="001C0619" w:rsidRDefault="001C0619" w:rsidP="009D72EE">
            <w:pPr>
              <w:jc w:val="center"/>
              <w:rPr>
                <w:rFonts w:ascii="Tahoma" w:hAnsi="Tahoma" w:cs="Tahoma"/>
                <w:sz w:val="28"/>
              </w:rPr>
            </w:pPr>
          </w:p>
        </w:tc>
        <w:tc>
          <w:tcPr>
            <w:tcW w:w="3635" w:type="dxa"/>
          </w:tcPr>
          <w:p w14:paraId="2C32DE8E" w14:textId="77777777" w:rsidR="00C643BB" w:rsidRPr="00C643BB" w:rsidRDefault="00C643BB" w:rsidP="009D72EE">
            <w:pPr>
              <w:jc w:val="center"/>
              <w:rPr>
                <w:rFonts w:ascii="Tahoma" w:hAnsi="Tahoma" w:cs="Tahoma"/>
                <w:sz w:val="28"/>
              </w:rPr>
            </w:pPr>
            <w:r w:rsidRPr="00C643BB">
              <w:rPr>
                <w:rFonts w:ascii="Tahoma" w:hAnsi="Tahoma" w:cs="Tahoma"/>
                <w:sz w:val="28"/>
              </w:rPr>
              <w:t>How history and world narratives have both impacted on and been shaped by religion and worldviews in both positive and problematic ways</w:t>
            </w:r>
          </w:p>
          <w:p w14:paraId="3BF20F92" w14:textId="77777777" w:rsidR="001C0619" w:rsidRDefault="001C0619" w:rsidP="009D72EE">
            <w:pPr>
              <w:jc w:val="center"/>
              <w:rPr>
                <w:rFonts w:ascii="Tahoma" w:hAnsi="Tahoma" w:cs="Tahoma"/>
                <w:sz w:val="28"/>
              </w:rPr>
            </w:pPr>
          </w:p>
        </w:tc>
      </w:tr>
      <w:tr w:rsidR="001C0619" w14:paraId="41EC1605" w14:textId="77777777" w:rsidTr="00C643BB">
        <w:tc>
          <w:tcPr>
            <w:tcW w:w="3634" w:type="dxa"/>
          </w:tcPr>
          <w:p w14:paraId="5EE3EFEF" w14:textId="60D8E111" w:rsidR="00C643BB" w:rsidRPr="00C643BB" w:rsidRDefault="00C643BB" w:rsidP="009D72EE">
            <w:pPr>
              <w:jc w:val="center"/>
              <w:rPr>
                <w:rFonts w:ascii="Tahoma" w:hAnsi="Tahoma" w:cs="Tahoma"/>
                <w:sz w:val="28"/>
              </w:rPr>
            </w:pPr>
            <w:r w:rsidRPr="00C643BB">
              <w:rPr>
                <w:rFonts w:ascii="Tahoma" w:hAnsi="Tahoma" w:cs="Tahoma"/>
                <w:sz w:val="28"/>
              </w:rPr>
              <w:t>How people, beliefs and ideas may influence lived expression in diverse ways</w:t>
            </w:r>
          </w:p>
          <w:p w14:paraId="1535862A" w14:textId="2F7A4914" w:rsidR="001C0619" w:rsidRDefault="001C0619" w:rsidP="009D72EE">
            <w:pPr>
              <w:jc w:val="center"/>
              <w:rPr>
                <w:rFonts w:ascii="Tahoma" w:hAnsi="Tahoma" w:cs="Tahoma"/>
                <w:sz w:val="28"/>
              </w:rPr>
            </w:pPr>
          </w:p>
        </w:tc>
        <w:tc>
          <w:tcPr>
            <w:tcW w:w="3634" w:type="dxa"/>
          </w:tcPr>
          <w:p w14:paraId="7B5537AB" w14:textId="77777777" w:rsidR="00C643BB" w:rsidRPr="00C643BB" w:rsidRDefault="00C643BB" w:rsidP="009D72EE">
            <w:pPr>
              <w:jc w:val="center"/>
              <w:rPr>
                <w:rFonts w:ascii="Tahoma" w:hAnsi="Tahoma" w:cs="Tahoma"/>
                <w:sz w:val="28"/>
              </w:rPr>
            </w:pPr>
            <w:r w:rsidRPr="00C643BB">
              <w:rPr>
                <w:rFonts w:ascii="Tahoma" w:hAnsi="Tahoma" w:cs="Tahoma"/>
                <w:sz w:val="28"/>
              </w:rPr>
              <w:t>How ideas and beliefs about what constitutes a good life shape the way in which people choose to ‘live well’</w:t>
            </w:r>
          </w:p>
          <w:p w14:paraId="4168B0B4" w14:textId="77777777" w:rsidR="001C0619" w:rsidRDefault="001C0619" w:rsidP="009D72EE">
            <w:pPr>
              <w:jc w:val="center"/>
              <w:rPr>
                <w:rFonts w:ascii="Tahoma" w:hAnsi="Tahoma" w:cs="Tahoma"/>
                <w:sz w:val="28"/>
              </w:rPr>
            </w:pPr>
          </w:p>
        </w:tc>
        <w:tc>
          <w:tcPr>
            <w:tcW w:w="3634" w:type="dxa"/>
          </w:tcPr>
          <w:p w14:paraId="499B9AF7" w14:textId="01D7F9BD" w:rsidR="00C643BB" w:rsidRPr="00C643BB" w:rsidRDefault="00C643BB" w:rsidP="009D72EE">
            <w:pPr>
              <w:jc w:val="center"/>
              <w:rPr>
                <w:rFonts w:ascii="Tahoma" w:hAnsi="Tahoma" w:cs="Tahoma"/>
                <w:sz w:val="28"/>
              </w:rPr>
            </w:pPr>
            <w:r w:rsidRPr="00C643BB">
              <w:rPr>
                <w:rFonts w:ascii="Tahoma" w:hAnsi="Tahoma" w:cs="Tahoma"/>
                <w:sz w:val="28"/>
              </w:rPr>
              <w:t>How belonging and believing are complex ideas expressed in diverse ways</w:t>
            </w:r>
          </w:p>
          <w:p w14:paraId="684FD31D" w14:textId="586476EF" w:rsidR="001C0619" w:rsidRDefault="001C0619" w:rsidP="009D72EE">
            <w:pPr>
              <w:jc w:val="center"/>
              <w:rPr>
                <w:rFonts w:ascii="Tahoma" w:hAnsi="Tahoma" w:cs="Tahoma"/>
                <w:sz w:val="28"/>
              </w:rPr>
            </w:pPr>
          </w:p>
        </w:tc>
        <w:tc>
          <w:tcPr>
            <w:tcW w:w="3635" w:type="dxa"/>
          </w:tcPr>
          <w:p w14:paraId="5962E4B0" w14:textId="662427C4" w:rsidR="001C0619" w:rsidRDefault="001C0619" w:rsidP="009D72EE">
            <w:pPr>
              <w:jc w:val="center"/>
              <w:rPr>
                <w:rFonts w:ascii="Tahoma" w:hAnsi="Tahoma" w:cs="Tahoma"/>
                <w:sz w:val="28"/>
              </w:rPr>
            </w:pPr>
          </w:p>
        </w:tc>
      </w:tr>
      <w:tr w:rsidR="009D72EE" w14:paraId="76D0CCC5" w14:textId="77777777" w:rsidTr="00C643BB">
        <w:tc>
          <w:tcPr>
            <w:tcW w:w="3634" w:type="dxa"/>
          </w:tcPr>
          <w:p w14:paraId="6AED16A8" w14:textId="5C3F2B59" w:rsidR="009D72EE" w:rsidRDefault="009D72EE" w:rsidP="00C643BB">
            <w:pPr>
              <w:rPr>
                <w:rFonts w:ascii="Tahoma" w:hAnsi="Tahoma" w:cs="Tahoma"/>
                <w:sz w:val="28"/>
              </w:rPr>
            </w:pPr>
            <w:r w:rsidRPr="0079408E">
              <w:rPr>
                <w:rFonts w:ascii="Tahoma" w:hAnsi="Tahoma" w:cs="Tahoma"/>
                <w:noProof/>
                <w:sz w:val="28"/>
              </w:rPr>
              <w:drawing>
                <wp:anchor distT="0" distB="0" distL="114300" distR="114300" simplePos="0" relativeHeight="251472384" behindDoc="0" locked="0" layoutInCell="1" allowOverlap="1" wp14:anchorId="36B80DF3" wp14:editId="0A905429">
                  <wp:simplePos x="0" y="0"/>
                  <wp:positionH relativeFrom="column">
                    <wp:posOffset>483870</wp:posOffset>
                  </wp:positionH>
                  <wp:positionV relativeFrom="paragraph">
                    <wp:posOffset>31115</wp:posOffset>
                  </wp:positionV>
                  <wp:extent cx="1071245" cy="1176655"/>
                  <wp:effectExtent l="0" t="0" r="0" b="0"/>
                  <wp:wrapNone/>
                  <wp:docPr id="7" name="Graphic 17" descr="Puzzle">
                    <a:extLst xmlns:a="http://schemas.openxmlformats.org/drawingml/2006/main">
                      <a:ext uri="{FF2B5EF4-FFF2-40B4-BE49-F238E27FC236}">
                        <a16:creationId xmlns:a16="http://schemas.microsoft.com/office/drawing/2014/main" id="{7620646F-00FD-48A3-9843-ED66D90C07E6}"/>
                      </a:ext>
                    </a:extLst>
                  </wp:docPr>
                  <wp:cNvGraphicFramePr/>
                  <a:graphic xmlns:a="http://schemas.openxmlformats.org/drawingml/2006/main">
                    <a:graphicData uri="http://schemas.openxmlformats.org/drawingml/2006/picture">
                      <pic:pic xmlns:pic="http://schemas.openxmlformats.org/drawingml/2006/picture">
                        <pic:nvPicPr>
                          <pic:cNvPr id="3" name="Graphic 17" descr="Puzzle">
                            <a:extLst>
                              <a:ext uri="{FF2B5EF4-FFF2-40B4-BE49-F238E27FC236}">
                                <a16:creationId xmlns:a16="http://schemas.microsoft.com/office/drawing/2014/main" id="{7620646F-00FD-48A3-9843-ED66D90C07E6}"/>
                              </a:ext>
                            </a:extLst>
                          </pic:cNvPr>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1071245" cy="1176655"/>
                          </a:xfrm>
                          <a:prstGeom prst="rect">
                            <a:avLst/>
                          </a:prstGeom>
                        </pic:spPr>
                      </pic:pic>
                    </a:graphicData>
                  </a:graphic>
                  <wp14:sizeRelH relativeFrom="margin">
                    <wp14:pctWidth>0</wp14:pctWidth>
                  </wp14:sizeRelH>
                  <wp14:sizeRelV relativeFrom="margin">
                    <wp14:pctHeight>0</wp14:pctHeight>
                  </wp14:sizeRelV>
                </wp:anchor>
              </w:drawing>
            </w:r>
          </w:p>
          <w:p w14:paraId="08FB1AA6" w14:textId="77777777" w:rsidR="009D72EE" w:rsidRDefault="009D72EE" w:rsidP="00C643BB">
            <w:pPr>
              <w:rPr>
                <w:rFonts w:ascii="Tahoma" w:hAnsi="Tahoma" w:cs="Tahoma"/>
                <w:sz w:val="28"/>
              </w:rPr>
            </w:pPr>
          </w:p>
          <w:p w14:paraId="62F3A4B2" w14:textId="77777777" w:rsidR="009D72EE" w:rsidRDefault="009D72EE" w:rsidP="00C643BB">
            <w:pPr>
              <w:rPr>
                <w:rFonts w:ascii="Tahoma" w:hAnsi="Tahoma" w:cs="Tahoma"/>
                <w:sz w:val="28"/>
              </w:rPr>
            </w:pPr>
          </w:p>
          <w:p w14:paraId="44D66BFE" w14:textId="1C5FF865" w:rsidR="009D72EE" w:rsidRDefault="009D72EE" w:rsidP="00C643BB">
            <w:pPr>
              <w:rPr>
                <w:rFonts w:ascii="Tahoma" w:hAnsi="Tahoma" w:cs="Tahoma"/>
                <w:sz w:val="28"/>
              </w:rPr>
            </w:pPr>
          </w:p>
          <w:p w14:paraId="28C908B2" w14:textId="77777777" w:rsidR="009D72EE" w:rsidRDefault="009D72EE" w:rsidP="00C643BB">
            <w:pPr>
              <w:rPr>
                <w:rFonts w:ascii="Tahoma" w:hAnsi="Tahoma" w:cs="Tahoma"/>
                <w:sz w:val="28"/>
              </w:rPr>
            </w:pPr>
          </w:p>
          <w:p w14:paraId="0CCE08D5" w14:textId="77777777" w:rsidR="009D72EE" w:rsidRDefault="009D72EE" w:rsidP="00C643BB">
            <w:pPr>
              <w:rPr>
                <w:rFonts w:ascii="Tahoma" w:hAnsi="Tahoma" w:cs="Tahoma"/>
                <w:sz w:val="28"/>
              </w:rPr>
            </w:pPr>
          </w:p>
          <w:p w14:paraId="739EAF03" w14:textId="7105F67D" w:rsidR="00423DF3" w:rsidRPr="00C643BB" w:rsidRDefault="00423DF3" w:rsidP="00C643BB">
            <w:pPr>
              <w:rPr>
                <w:rFonts w:ascii="Tahoma" w:hAnsi="Tahoma" w:cs="Tahoma"/>
                <w:sz w:val="28"/>
              </w:rPr>
            </w:pPr>
          </w:p>
        </w:tc>
        <w:tc>
          <w:tcPr>
            <w:tcW w:w="3634" w:type="dxa"/>
          </w:tcPr>
          <w:p w14:paraId="29AD0C23" w14:textId="6E5ACD25" w:rsidR="009D72EE" w:rsidRPr="00C643BB" w:rsidRDefault="009D72EE" w:rsidP="00C643BB">
            <w:pPr>
              <w:rPr>
                <w:rFonts w:ascii="Tahoma" w:hAnsi="Tahoma" w:cs="Tahoma"/>
                <w:sz w:val="28"/>
              </w:rPr>
            </w:pPr>
            <w:r w:rsidRPr="0079408E">
              <w:rPr>
                <w:rFonts w:ascii="Tahoma" w:hAnsi="Tahoma" w:cs="Tahoma"/>
                <w:noProof/>
                <w:sz w:val="28"/>
              </w:rPr>
              <w:drawing>
                <wp:anchor distT="0" distB="0" distL="114300" distR="114300" simplePos="0" relativeHeight="251842048" behindDoc="0" locked="0" layoutInCell="1" allowOverlap="1" wp14:anchorId="01042612" wp14:editId="340F9E71">
                  <wp:simplePos x="0" y="0"/>
                  <wp:positionH relativeFrom="column">
                    <wp:posOffset>279400</wp:posOffset>
                  </wp:positionH>
                  <wp:positionV relativeFrom="paragraph">
                    <wp:posOffset>-55245</wp:posOffset>
                  </wp:positionV>
                  <wp:extent cx="1485900" cy="1176655"/>
                  <wp:effectExtent l="0" t="0" r="0" b="0"/>
                  <wp:wrapNone/>
                  <wp:docPr id="11" name="Graphic 6" descr="Clock">
                    <a:extLst xmlns:a="http://schemas.openxmlformats.org/drawingml/2006/main">
                      <a:ext uri="{FF2B5EF4-FFF2-40B4-BE49-F238E27FC236}">
                        <a16:creationId xmlns:a16="http://schemas.microsoft.com/office/drawing/2014/main" id="{395A56F4-97BF-467A-AF05-7F868F60D91F}"/>
                      </a:ext>
                    </a:extLst>
                  </wp:docPr>
                  <wp:cNvGraphicFramePr/>
                  <a:graphic xmlns:a="http://schemas.openxmlformats.org/drawingml/2006/main">
                    <a:graphicData uri="http://schemas.openxmlformats.org/drawingml/2006/picture">
                      <pic:pic xmlns:pic="http://schemas.openxmlformats.org/drawingml/2006/picture">
                        <pic:nvPicPr>
                          <pic:cNvPr id="11" name="Graphic 6" descr="Clock">
                            <a:extLst>
                              <a:ext uri="{FF2B5EF4-FFF2-40B4-BE49-F238E27FC236}">
                                <a16:creationId xmlns:a16="http://schemas.microsoft.com/office/drawing/2014/main" id="{395A56F4-97BF-467A-AF05-7F868F60D91F}"/>
                              </a:ext>
                            </a:extLst>
                          </pic:cNvPr>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1485900" cy="1176655"/>
                          </a:xfrm>
                          <a:prstGeom prst="rect">
                            <a:avLst/>
                          </a:prstGeom>
                        </pic:spPr>
                      </pic:pic>
                    </a:graphicData>
                  </a:graphic>
                  <wp14:sizeRelH relativeFrom="margin">
                    <wp14:pctWidth>0</wp14:pctWidth>
                  </wp14:sizeRelH>
                  <wp14:sizeRelV relativeFrom="margin">
                    <wp14:pctHeight>0</wp14:pctHeight>
                  </wp14:sizeRelV>
                </wp:anchor>
              </w:drawing>
            </w:r>
          </w:p>
        </w:tc>
        <w:tc>
          <w:tcPr>
            <w:tcW w:w="3634" w:type="dxa"/>
          </w:tcPr>
          <w:p w14:paraId="6EB772E7" w14:textId="11341989" w:rsidR="009D72EE" w:rsidRPr="00C643BB" w:rsidRDefault="009D72EE" w:rsidP="00C643BB">
            <w:pPr>
              <w:rPr>
                <w:rFonts w:ascii="Tahoma" w:hAnsi="Tahoma" w:cs="Tahoma"/>
                <w:sz w:val="28"/>
              </w:rPr>
            </w:pPr>
            <w:r w:rsidRPr="0079408E">
              <w:rPr>
                <w:rFonts w:ascii="Tahoma" w:hAnsi="Tahoma" w:cs="Tahoma"/>
                <w:noProof/>
                <w:sz w:val="28"/>
              </w:rPr>
              <w:drawing>
                <wp:anchor distT="0" distB="0" distL="114300" distR="114300" simplePos="0" relativeHeight="251917824" behindDoc="0" locked="0" layoutInCell="1" allowOverlap="1" wp14:anchorId="6D8CA0F8" wp14:editId="07EAA8A9">
                  <wp:simplePos x="0" y="0"/>
                  <wp:positionH relativeFrom="column">
                    <wp:posOffset>418465</wp:posOffset>
                  </wp:positionH>
                  <wp:positionV relativeFrom="paragraph">
                    <wp:posOffset>31750</wp:posOffset>
                  </wp:positionV>
                  <wp:extent cx="1272540" cy="1219200"/>
                  <wp:effectExtent l="0" t="0" r="0" b="0"/>
                  <wp:wrapNone/>
                  <wp:docPr id="13" name="Graphic 20" descr="Earth globe Africa and Europe">
                    <a:extLst xmlns:a="http://schemas.openxmlformats.org/drawingml/2006/main">
                      <a:ext uri="{FF2B5EF4-FFF2-40B4-BE49-F238E27FC236}">
                        <a16:creationId xmlns:a16="http://schemas.microsoft.com/office/drawing/2014/main" id="{1F1D294B-43F5-4059-A06C-4B6FF06E921B}"/>
                      </a:ext>
                    </a:extLst>
                  </wp:docPr>
                  <wp:cNvGraphicFramePr/>
                  <a:graphic xmlns:a="http://schemas.openxmlformats.org/drawingml/2006/main">
                    <a:graphicData uri="http://schemas.openxmlformats.org/drawingml/2006/picture">
                      <pic:pic xmlns:pic="http://schemas.openxmlformats.org/drawingml/2006/picture">
                        <pic:nvPicPr>
                          <pic:cNvPr id="13" name="Graphic 20" descr="Earth globe Africa and Europe">
                            <a:extLst>
                              <a:ext uri="{FF2B5EF4-FFF2-40B4-BE49-F238E27FC236}">
                                <a16:creationId xmlns:a16="http://schemas.microsoft.com/office/drawing/2014/main" id="{1F1D294B-43F5-4059-A06C-4B6FF06E921B}"/>
                              </a:ext>
                            </a:extLst>
                          </pic:cNvPr>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1272540" cy="1219200"/>
                          </a:xfrm>
                          <a:prstGeom prst="rect">
                            <a:avLst/>
                          </a:prstGeom>
                        </pic:spPr>
                      </pic:pic>
                    </a:graphicData>
                  </a:graphic>
                  <wp14:sizeRelH relativeFrom="margin">
                    <wp14:pctWidth>0</wp14:pctWidth>
                  </wp14:sizeRelH>
                  <wp14:sizeRelV relativeFrom="margin">
                    <wp14:pctHeight>0</wp14:pctHeight>
                  </wp14:sizeRelV>
                </wp:anchor>
              </w:drawing>
            </w:r>
          </w:p>
        </w:tc>
        <w:tc>
          <w:tcPr>
            <w:tcW w:w="3635" w:type="dxa"/>
          </w:tcPr>
          <w:p w14:paraId="0EC0001B" w14:textId="5594687A" w:rsidR="009D72EE" w:rsidRDefault="009D72EE" w:rsidP="00C643BB">
            <w:pPr>
              <w:rPr>
                <w:rFonts w:ascii="Tahoma" w:hAnsi="Tahoma" w:cs="Tahoma"/>
                <w:sz w:val="28"/>
              </w:rPr>
            </w:pPr>
            <w:r w:rsidRPr="0079408E">
              <w:rPr>
                <w:rFonts w:ascii="Tahoma" w:hAnsi="Tahoma" w:cs="Tahoma"/>
                <w:noProof/>
                <w:sz w:val="28"/>
              </w:rPr>
              <w:drawing>
                <wp:anchor distT="0" distB="0" distL="114300" distR="114300" simplePos="0" relativeHeight="251609600" behindDoc="0" locked="0" layoutInCell="1" allowOverlap="1" wp14:anchorId="0A77F2FA" wp14:editId="27190C66">
                  <wp:simplePos x="0" y="0"/>
                  <wp:positionH relativeFrom="column">
                    <wp:posOffset>419735</wp:posOffset>
                  </wp:positionH>
                  <wp:positionV relativeFrom="paragraph">
                    <wp:posOffset>69850</wp:posOffset>
                  </wp:positionV>
                  <wp:extent cx="1260475" cy="1137920"/>
                  <wp:effectExtent l="0" t="0" r="0" b="5080"/>
                  <wp:wrapNone/>
                  <wp:docPr id="6" name="Graphic 19" descr="Cheers">
                    <a:extLst xmlns:a="http://schemas.openxmlformats.org/drawingml/2006/main">
                      <a:ext uri="{FF2B5EF4-FFF2-40B4-BE49-F238E27FC236}">
                        <a16:creationId xmlns:a16="http://schemas.microsoft.com/office/drawing/2014/main" id="{744FE12C-B83D-4C7A-A30E-EC7E2EC102C7}"/>
                      </a:ext>
                    </a:extLst>
                  </wp:docPr>
                  <wp:cNvGraphicFramePr/>
                  <a:graphic xmlns:a="http://schemas.openxmlformats.org/drawingml/2006/main">
                    <a:graphicData uri="http://schemas.openxmlformats.org/drawingml/2006/picture">
                      <pic:pic xmlns:pic="http://schemas.openxmlformats.org/drawingml/2006/picture">
                        <pic:nvPicPr>
                          <pic:cNvPr id="6" name="Graphic 19" descr="Cheers">
                            <a:extLst>
                              <a:ext uri="{FF2B5EF4-FFF2-40B4-BE49-F238E27FC236}">
                                <a16:creationId xmlns:a16="http://schemas.microsoft.com/office/drawing/2014/main" id="{744FE12C-B83D-4C7A-A30E-EC7E2EC102C7}"/>
                              </a:ext>
                            </a:extLst>
                          </pic:cNvPr>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1260475" cy="1137920"/>
                          </a:xfrm>
                          <a:prstGeom prst="rect">
                            <a:avLst/>
                          </a:prstGeom>
                        </pic:spPr>
                      </pic:pic>
                    </a:graphicData>
                  </a:graphic>
                  <wp14:sizeRelH relativeFrom="margin">
                    <wp14:pctWidth>0</wp14:pctWidth>
                  </wp14:sizeRelH>
                  <wp14:sizeRelV relativeFrom="margin">
                    <wp14:pctHeight>0</wp14:pctHeight>
                  </wp14:sizeRelV>
                </wp:anchor>
              </w:drawing>
            </w:r>
          </w:p>
        </w:tc>
      </w:tr>
      <w:tr w:rsidR="009D72EE" w14:paraId="0F5FB077" w14:textId="77777777" w:rsidTr="00C643BB">
        <w:tc>
          <w:tcPr>
            <w:tcW w:w="3634" w:type="dxa"/>
          </w:tcPr>
          <w:p w14:paraId="0491C8A7" w14:textId="109493D8" w:rsidR="009D72EE" w:rsidRDefault="009D72EE" w:rsidP="00C643BB">
            <w:pPr>
              <w:rPr>
                <w:rFonts w:ascii="Tahoma" w:hAnsi="Tahoma" w:cs="Tahoma"/>
                <w:sz w:val="28"/>
              </w:rPr>
            </w:pPr>
            <w:r w:rsidRPr="0079408E">
              <w:rPr>
                <w:rFonts w:ascii="Tahoma" w:hAnsi="Tahoma" w:cs="Tahoma"/>
                <w:noProof/>
                <w:sz w:val="28"/>
              </w:rPr>
              <w:drawing>
                <wp:anchor distT="0" distB="0" distL="114300" distR="114300" simplePos="0" relativeHeight="251686400" behindDoc="0" locked="0" layoutInCell="1" allowOverlap="1" wp14:anchorId="43B7AA05" wp14:editId="10C561EA">
                  <wp:simplePos x="0" y="0"/>
                  <wp:positionH relativeFrom="column">
                    <wp:posOffset>408305</wp:posOffset>
                  </wp:positionH>
                  <wp:positionV relativeFrom="paragraph">
                    <wp:posOffset>-5715</wp:posOffset>
                  </wp:positionV>
                  <wp:extent cx="1264920" cy="1333500"/>
                  <wp:effectExtent l="0" t="0" r="0" b="0"/>
                  <wp:wrapNone/>
                  <wp:docPr id="8" name="Graphic 8" descr="Heart">
                    <a:extLst xmlns:a="http://schemas.openxmlformats.org/drawingml/2006/main">
                      <a:ext uri="{FF2B5EF4-FFF2-40B4-BE49-F238E27FC236}">
                        <a16:creationId xmlns:a16="http://schemas.microsoft.com/office/drawing/2014/main" id="{5E33C5C9-F545-47EE-ABCA-F21A6A1DE8BE}"/>
                      </a:ext>
                    </a:extLst>
                  </wp:docPr>
                  <wp:cNvGraphicFramePr/>
                  <a:graphic xmlns:a="http://schemas.openxmlformats.org/drawingml/2006/main">
                    <a:graphicData uri="http://schemas.openxmlformats.org/drawingml/2006/picture">
                      <pic:pic xmlns:pic="http://schemas.openxmlformats.org/drawingml/2006/picture">
                        <pic:nvPicPr>
                          <pic:cNvPr id="8" name="Graphic 8" descr="Heart">
                            <a:extLst>
                              <a:ext uri="{FF2B5EF4-FFF2-40B4-BE49-F238E27FC236}">
                                <a16:creationId xmlns:a16="http://schemas.microsoft.com/office/drawing/2014/main" id="{5E33C5C9-F545-47EE-ABCA-F21A6A1DE8BE}"/>
                              </a:ext>
                            </a:extLst>
                          </pic:cNvPr>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1264920" cy="1333500"/>
                          </a:xfrm>
                          <a:prstGeom prst="rect">
                            <a:avLst/>
                          </a:prstGeom>
                        </pic:spPr>
                      </pic:pic>
                    </a:graphicData>
                  </a:graphic>
                  <wp14:sizeRelH relativeFrom="margin">
                    <wp14:pctWidth>0</wp14:pctWidth>
                  </wp14:sizeRelH>
                  <wp14:sizeRelV relativeFrom="margin">
                    <wp14:pctHeight>0</wp14:pctHeight>
                  </wp14:sizeRelV>
                </wp:anchor>
              </w:drawing>
            </w:r>
          </w:p>
          <w:p w14:paraId="027AE05B" w14:textId="44417E44" w:rsidR="009D72EE" w:rsidRDefault="009D72EE" w:rsidP="00C643BB">
            <w:pPr>
              <w:rPr>
                <w:rFonts w:ascii="Tahoma" w:hAnsi="Tahoma" w:cs="Tahoma"/>
                <w:sz w:val="28"/>
              </w:rPr>
            </w:pPr>
          </w:p>
          <w:p w14:paraId="26C93204" w14:textId="417096B3" w:rsidR="009D72EE" w:rsidRDefault="009D72EE" w:rsidP="00C643BB">
            <w:pPr>
              <w:rPr>
                <w:rFonts w:ascii="Tahoma" w:hAnsi="Tahoma" w:cs="Tahoma"/>
                <w:sz w:val="28"/>
              </w:rPr>
            </w:pPr>
          </w:p>
          <w:p w14:paraId="39E0B8EE" w14:textId="42352B99" w:rsidR="009D72EE" w:rsidRDefault="009D72EE" w:rsidP="00C643BB">
            <w:pPr>
              <w:rPr>
                <w:rFonts w:ascii="Tahoma" w:hAnsi="Tahoma" w:cs="Tahoma"/>
                <w:sz w:val="28"/>
              </w:rPr>
            </w:pPr>
          </w:p>
          <w:p w14:paraId="349F7517" w14:textId="57358AC0" w:rsidR="009D72EE" w:rsidRDefault="009D72EE" w:rsidP="00C643BB">
            <w:pPr>
              <w:rPr>
                <w:rFonts w:ascii="Tahoma" w:hAnsi="Tahoma" w:cs="Tahoma"/>
                <w:sz w:val="28"/>
              </w:rPr>
            </w:pPr>
          </w:p>
          <w:p w14:paraId="3C18CA82" w14:textId="77777777" w:rsidR="00423DF3" w:rsidRDefault="00423DF3" w:rsidP="00C643BB">
            <w:pPr>
              <w:rPr>
                <w:rFonts w:ascii="Tahoma" w:hAnsi="Tahoma" w:cs="Tahoma"/>
                <w:sz w:val="28"/>
              </w:rPr>
            </w:pPr>
          </w:p>
          <w:p w14:paraId="7BB8A7B7" w14:textId="0F9079DB" w:rsidR="009D72EE" w:rsidRDefault="009D72EE" w:rsidP="00C643BB">
            <w:pPr>
              <w:rPr>
                <w:rFonts w:ascii="Tahoma" w:hAnsi="Tahoma" w:cs="Tahoma"/>
                <w:sz w:val="28"/>
              </w:rPr>
            </w:pPr>
          </w:p>
        </w:tc>
        <w:tc>
          <w:tcPr>
            <w:tcW w:w="3634" w:type="dxa"/>
          </w:tcPr>
          <w:p w14:paraId="7606FECE" w14:textId="02D6DF94" w:rsidR="009D72EE" w:rsidRPr="00C643BB" w:rsidRDefault="009D72EE" w:rsidP="00C643BB">
            <w:pPr>
              <w:rPr>
                <w:rFonts w:ascii="Tahoma" w:hAnsi="Tahoma" w:cs="Tahoma"/>
                <w:sz w:val="28"/>
              </w:rPr>
            </w:pPr>
            <w:r w:rsidRPr="0079408E">
              <w:rPr>
                <w:rFonts w:ascii="Tahoma" w:hAnsi="Tahoma" w:cs="Tahoma"/>
                <w:noProof/>
                <w:sz w:val="28"/>
              </w:rPr>
              <w:drawing>
                <wp:anchor distT="0" distB="0" distL="114300" distR="114300" simplePos="0" relativeHeight="251764224" behindDoc="0" locked="0" layoutInCell="1" allowOverlap="1" wp14:anchorId="0F4EF904" wp14:editId="1D602D5A">
                  <wp:simplePos x="0" y="0"/>
                  <wp:positionH relativeFrom="column">
                    <wp:posOffset>508635</wp:posOffset>
                  </wp:positionH>
                  <wp:positionV relativeFrom="paragraph">
                    <wp:posOffset>62865</wp:posOffset>
                  </wp:positionV>
                  <wp:extent cx="1257300" cy="1127760"/>
                  <wp:effectExtent l="0" t="0" r="0" b="0"/>
                  <wp:wrapNone/>
                  <wp:docPr id="12" name="Graphic 18" descr="Unlock">
                    <a:extLst xmlns:a="http://schemas.openxmlformats.org/drawingml/2006/main">
                      <a:ext uri="{FF2B5EF4-FFF2-40B4-BE49-F238E27FC236}">
                        <a16:creationId xmlns:a16="http://schemas.microsoft.com/office/drawing/2014/main" id="{64BE2E9A-D9A4-4136-AC04-21F06CDBA7FD}"/>
                      </a:ext>
                    </a:extLst>
                  </wp:docPr>
                  <wp:cNvGraphicFramePr/>
                  <a:graphic xmlns:a="http://schemas.openxmlformats.org/drawingml/2006/main">
                    <a:graphicData uri="http://schemas.openxmlformats.org/drawingml/2006/picture">
                      <pic:pic xmlns:pic="http://schemas.openxmlformats.org/drawingml/2006/picture">
                        <pic:nvPicPr>
                          <pic:cNvPr id="9" name="Graphic 18" descr="Unlock">
                            <a:extLst>
                              <a:ext uri="{FF2B5EF4-FFF2-40B4-BE49-F238E27FC236}">
                                <a16:creationId xmlns:a16="http://schemas.microsoft.com/office/drawing/2014/main" id="{64BE2E9A-D9A4-4136-AC04-21F06CDBA7FD}"/>
                              </a:ext>
                            </a:extLst>
                          </pic:cNvPr>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257300" cy="1127760"/>
                          </a:xfrm>
                          <a:prstGeom prst="rect">
                            <a:avLst/>
                          </a:prstGeom>
                        </pic:spPr>
                      </pic:pic>
                    </a:graphicData>
                  </a:graphic>
                  <wp14:sizeRelH relativeFrom="margin">
                    <wp14:pctWidth>0</wp14:pctWidth>
                  </wp14:sizeRelH>
                  <wp14:sizeRelV relativeFrom="margin">
                    <wp14:pctHeight>0</wp14:pctHeight>
                  </wp14:sizeRelV>
                </wp:anchor>
              </w:drawing>
            </w:r>
          </w:p>
        </w:tc>
        <w:tc>
          <w:tcPr>
            <w:tcW w:w="3634" w:type="dxa"/>
          </w:tcPr>
          <w:p w14:paraId="056A1143" w14:textId="24919A4E" w:rsidR="009D72EE" w:rsidRPr="00C643BB" w:rsidRDefault="009D72EE" w:rsidP="00C643BB">
            <w:pPr>
              <w:rPr>
                <w:rFonts w:ascii="Tahoma" w:hAnsi="Tahoma" w:cs="Tahoma"/>
                <w:sz w:val="28"/>
              </w:rPr>
            </w:pPr>
            <w:r w:rsidRPr="0079408E">
              <w:rPr>
                <w:rFonts w:ascii="Tahoma" w:hAnsi="Tahoma" w:cs="Tahoma"/>
                <w:noProof/>
                <w:sz w:val="28"/>
              </w:rPr>
              <w:drawing>
                <wp:anchor distT="0" distB="0" distL="114300" distR="114300" simplePos="0" relativeHeight="251539968" behindDoc="0" locked="0" layoutInCell="1" allowOverlap="1" wp14:anchorId="530E28E7" wp14:editId="07094EA5">
                  <wp:simplePos x="0" y="0"/>
                  <wp:positionH relativeFrom="column">
                    <wp:posOffset>430530</wp:posOffset>
                  </wp:positionH>
                  <wp:positionV relativeFrom="paragraph">
                    <wp:posOffset>-5715</wp:posOffset>
                  </wp:positionV>
                  <wp:extent cx="1260475" cy="1176020"/>
                  <wp:effectExtent l="0" t="0" r="0" b="0"/>
                  <wp:wrapNone/>
                  <wp:docPr id="5" name="Graphic 7" descr="Open book">
                    <a:extLst xmlns:a="http://schemas.openxmlformats.org/drawingml/2006/main">
                      <a:ext uri="{FF2B5EF4-FFF2-40B4-BE49-F238E27FC236}">
                        <a16:creationId xmlns:a16="http://schemas.microsoft.com/office/drawing/2014/main" id="{7AA092E9-579D-4B14-9A47-DADA3DC00F38}"/>
                      </a:ext>
                    </a:extLst>
                  </wp:docPr>
                  <wp:cNvGraphicFramePr/>
                  <a:graphic xmlns:a="http://schemas.openxmlformats.org/drawingml/2006/main">
                    <a:graphicData uri="http://schemas.openxmlformats.org/drawingml/2006/picture">
                      <pic:pic xmlns:pic="http://schemas.openxmlformats.org/drawingml/2006/picture">
                        <pic:nvPicPr>
                          <pic:cNvPr id="5" name="Graphic 7" descr="Open book">
                            <a:extLst>
                              <a:ext uri="{FF2B5EF4-FFF2-40B4-BE49-F238E27FC236}">
                                <a16:creationId xmlns:a16="http://schemas.microsoft.com/office/drawing/2014/main" id="{7AA092E9-579D-4B14-9A47-DADA3DC00F38}"/>
                              </a:ext>
                            </a:extLst>
                          </pic:cNvPr>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1260475" cy="1176020"/>
                          </a:xfrm>
                          <a:prstGeom prst="rect">
                            <a:avLst/>
                          </a:prstGeom>
                        </pic:spPr>
                      </pic:pic>
                    </a:graphicData>
                  </a:graphic>
                  <wp14:sizeRelH relativeFrom="margin">
                    <wp14:pctWidth>0</wp14:pctWidth>
                  </wp14:sizeRelH>
                  <wp14:sizeRelV relativeFrom="margin">
                    <wp14:pctHeight>0</wp14:pctHeight>
                  </wp14:sizeRelV>
                </wp:anchor>
              </w:drawing>
            </w:r>
          </w:p>
        </w:tc>
        <w:tc>
          <w:tcPr>
            <w:tcW w:w="3635" w:type="dxa"/>
          </w:tcPr>
          <w:p w14:paraId="5124E485" w14:textId="77777777" w:rsidR="009D72EE" w:rsidRDefault="009D72EE" w:rsidP="00C643BB">
            <w:pPr>
              <w:rPr>
                <w:rFonts w:ascii="Tahoma" w:hAnsi="Tahoma" w:cs="Tahoma"/>
                <w:sz w:val="28"/>
              </w:rPr>
            </w:pPr>
          </w:p>
        </w:tc>
      </w:tr>
    </w:tbl>
    <w:tbl>
      <w:tblPr>
        <w:tblStyle w:val="TableGrid"/>
        <w:tblW w:w="0" w:type="auto"/>
        <w:tblLook w:val="04A0" w:firstRow="1" w:lastRow="0" w:firstColumn="1" w:lastColumn="0" w:noHBand="0" w:noVBand="1"/>
      </w:tblPr>
      <w:tblGrid>
        <w:gridCol w:w="3634"/>
        <w:gridCol w:w="3634"/>
        <w:gridCol w:w="3634"/>
        <w:gridCol w:w="3635"/>
      </w:tblGrid>
      <w:tr w:rsidR="009D72EE" w14:paraId="1022508C" w14:textId="77777777" w:rsidTr="009D72EE">
        <w:tc>
          <w:tcPr>
            <w:tcW w:w="3634" w:type="dxa"/>
          </w:tcPr>
          <w:p w14:paraId="5A42AE85" w14:textId="77777777" w:rsidR="00423DF3" w:rsidRDefault="00423DF3" w:rsidP="009D72EE">
            <w:pPr>
              <w:jc w:val="center"/>
              <w:rPr>
                <w:rFonts w:ascii="Tahoma" w:hAnsi="Tahoma" w:cs="Tahoma"/>
                <w:b/>
                <w:bCs/>
                <w:sz w:val="44"/>
              </w:rPr>
            </w:pPr>
          </w:p>
          <w:p w14:paraId="6D41075D" w14:textId="345FCCDB" w:rsidR="009D72EE" w:rsidRPr="009D72EE" w:rsidRDefault="009D72EE" w:rsidP="009D72EE">
            <w:pPr>
              <w:jc w:val="center"/>
              <w:rPr>
                <w:rFonts w:ascii="Tahoma" w:hAnsi="Tahoma" w:cs="Tahoma"/>
                <w:sz w:val="44"/>
              </w:rPr>
            </w:pPr>
            <w:r w:rsidRPr="009D72EE">
              <w:rPr>
                <w:rFonts w:ascii="Tahoma" w:hAnsi="Tahoma" w:cs="Tahoma"/>
                <w:b/>
                <w:bCs/>
                <w:sz w:val="44"/>
              </w:rPr>
              <w:t>Wisdom and</w:t>
            </w:r>
          </w:p>
          <w:p w14:paraId="72C46794" w14:textId="77777777" w:rsidR="009D72EE" w:rsidRPr="009D72EE" w:rsidRDefault="009D72EE" w:rsidP="009D72EE">
            <w:pPr>
              <w:jc w:val="center"/>
              <w:rPr>
                <w:rFonts w:ascii="Tahoma" w:hAnsi="Tahoma" w:cs="Tahoma"/>
                <w:sz w:val="44"/>
              </w:rPr>
            </w:pPr>
            <w:r w:rsidRPr="009D72EE">
              <w:rPr>
                <w:rFonts w:ascii="Tahoma" w:hAnsi="Tahoma" w:cs="Tahoma"/>
                <w:b/>
                <w:bCs/>
                <w:sz w:val="44"/>
              </w:rPr>
              <w:t>Guidance</w:t>
            </w:r>
          </w:p>
          <w:p w14:paraId="573A8435" w14:textId="77777777" w:rsidR="009D72EE" w:rsidRPr="009D72EE" w:rsidRDefault="009D72EE" w:rsidP="009D72EE">
            <w:pPr>
              <w:jc w:val="center"/>
              <w:rPr>
                <w:rFonts w:ascii="Tahoma" w:hAnsi="Tahoma" w:cs="Tahoma"/>
                <w:sz w:val="44"/>
              </w:rPr>
            </w:pPr>
          </w:p>
        </w:tc>
        <w:tc>
          <w:tcPr>
            <w:tcW w:w="3634" w:type="dxa"/>
          </w:tcPr>
          <w:p w14:paraId="463BD477" w14:textId="77777777" w:rsidR="00423DF3" w:rsidRDefault="00423DF3" w:rsidP="009D72EE">
            <w:pPr>
              <w:jc w:val="center"/>
              <w:rPr>
                <w:rFonts w:ascii="Tahoma" w:hAnsi="Tahoma" w:cs="Tahoma"/>
                <w:b/>
                <w:bCs/>
                <w:sz w:val="44"/>
              </w:rPr>
            </w:pPr>
          </w:p>
          <w:p w14:paraId="4EAF28FC" w14:textId="1F5CCD47" w:rsidR="009D72EE" w:rsidRPr="009D72EE" w:rsidRDefault="009D72EE" w:rsidP="009D72EE">
            <w:pPr>
              <w:jc w:val="center"/>
              <w:rPr>
                <w:rFonts w:ascii="Tahoma" w:hAnsi="Tahoma" w:cs="Tahoma"/>
                <w:sz w:val="44"/>
              </w:rPr>
            </w:pPr>
            <w:r w:rsidRPr="009D72EE">
              <w:rPr>
                <w:rFonts w:ascii="Tahoma" w:hAnsi="Tahoma" w:cs="Tahoma"/>
                <w:b/>
                <w:bCs/>
                <w:sz w:val="44"/>
              </w:rPr>
              <w:t>Living Well</w:t>
            </w:r>
          </w:p>
          <w:p w14:paraId="7AEEDA4A" w14:textId="77777777" w:rsidR="009D72EE" w:rsidRPr="009D72EE" w:rsidRDefault="009D72EE" w:rsidP="009D72EE">
            <w:pPr>
              <w:jc w:val="center"/>
              <w:rPr>
                <w:rFonts w:ascii="Tahoma" w:hAnsi="Tahoma" w:cs="Tahoma"/>
                <w:sz w:val="44"/>
              </w:rPr>
            </w:pPr>
          </w:p>
        </w:tc>
        <w:tc>
          <w:tcPr>
            <w:tcW w:w="3634" w:type="dxa"/>
          </w:tcPr>
          <w:p w14:paraId="6C737B1B" w14:textId="296FDE63" w:rsidR="009D72EE" w:rsidRPr="009D72EE" w:rsidRDefault="009D72EE" w:rsidP="009D72EE">
            <w:pPr>
              <w:jc w:val="center"/>
              <w:rPr>
                <w:rFonts w:ascii="Tahoma" w:hAnsi="Tahoma" w:cs="Tahoma"/>
                <w:sz w:val="44"/>
              </w:rPr>
            </w:pPr>
            <w:r w:rsidRPr="009D72EE">
              <w:rPr>
                <w:rFonts w:ascii="Tahoma" w:hAnsi="Tahoma" w:cs="Tahoma"/>
                <w:b/>
                <w:bCs/>
                <w:sz w:val="44"/>
              </w:rPr>
              <w:t>Personal Responsibility</w:t>
            </w:r>
          </w:p>
          <w:p w14:paraId="38393E72" w14:textId="77777777" w:rsidR="009D72EE" w:rsidRPr="009D72EE" w:rsidRDefault="009D72EE" w:rsidP="009D72EE">
            <w:pPr>
              <w:jc w:val="center"/>
              <w:rPr>
                <w:rFonts w:ascii="Tahoma" w:hAnsi="Tahoma" w:cs="Tahoma"/>
                <w:sz w:val="44"/>
              </w:rPr>
            </w:pPr>
          </w:p>
        </w:tc>
        <w:tc>
          <w:tcPr>
            <w:tcW w:w="3635" w:type="dxa"/>
          </w:tcPr>
          <w:p w14:paraId="5B09A705" w14:textId="77777777" w:rsidR="00423DF3" w:rsidRDefault="00423DF3" w:rsidP="009D72EE">
            <w:pPr>
              <w:jc w:val="center"/>
              <w:rPr>
                <w:rFonts w:ascii="Tahoma" w:hAnsi="Tahoma" w:cs="Tahoma"/>
                <w:b/>
                <w:bCs/>
                <w:sz w:val="44"/>
              </w:rPr>
            </w:pPr>
          </w:p>
          <w:p w14:paraId="6E40CBD7" w14:textId="4D1C8AE7" w:rsidR="009D72EE" w:rsidRPr="009D72EE" w:rsidRDefault="009D72EE" w:rsidP="009D72EE">
            <w:pPr>
              <w:jc w:val="center"/>
              <w:rPr>
                <w:rFonts w:ascii="Tahoma" w:hAnsi="Tahoma" w:cs="Tahoma"/>
                <w:sz w:val="44"/>
              </w:rPr>
            </w:pPr>
            <w:r w:rsidRPr="009D72EE">
              <w:rPr>
                <w:rFonts w:ascii="Tahoma" w:hAnsi="Tahoma" w:cs="Tahoma"/>
                <w:b/>
                <w:bCs/>
                <w:sz w:val="44"/>
              </w:rPr>
              <w:t>Changes</w:t>
            </w:r>
          </w:p>
          <w:p w14:paraId="071D751B" w14:textId="77777777" w:rsidR="009D72EE" w:rsidRPr="009D72EE" w:rsidRDefault="009D72EE" w:rsidP="009D72EE">
            <w:pPr>
              <w:jc w:val="center"/>
              <w:rPr>
                <w:rFonts w:ascii="Tahoma" w:hAnsi="Tahoma" w:cs="Tahoma"/>
                <w:sz w:val="44"/>
              </w:rPr>
            </w:pPr>
          </w:p>
        </w:tc>
      </w:tr>
      <w:tr w:rsidR="009D72EE" w14:paraId="0D93CB4A" w14:textId="77777777" w:rsidTr="009D72EE">
        <w:tc>
          <w:tcPr>
            <w:tcW w:w="3634" w:type="dxa"/>
          </w:tcPr>
          <w:p w14:paraId="41421643" w14:textId="77777777" w:rsidR="00423DF3" w:rsidRDefault="00423DF3" w:rsidP="009D72EE">
            <w:pPr>
              <w:jc w:val="center"/>
              <w:rPr>
                <w:rFonts w:ascii="Tahoma" w:hAnsi="Tahoma" w:cs="Tahoma"/>
                <w:b/>
                <w:bCs/>
                <w:sz w:val="44"/>
              </w:rPr>
            </w:pPr>
          </w:p>
          <w:p w14:paraId="0931117F" w14:textId="4B2E10AA" w:rsidR="009D72EE" w:rsidRPr="009D72EE" w:rsidRDefault="009D72EE" w:rsidP="009D72EE">
            <w:pPr>
              <w:jc w:val="center"/>
              <w:rPr>
                <w:rFonts w:ascii="Tahoma" w:hAnsi="Tahoma" w:cs="Tahoma"/>
                <w:sz w:val="44"/>
              </w:rPr>
            </w:pPr>
            <w:r w:rsidRPr="009D72EE">
              <w:rPr>
                <w:rFonts w:ascii="Tahoma" w:hAnsi="Tahoma" w:cs="Tahoma"/>
                <w:b/>
                <w:bCs/>
                <w:sz w:val="44"/>
              </w:rPr>
              <w:t>Authority and</w:t>
            </w:r>
          </w:p>
          <w:p w14:paraId="3A78ECCF" w14:textId="77777777" w:rsidR="009D72EE" w:rsidRPr="009D72EE" w:rsidRDefault="009D72EE" w:rsidP="009D72EE">
            <w:pPr>
              <w:jc w:val="center"/>
              <w:rPr>
                <w:rFonts w:ascii="Tahoma" w:hAnsi="Tahoma" w:cs="Tahoma"/>
                <w:sz w:val="44"/>
              </w:rPr>
            </w:pPr>
            <w:r w:rsidRPr="009D72EE">
              <w:rPr>
                <w:rFonts w:ascii="Tahoma" w:hAnsi="Tahoma" w:cs="Tahoma"/>
                <w:b/>
                <w:bCs/>
                <w:sz w:val="44"/>
              </w:rPr>
              <w:t>Power</w:t>
            </w:r>
          </w:p>
          <w:p w14:paraId="0F78C622" w14:textId="77777777" w:rsidR="009D72EE" w:rsidRPr="009D72EE" w:rsidRDefault="009D72EE" w:rsidP="009D72EE">
            <w:pPr>
              <w:jc w:val="center"/>
              <w:rPr>
                <w:rFonts w:ascii="Tahoma" w:hAnsi="Tahoma" w:cs="Tahoma"/>
                <w:sz w:val="44"/>
              </w:rPr>
            </w:pPr>
          </w:p>
        </w:tc>
        <w:tc>
          <w:tcPr>
            <w:tcW w:w="3634" w:type="dxa"/>
          </w:tcPr>
          <w:p w14:paraId="7F702DEC" w14:textId="77777777" w:rsidR="00423DF3" w:rsidRDefault="00423DF3" w:rsidP="009D72EE">
            <w:pPr>
              <w:jc w:val="center"/>
              <w:rPr>
                <w:rFonts w:ascii="Tahoma" w:hAnsi="Tahoma" w:cs="Tahoma"/>
                <w:b/>
                <w:bCs/>
                <w:sz w:val="44"/>
              </w:rPr>
            </w:pPr>
          </w:p>
          <w:p w14:paraId="02993827" w14:textId="0052B180" w:rsidR="009D72EE" w:rsidRPr="009D72EE" w:rsidRDefault="009D72EE" w:rsidP="009D72EE">
            <w:pPr>
              <w:jc w:val="center"/>
              <w:rPr>
                <w:rFonts w:ascii="Tahoma" w:hAnsi="Tahoma" w:cs="Tahoma"/>
                <w:sz w:val="44"/>
              </w:rPr>
            </w:pPr>
            <w:r w:rsidRPr="009D72EE">
              <w:rPr>
                <w:rFonts w:ascii="Tahoma" w:hAnsi="Tahoma" w:cs="Tahoma"/>
                <w:b/>
                <w:bCs/>
                <w:sz w:val="44"/>
              </w:rPr>
              <w:t>Belonging and Believing</w:t>
            </w:r>
          </w:p>
          <w:p w14:paraId="2755AD77" w14:textId="77777777" w:rsidR="009D72EE" w:rsidRPr="009D72EE" w:rsidRDefault="009D72EE" w:rsidP="009D72EE">
            <w:pPr>
              <w:jc w:val="center"/>
              <w:rPr>
                <w:rFonts w:ascii="Tahoma" w:hAnsi="Tahoma" w:cs="Tahoma"/>
                <w:sz w:val="44"/>
              </w:rPr>
            </w:pPr>
          </w:p>
        </w:tc>
        <w:tc>
          <w:tcPr>
            <w:tcW w:w="3634" w:type="dxa"/>
          </w:tcPr>
          <w:p w14:paraId="6FD38787" w14:textId="77777777" w:rsidR="00423DF3" w:rsidRDefault="00423DF3" w:rsidP="009D72EE">
            <w:pPr>
              <w:jc w:val="center"/>
              <w:rPr>
                <w:rFonts w:ascii="Tahoma" w:hAnsi="Tahoma" w:cs="Tahoma"/>
                <w:b/>
                <w:bCs/>
                <w:sz w:val="44"/>
              </w:rPr>
            </w:pPr>
          </w:p>
          <w:p w14:paraId="2B358120" w14:textId="04BA080D" w:rsidR="009D72EE" w:rsidRPr="009D72EE" w:rsidRDefault="009D72EE" w:rsidP="009D72EE">
            <w:pPr>
              <w:jc w:val="center"/>
              <w:rPr>
                <w:rFonts w:ascii="Tahoma" w:hAnsi="Tahoma" w:cs="Tahoma"/>
                <w:sz w:val="44"/>
              </w:rPr>
            </w:pPr>
            <w:r w:rsidRPr="009D72EE">
              <w:rPr>
                <w:rFonts w:ascii="Tahoma" w:hAnsi="Tahoma" w:cs="Tahoma"/>
                <w:b/>
                <w:bCs/>
                <w:sz w:val="44"/>
              </w:rPr>
              <w:t>Grand Narratives</w:t>
            </w:r>
          </w:p>
          <w:p w14:paraId="1CEC8107" w14:textId="77777777" w:rsidR="009D72EE" w:rsidRPr="009D72EE" w:rsidRDefault="009D72EE" w:rsidP="009D72EE">
            <w:pPr>
              <w:jc w:val="center"/>
              <w:rPr>
                <w:rFonts w:ascii="Tahoma" w:hAnsi="Tahoma" w:cs="Tahoma"/>
                <w:sz w:val="44"/>
              </w:rPr>
            </w:pPr>
          </w:p>
        </w:tc>
        <w:tc>
          <w:tcPr>
            <w:tcW w:w="3635" w:type="dxa"/>
          </w:tcPr>
          <w:p w14:paraId="381EB85E" w14:textId="77777777" w:rsidR="009D72EE" w:rsidRPr="009D72EE" w:rsidRDefault="009D72EE" w:rsidP="009D72EE">
            <w:pPr>
              <w:jc w:val="center"/>
              <w:rPr>
                <w:rFonts w:ascii="Tahoma" w:hAnsi="Tahoma" w:cs="Tahoma"/>
                <w:sz w:val="44"/>
              </w:rPr>
            </w:pPr>
          </w:p>
        </w:tc>
      </w:tr>
    </w:tbl>
    <w:p w14:paraId="04C525A3" w14:textId="73F45DCD" w:rsidR="0079408E" w:rsidRPr="00402121" w:rsidRDefault="0079408E" w:rsidP="00402121">
      <w:pPr>
        <w:rPr>
          <w:rFonts w:ascii="Tahoma" w:hAnsi="Tahoma" w:cs="Tahoma"/>
          <w:sz w:val="28"/>
        </w:rPr>
      </w:pPr>
    </w:p>
    <w:sectPr w:rsidR="0079408E" w:rsidRPr="00402121" w:rsidSect="00423DF3">
      <w:pgSz w:w="16838" w:h="11906" w:orient="landscape"/>
      <w:pgMar w:top="1440" w:right="851"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D5D31" w14:textId="77777777" w:rsidR="00325FC6" w:rsidRDefault="00325FC6" w:rsidP="00325FC6">
      <w:pPr>
        <w:spacing w:after="0" w:line="240" w:lineRule="auto"/>
      </w:pPr>
      <w:r>
        <w:separator/>
      </w:r>
    </w:p>
  </w:endnote>
  <w:endnote w:type="continuationSeparator" w:id="0">
    <w:p w14:paraId="25F5B37F" w14:textId="77777777" w:rsidR="00325FC6" w:rsidRDefault="00325FC6" w:rsidP="00325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7552D" w14:textId="77777777" w:rsidR="00325FC6" w:rsidRDefault="00325FC6" w:rsidP="00325FC6">
      <w:pPr>
        <w:spacing w:after="0" w:line="240" w:lineRule="auto"/>
      </w:pPr>
      <w:r>
        <w:separator/>
      </w:r>
    </w:p>
  </w:footnote>
  <w:footnote w:type="continuationSeparator" w:id="0">
    <w:p w14:paraId="695A9180" w14:textId="77777777" w:rsidR="00325FC6" w:rsidRDefault="00325FC6" w:rsidP="00325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84567" w14:textId="16C320E5" w:rsidR="00325FC6" w:rsidRPr="00622165" w:rsidRDefault="00E40258" w:rsidP="00325FC6">
    <w:pPr>
      <w:pStyle w:val="Header"/>
      <w:jc w:val="right"/>
      <w:rPr>
        <w:rFonts w:ascii="Tahoma" w:hAnsi="Tahoma" w:cs="Tahoma"/>
        <w:b/>
      </w:rPr>
    </w:pPr>
    <w:r w:rsidRPr="00622165">
      <w:rPr>
        <w:noProof/>
      </w:rPr>
      <w:drawing>
        <wp:anchor distT="0" distB="0" distL="114300" distR="114300" simplePos="0" relativeHeight="251657216" behindDoc="0" locked="0" layoutInCell="1" allowOverlap="1" wp14:anchorId="02187E5C" wp14:editId="7C9AD50E">
          <wp:simplePos x="0" y="0"/>
          <wp:positionH relativeFrom="column">
            <wp:posOffset>1139825</wp:posOffset>
          </wp:positionH>
          <wp:positionV relativeFrom="paragraph">
            <wp:posOffset>-135890</wp:posOffset>
          </wp:positionV>
          <wp:extent cx="1024467" cy="469060"/>
          <wp:effectExtent l="0" t="0" r="4445" b="7620"/>
          <wp:wrapNone/>
          <wp:docPr id="26" name="Picture 26">
            <a:extLst xmlns:a="http://schemas.openxmlformats.org/drawingml/2006/main">
              <a:ext uri="{FF2B5EF4-FFF2-40B4-BE49-F238E27FC236}">
                <a16:creationId xmlns:a16="http://schemas.microsoft.com/office/drawing/2014/main" id="{DED0AF65-CB6C-4358-9205-C07BB492CF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ED0AF65-CB6C-4358-9205-C07BB492CF7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24467" cy="469060"/>
                  </a:xfrm>
                  <a:prstGeom prst="rect">
                    <a:avLst/>
                  </a:prstGeom>
                </pic:spPr>
              </pic:pic>
            </a:graphicData>
          </a:graphic>
          <wp14:sizeRelH relativeFrom="margin">
            <wp14:pctWidth>0</wp14:pctWidth>
          </wp14:sizeRelH>
          <wp14:sizeRelV relativeFrom="margin">
            <wp14:pctHeight>0</wp14:pctHeight>
          </wp14:sizeRelV>
        </wp:anchor>
      </w:drawing>
    </w:r>
    <w:r w:rsidR="00325FC6" w:rsidRPr="00622165">
      <w:rPr>
        <w:noProof/>
      </w:rPr>
      <w:drawing>
        <wp:anchor distT="0" distB="0" distL="114300" distR="114300" simplePos="0" relativeHeight="251662336" behindDoc="0" locked="0" layoutInCell="1" allowOverlap="1" wp14:anchorId="039B474E" wp14:editId="5770E896">
          <wp:simplePos x="0" y="0"/>
          <wp:positionH relativeFrom="column">
            <wp:posOffset>-382270</wp:posOffset>
          </wp:positionH>
          <wp:positionV relativeFrom="paragraph">
            <wp:posOffset>-136525</wp:posOffset>
          </wp:positionV>
          <wp:extent cx="1417320" cy="468630"/>
          <wp:effectExtent l="0" t="0" r="0" b="7620"/>
          <wp:wrapNone/>
          <wp:docPr id="27" name="Picture 5">
            <a:extLst xmlns:a="http://schemas.openxmlformats.org/drawingml/2006/main">
              <a:ext uri="{FF2B5EF4-FFF2-40B4-BE49-F238E27FC236}">
                <a16:creationId xmlns:a16="http://schemas.microsoft.com/office/drawing/2014/main" id="{5D4382B1-0C0C-4090-87AD-75B5C714A5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D4382B1-0C0C-4090-87AD-75B5C714A532}"/>
                      </a:ext>
                    </a:extLst>
                  </pic:cNvPr>
                  <pic:cNvPicPr>
                    <a:picLocks noChangeAspect="1"/>
                  </pic:cNvPicPr>
                </pic:nvPicPr>
                <pic:blipFill>
                  <a:blip r:embed="rId2"/>
                  <a:stretch>
                    <a:fillRect/>
                  </a:stretch>
                </pic:blipFill>
                <pic:spPr>
                  <a:xfrm>
                    <a:off x="0" y="0"/>
                    <a:ext cx="1417320" cy="468630"/>
                  </a:xfrm>
                  <a:prstGeom prst="rect">
                    <a:avLst/>
                  </a:prstGeom>
                </pic:spPr>
              </pic:pic>
            </a:graphicData>
          </a:graphic>
          <wp14:sizeRelH relativeFrom="margin">
            <wp14:pctWidth>0</wp14:pctWidth>
          </wp14:sizeRelH>
          <wp14:sizeRelV relativeFrom="margin">
            <wp14:pctHeight>0</wp14:pctHeight>
          </wp14:sizeRelV>
        </wp:anchor>
      </w:drawing>
    </w:r>
    <w:r w:rsidR="00325FC6" w:rsidRPr="00622165">
      <w:rPr>
        <w:rFonts w:ascii="Tahoma" w:hAnsi="Tahoma" w:cs="Tahoma"/>
        <w:b/>
      </w:rPr>
      <w:t>Coventry &amp; Warwickshire Agreed Syllabus 2024</w:t>
    </w:r>
  </w:p>
  <w:p w14:paraId="784B7EFF" w14:textId="155270EE" w:rsidR="00325FC6" w:rsidRDefault="00325FC6">
    <w:pPr>
      <w:pStyle w:val="Header"/>
    </w:pPr>
  </w:p>
  <w:p w14:paraId="1FC113A8" w14:textId="77777777" w:rsidR="00325FC6" w:rsidRDefault="00325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793A"/>
    <w:multiLevelType w:val="hybridMultilevel"/>
    <w:tmpl w:val="0576DB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B08E3"/>
    <w:multiLevelType w:val="hybridMultilevel"/>
    <w:tmpl w:val="3EA6BC24"/>
    <w:lvl w:ilvl="0" w:tplc="43D0D830">
      <w:start w:val="1"/>
      <w:numFmt w:val="bullet"/>
      <w:lvlText w:val="•"/>
      <w:lvlJc w:val="left"/>
      <w:pPr>
        <w:tabs>
          <w:tab w:val="num" w:pos="720"/>
        </w:tabs>
        <w:ind w:left="720" w:hanging="360"/>
      </w:pPr>
      <w:rPr>
        <w:rFonts w:ascii="Arial" w:hAnsi="Arial" w:hint="default"/>
      </w:rPr>
    </w:lvl>
    <w:lvl w:ilvl="1" w:tplc="67E06E4C" w:tentative="1">
      <w:start w:val="1"/>
      <w:numFmt w:val="bullet"/>
      <w:lvlText w:val="•"/>
      <w:lvlJc w:val="left"/>
      <w:pPr>
        <w:tabs>
          <w:tab w:val="num" w:pos="1440"/>
        </w:tabs>
        <w:ind w:left="1440" w:hanging="360"/>
      </w:pPr>
      <w:rPr>
        <w:rFonts w:ascii="Arial" w:hAnsi="Arial" w:hint="default"/>
      </w:rPr>
    </w:lvl>
    <w:lvl w:ilvl="2" w:tplc="C358C3B6" w:tentative="1">
      <w:start w:val="1"/>
      <w:numFmt w:val="bullet"/>
      <w:lvlText w:val="•"/>
      <w:lvlJc w:val="left"/>
      <w:pPr>
        <w:tabs>
          <w:tab w:val="num" w:pos="2160"/>
        </w:tabs>
        <w:ind w:left="2160" w:hanging="360"/>
      </w:pPr>
      <w:rPr>
        <w:rFonts w:ascii="Arial" w:hAnsi="Arial" w:hint="default"/>
      </w:rPr>
    </w:lvl>
    <w:lvl w:ilvl="3" w:tplc="BB3C93A4" w:tentative="1">
      <w:start w:val="1"/>
      <w:numFmt w:val="bullet"/>
      <w:lvlText w:val="•"/>
      <w:lvlJc w:val="left"/>
      <w:pPr>
        <w:tabs>
          <w:tab w:val="num" w:pos="2880"/>
        </w:tabs>
        <w:ind w:left="2880" w:hanging="360"/>
      </w:pPr>
      <w:rPr>
        <w:rFonts w:ascii="Arial" w:hAnsi="Arial" w:hint="default"/>
      </w:rPr>
    </w:lvl>
    <w:lvl w:ilvl="4" w:tplc="6E0C5038" w:tentative="1">
      <w:start w:val="1"/>
      <w:numFmt w:val="bullet"/>
      <w:lvlText w:val="•"/>
      <w:lvlJc w:val="left"/>
      <w:pPr>
        <w:tabs>
          <w:tab w:val="num" w:pos="3600"/>
        </w:tabs>
        <w:ind w:left="3600" w:hanging="360"/>
      </w:pPr>
      <w:rPr>
        <w:rFonts w:ascii="Arial" w:hAnsi="Arial" w:hint="default"/>
      </w:rPr>
    </w:lvl>
    <w:lvl w:ilvl="5" w:tplc="C30662DC" w:tentative="1">
      <w:start w:val="1"/>
      <w:numFmt w:val="bullet"/>
      <w:lvlText w:val="•"/>
      <w:lvlJc w:val="left"/>
      <w:pPr>
        <w:tabs>
          <w:tab w:val="num" w:pos="4320"/>
        </w:tabs>
        <w:ind w:left="4320" w:hanging="360"/>
      </w:pPr>
      <w:rPr>
        <w:rFonts w:ascii="Arial" w:hAnsi="Arial" w:hint="default"/>
      </w:rPr>
    </w:lvl>
    <w:lvl w:ilvl="6" w:tplc="27A691B0" w:tentative="1">
      <w:start w:val="1"/>
      <w:numFmt w:val="bullet"/>
      <w:lvlText w:val="•"/>
      <w:lvlJc w:val="left"/>
      <w:pPr>
        <w:tabs>
          <w:tab w:val="num" w:pos="5040"/>
        </w:tabs>
        <w:ind w:left="5040" w:hanging="360"/>
      </w:pPr>
      <w:rPr>
        <w:rFonts w:ascii="Arial" w:hAnsi="Arial" w:hint="default"/>
      </w:rPr>
    </w:lvl>
    <w:lvl w:ilvl="7" w:tplc="B60A55FE" w:tentative="1">
      <w:start w:val="1"/>
      <w:numFmt w:val="bullet"/>
      <w:lvlText w:val="•"/>
      <w:lvlJc w:val="left"/>
      <w:pPr>
        <w:tabs>
          <w:tab w:val="num" w:pos="5760"/>
        </w:tabs>
        <w:ind w:left="5760" w:hanging="360"/>
      </w:pPr>
      <w:rPr>
        <w:rFonts w:ascii="Arial" w:hAnsi="Arial" w:hint="default"/>
      </w:rPr>
    </w:lvl>
    <w:lvl w:ilvl="8" w:tplc="59BE3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8F9003E"/>
    <w:multiLevelType w:val="hybridMultilevel"/>
    <w:tmpl w:val="0B46B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D46A2C"/>
    <w:multiLevelType w:val="hybridMultilevel"/>
    <w:tmpl w:val="BAD64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93138"/>
    <w:multiLevelType w:val="hybridMultilevel"/>
    <w:tmpl w:val="C4404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8442AD"/>
    <w:multiLevelType w:val="hybridMultilevel"/>
    <w:tmpl w:val="70B656D2"/>
    <w:lvl w:ilvl="0" w:tplc="16E0E66E">
      <w:start w:val="1"/>
      <w:numFmt w:val="bullet"/>
      <w:lvlText w:val="•"/>
      <w:lvlJc w:val="left"/>
      <w:pPr>
        <w:tabs>
          <w:tab w:val="num" w:pos="720"/>
        </w:tabs>
        <w:ind w:left="720" w:hanging="360"/>
      </w:pPr>
      <w:rPr>
        <w:rFonts w:ascii="Arial" w:hAnsi="Arial" w:hint="default"/>
      </w:rPr>
    </w:lvl>
    <w:lvl w:ilvl="1" w:tplc="BF5472DE" w:tentative="1">
      <w:start w:val="1"/>
      <w:numFmt w:val="bullet"/>
      <w:lvlText w:val="•"/>
      <w:lvlJc w:val="left"/>
      <w:pPr>
        <w:tabs>
          <w:tab w:val="num" w:pos="1440"/>
        </w:tabs>
        <w:ind w:left="1440" w:hanging="360"/>
      </w:pPr>
      <w:rPr>
        <w:rFonts w:ascii="Arial" w:hAnsi="Arial" w:hint="default"/>
      </w:rPr>
    </w:lvl>
    <w:lvl w:ilvl="2" w:tplc="3BF2FEC4" w:tentative="1">
      <w:start w:val="1"/>
      <w:numFmt w:val="bullet"/>
      <w:lvlText w:val="•"/>
      <w:lvlJc w:val="left"/>
      <w:pPr>
        <w:tabs>
          <w:tab w:val="num" w:pos="2160"/>
        </w:tabs>
        <w:ind w:left="2160" w:hanging="360"/>
      </w:pPr>
      <w:rPr>
        <w:rFonts w:ascii="Arial" w:hAnsi="Arial" w:hint="default"/>
      </w:rPr>
    </w:lvl>
    <w:lvl w:ilvl="3" w:tplc="6E32EE58" w:tentative="1">
      <w:start w:val="1"/>
      <w:numFmt w:val="bullet"/>
      <w:lvlText w:val="•"/>
      <w:lvlJc w:val="left"/>
      <w:pPr>
        <w:tabs>
          <w:tab w:val="num" w:pos="2880"/>
        </w:tabs>
        <w:ind w:left="2880" w:hanging="360"/>
      </w:pPr>
      <w:rPr>
        <w:rFonts w:ascii="Arial" w:hAnsi="Arial" w:hint="default"/>
      </w:rPr>
    </w:lvl>
    <w:lvl w:ilvl="4" w:tplc="3F38A858" w:tentative="1">
      <w:start w:val="1"/>
      <w:numFmt w:val="bullet"/>
      <w:lvlText w:val="•"/>
      <w:lvlJc w:val="left"/>
      <w:pPr>
        <w:tabs>
          <w:tab w:val="num" w:pos="3600"/>
        </w:tabs>
        <w:ind w:left="3600" w:hanging="360"/>
      </w:pPr>
      <w:rPr>
        <w:rFonts w:ascii="Arial" w:hAnsi="Arial" w:hint="default"/>
      </w:rPr>
    </w:lvl>
    <w:lvl w:ilvl="5" w:tplc="C79407C8" w:tentative="1">
      <w:start w:val="1"/>
      <w:numFmt w:val="bullet"/>
      <w:lvlText w:val="•"/>
      <w:lvlJc w:val="left"/>
      <w:pPr>
        <w:tabs>
          <w:tab w:val="num" w:pos="4320"/>
        </w:tabs>
        <w:ind w:left="4320" w:hanging="360"/>
      </w:pPr>
      <w:rPr>
        <w:rFonts w:ascii="Arial" w:hAnsi="Arial" w:hint="default"/>
      </w:rPr>
    </w:lvl>
    <w:lvl w:ilvl="6" w:tplc="E0D4A28E" w:tentative="1">
      <w:start w:val="1"/>
      <w:numFmt w:val="bullet"/>
      <w:lvlText w:val="•"/>
      <w:lvlJc w:val="left"/>
      <w:pPr>
        <w:tabs>
          <w:tab w:val="num" w:pos="5040"/>
        </w:tabs>
        <w:ind w:left="5040" w:hanging="360"/>
      </w:pPr>
      <w:rPr>
        <w:rFonts w:ascii="Arial" w:hAnsi="Arial" w:hint="default"/>
      </w:rPr>
    </w:lvl>
    <w:lvl w:ilvl="7" w:tplc="8BB669D0" w:tentative="1">
      <w:start w:val="1"/>
      <w:numFmt w:val="bullet"/>
      <w:lvlText w:val="•"/>
      <w:lvlJc w:val="left"/>
      <w:pPr>
        <w:tabs>
          <w:tab w:val="num" w:pos="5760"/>
        </w:tabs>
        <w:ind w:left="5760" w:hanging="360"/>
      </w:pPr>
      <w:rPr>
        <w:rFonts w:ascii="Arial" w:hAnsi="Arial" w:hint="default"/>
      </w:rPr>
    </w:lvl>
    <w:lvl w:ilvl="8" w:tplc="BE10DF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66E569A"/>
    <w:multiLevelType w:val="hybridMultilevel"/>
    <w:tmpl w:val="452E6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A170FA"/>
    <w:multiLevelType w:val="hybridMultilevel"/>
    <w:tmpl w:val="08AE6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A034BD"/>
    <w:multiLevelType w:val="hybridMultilevel"/>
    <w:tmpl w:val="07ACB0E0"/>
    <w:lvl w:ilvl="0" w:tplc="14766356">
      <w:start w:val="1"/>
      <w:numFmt w:val="bullet"/>
      <w:lvlText w:val="•"/>
      <w:lvlJc w:val="left"/>
      <w:pPr>
        <w:tabs>
          <w:tab w:val="num" w:pos="720"/>
        </w:tabs>
        <w:ind w:left="720" w:hanging="360"/>
      </w:pPr>
      <w:rPr>
        <w:rFonts w:ascii="Arial" w:hAnsi="Arial" w:hint="default"/>
      </w:rPr>
    </w:lvl>
    <w:lvl w:ilvl="1" w:tplc="4A262BD4" w:tentative="1">
      <w:start w:val="1"/>
      <w:numFmt w:val="bullet"/>
      <w:lvlText w:val="•"/>
      <w:lvlJc w:val="left"/>
      <w:pPr>
        <w:tabs>
          <w:tab w:val="num" w:pos="1440"/>
        </w:tabs>
        <w:ind w:left="1440" w:hanging="360"/>
      </w:pPr>
      <w:rPr>
        <w:rFonts w:ascii="Arial" w:hAnsi="Arial" w:hint="default"/>
      </w:rPr>
    </w:lvl>
    <w:lvl w:ilvl="2" w:tplc="D53CF74A" w:tentative="1">
      <w:start w:val="1"/>
      <w:numFmt w:val="bullet"/>
      <w:lvlText w:val="•"/>
      <w:lvlJc w:val="left"/>
      <w:pPr>
        <w:tabs>
          <w:tab w:val="num" w:pos="2160"/>
        </w:tabs>
        <w:ind w:left="2160" w:hanging="360"/>
      </w:pPr>
      <w:rPr>
        <w:rFonts w:ascii="Arial" w:hAnsi="Arial" w:hint="default"/>
      </w:rPr>
    </w:lvl>
    <w:lvl w:ilvl="3" w:tplc="7E58838A" w:tentative="1">
      <w:start w:val="1"/>
      <w:numFmt w:val="bullet"/>
      <w:lvlText w:val="•"/>
      <w:lvlJc w:val="left"/>
      <w:pPr>
        <w:tabs>
          <w:tab w:val="num" w:pos="2880"/>
        </w:tabs>
        <w:ind w:left="2880" w:hanging="360"/>
      </w:pPr>
      <w:rPr>
        <w:rFonts w:ascii="Arial" w:hAnsi="Arial" w:hint="default"/>
      </w:rPr>
    </w:lvl>
    <w:lvl w:ilvl="4" w:tplc="E0384EA4" w:tentative="1">
      <w:start w:val="1"/>
      <w:numFmt w:val="bullet"/>
      <w:lvlText w:val="•"/>
      <w:lvlJc w:val="left"/>
      <w:pPr>
        <w:tabs>
          <w:tab w:val="num" w:pos="3600"/>
        </w:tabs>
        <w:ind w:left="3600" w:hanging="360"/>
      </w:pPr>
      <w:rPr>
        <w:rFonts w:ascii="Arial" w:hAnsi="Arial" w:hint="default"/>
      </w:rPr>
    </w:lvl>
    <w:lvl w:ilvl="5" w:tplc="763C7A92" w:tentative="1">
      <w:start w:val="1"/>
      <w:numFmt w:val="bullet"/>
      <w:lvlText w:val="•"/>
      <w:lvlJc w:val="left"/>
      <w:pPr>
        <w:tabs>
          <w:tab w:val="num" w:pos="4320"/>
        </w:tabs>
        <w:ind w:left="4320" w:hanging="360"/>
      </w:pPr>
      <w:rPr>
        <w:rFonts w:ascii="Arial" w:hAnsi="Arial" w:hint="default"/>
      </w:rPr>
    </w:lvl>
    <w:lvl w:ilvl="6" w:tplc="C5A868D8" w:tentative="1">
      <w:start w:val="1"/>
      <w:numFmt w:val="bullet"/>
      <w:lvlText w:val="•"/>
      <w:lvlJc w:val="left"/>
      <w:pPr>
        <w:tabs>
          <w:tab w:val="num" w:pos="5040"/>
        </w:tabs>
        <w:ind w:left="5040" w:hanging="360"/>
      </w:pPr>
      <w:rPr>
        <w:rFonts w:ascii="Arial" w:hAnsi="Arial" w:hint="default"/>
      </w:rPr>
    </w:lvl>
    <w:lvl w:ilvl="7" w:tplc="962A62F2" w:tentative="1">
      <w:start w:val="1"/>
      <w:numFmt w:val="bullet"/>
      <w:lvlText w:val="•"/>
      <w:lvlJc w:val="left"/>
      <w:pPr>
        <w:tabs>
          <w:tab w:val="num" w:pos="5760"/>
        </w:tabs>
        <w:ind w:left="5760" w:hanging="360"/>
      </w:pPr>
      <w:rPr>
        <w:rFonts w:ascii="Arial" w:hAnsi="Arial" w:hint="default"/>
      </w:rPr>
    </w:lvl>
    <w:lvl w:ilvl="8" w:tplc="6742C68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9C66F2A"/>
    <w:multiLevelType w:val="hybridMultilevel"/>
    <w:tmpl w:val="A7F26060"/>
    <w:lvl w:ilvl="0" w:tplc="2982BCB2">
      <w:numFmt w:val="bullet"/>
      <w:lvlText w:val="•"/>
      <w:lvlJc w:val="left"/>
      <w:pPr>
        <w:ind w:left="720" w:hanging="360"/>
      </w:pPr>
      <w:rPr>
        <w:rFonts w:ascii="Tahoma" w:eastAsiaTheme="minorHAnsi" w:hAnsi="Tahoma" w:cs="Tahoma"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9"/>
  </w:num>
  <w:num w:numId="5">
    <w:abstractNumId w:val="0"/>
  </w:num>
  <w:num w:numId="6">
    <w:abstractNumId w:val="7"/>
  </w:num>
  <w:num w:numId="7">
    <w:abstractNumId w:val="5"/>
  </w:num>
  <w:num w:numId="8">
    <w:abstractNumId w:val="1"/>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EE"/>
    <w:rsid w:val="000B686C"/>
    <w:rsid w:val="001C0619"/>
    <w:rsid w:val="00226541"/>
    <w:rsid w:val="002B664E"/>
    <w:rsid w:val="002B74AE"/>
    <w:rsid w:val="00315A18"/>
    <w:rsid w:val="00325FC6"/>
    <w:rsid w:val="00362C4E"/>
    <w:rsid w:val="003A41E9"/>
    <w:rsid w:val="00402121"/>
    <w:rsid w:val="00423DF3"/>
    <w:rsid w:val="004E0949"/>
    <w:rsid w:val="00582610"/>
    <w:rsid w:val="005E29C9"/>
    <w:rsid w:val="00640B44"/>
    <w:rsid w:val="00660A98"/>
    <w:rsid w:val="00690335"/>
    <w:rsid w:val="006F22C3"/>
    <w:rsid w:val="007074D5"/>
    <w:rsid w:val="0079408E"/>
    <w:rsid w:val="00904CE4"/>
    <w:rsid w:val="00932731"/>
    <w:rsid w:val="009B10F7"/>
    <w:rsid w:val="009D72EE"/>
    <w:rsid w:val="00A059E5"/>
    <w:rsid w:val="00A60B84"/>
    <w:rsid w:val="00A94D38"/>
    <w:rsid w:val="00AD3077"/>
    <w:rsid w:val="00AD4571"/>
    <w:rsid w:val="00C643BB"/>
    <w:rsid w:val="00C658DB"/>
    <w:rsid w:val="00E25AEE"/>
    <w:rsid w:val="00E40258"/>
    <w:rsid w:val="00F109F8"/>
    <w:rsid w:val="00F16D8A"/>
    <w:rsid w:val="00F83576"/>
    <w:rsid w:val="00F868C5"/>
    <w:rsid w:val="00FC0272"/>
    <w:rsid w:val="00FD0442"/>
    <w:rsid w:val="00FE3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87C76"/>
  <w15:chartTrackingRefBased/>
  <w15:docId w15:val="{4A193527-0FDF-4BD8-B2F0-79D303BF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FC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F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FC6"/>
  </w:style>
  <w:style w:type="paragraph" w:styleId="Footer">
    <w:name w:val="footer"/>
    <w:basedOn w:val="Normal"/>
    <w:link w:val="FooterChar"/>
    <w:uiPriority w:val="99"/>
    <w:unhideWhenUsed/>
    <w:rsid w:val="00325F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FC6"/>
  </w:style>
  <w:style w:type="paragraph" w:styleId="ListParagraph">
    <w:name w:val="List Paragraph"/>
    <w:basedOn w:val="Normal"/>
    <w:uiPriority w:val="34"/>
    <w:qFormat/>
    <w:rsid w:val="00315A18"/>
    <w:pPr>
      <w:ind w:left="720"/>
      <w:contextualSpacing/>
    </w:pPr>
  </w:style>
  <w:style w:type="character" w:styleId="Hyperlink">
    <w:name w:val="Hyperlink"/>
    <w:basedOn w:val="DefaultParagraphFont"/>
    <w:uiPriority w:val="99"/>
    <w:unhideWhenUsed/>
    <w:rsid w:val="002B74AE"/>
    <w:rPr>
      <w:color w:val="0563C1" w:themeColor="hyperlink"/>
      <w:u w:val="single"/>
    </w:rPr>
  </w:style>
  <w:style w:type="character" w:styleId="UnresolvedMention">
    <w:name w:val="Unresolved Mention"/>
    <w:basedOn w:val="DefaultParagraphFont"/>
    <w:uiPriority w:val="99"/>
    <w:semiHidden/>
    <w:unhideWhenUsed/>
    <w:rsid w:val="002B74AE"/>
    <w:rPr>
      <w:color w:val="605E5C"/>
      <w:shd w:val="clear" w:color="auto" w:fill="E1DFDD"/>
    </w:rPr>
  </w:style>
  <w:style w:type="table" w:styleId="TableGrid">
    <w:name w:val="Table Grid"/>
    <w:basedOn w:val="TableNormal"/>
    <w:uiPriority w:val="39"/>
    <w:rsid w:val="00A94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94D3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94D38"/>
    <w:rPr>
      <w:rFonts w:ascii="Calibri" w:hAnsi="Calibri"/>
      <w:szCs w:val="21"/>
    </w:rPr>
  </w:style>
  <w:style w:type="paragraph" w:styleId="NormalWeb">
    <w:name w:val="Normal (Web)"/>
    <w:basedOn w:val="Normal"/>
    <w:uiPriority w:val="99"/>
    <w:semiHidden/>
    <w:unhideWhenUsed/>
    <w:rsid w:val="00F109F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109">
      <w:bodyDiv w:val="1"/>
      <w:marLeft w:val="0"/>
      <w:marRight w:val="0"/>
      <w:marTop w:val="0"/>
      <w:marBottom w:val="0"/>
      <w:divBdr>
        <w:top w:val="none" w:sz="0" w:space="0" w:color="auto"/>
        <w:left w:val="none" w:sz="0" w:space="0" w:color="auto"/>
        <w:bottom w:val="none" w:sz="0" w:space="0" w:color="auto"/>
        <w:right w:val="none" w:sz="0" w:space="0" w:color="auto"/>
      </w:divBdr>
    </w:div>
    <w:div w:id="87621850">
      <w:bodyDiv w:val="1"/>
      <w:marLeft w:val="0"/>
      <w:marRight w:val="0"/>
      <w:marTop w:val="0"/>
      <w:marBottom w:val="0"/>
      <w:divBdr>
        <w:top w:val="none" w:sz="0" w:space="0" w:color="auto"/>
        <w:left w:val="none" w:sz="0" w:space="0" w:color="auto"/>
        <w:bottom w:val="none" w:sz="0" w:space="0" w:color="auto"/>
        <w:right w:val="none" w:sz="0" w:space="0" w:color="auto"/>
      </w:divBdr>
    </w:div>
    <w:div w:id="104154338">
      <w:bodyDiv w:val="1"/>
      <w:marLeft w:val="0"/>
      <w:marRight w:val="0"/>
      <w:marTop w:val="0"/>
      <w:marBottom w:val="0"/>
      <w:divBdr>
        <w:top w:val="none" w:sz="0" w:space="0" w:color="auto"/>
        <w:left w:val="none" w:sz="0" w:space="0" w:color="auto"/>
        <w:bottom w:val="none" w:sz="0" w:space="0" w:color="auto"/>
        <w:right w:val="none" w:sz="0" w:space="0" w:color="auto"/>
      </w:divBdr>
    </w:div>
    <w:div w:id="243808255">
      <w:bodyDiv w:val="1"/>
      <w:marLeft w:val="0"/>
      <w:marRight w:val="0"/>
      <w:marTop w:val="0"/>
      <w:marBottom w:val="0"/>
      <w:divBdr>
        <w:top w:val="none" w:sz="0" w:space="0" w:color="auto"/>
        <w:left w:val="none" w:sz="0" w:space="0" w:color="auto"/>
        <w:bottom w:val="none" w:sz="0" w:space="0" w:color="auto"/>
        <w:right w:val="none" w:sz="0" w:space="0" w:color="auto"/>
      </w:divBdr>
    </w:div>
    <w:div w:id="369453947">
      <w:bodyDiv w:val="1"/>
      <w:marLeft w:val="0"/>
      <w:marRight w:val="0"/>
      <w:marTop w:val="0"/>
      <w:marBottom w:val="0"/>
      <w:divBdr>
        <w:top w:val="none" w:sz="0" w:space="0" w:color="auto"/>
        <w:left w:val="none" w:sz="0" w:space="0" w:color="auto"/>
        <w:bottom w:val="none" w:sz="0" w:space="0" w:color="auto"/>
        <w:right w:val="none" w:sz="0" w:space="0" w:color="auto"/>
      </w:divBdr>
    </w:div>
    <w:div w:id="395862677">
      <w:bodyDiv w:val="1"/>
      <w:marLeft w:val="0"/>
      <w:marRight w:val="0"/>
      <w:marTop w:val="0"/>
      <w:marBottom w:val="0"/>
      <w:divBdr>
        <w:top w:val="none" w:sz="0" w:space="0" w:color="auto"/>
        <w:left w:val="none" w:sz="0" w:space="0" w:color="auto"/>
        <w:bottom w:val="none" w:sz="0" w:space="0" w:color="auto"/>
        <w:right w:val="none" w:sz="0" w:space="0" w:color="auto"/>
      </w:divBdr>
    </w:div>
    <w:div w:id="405995709">
      <w:bodyDiv w:val="1"/>
      <w:marLeft w:val="0"/>
      <w:marRight w:val="0"/>
      <w:marTop w:val="0"/>
      <w:marBottom w:val="0"/>
      <w:divBdr>
        <w:top w:val="none" w:sz="0" w:space="0" w:color="auto"/>
        <w:left w:val="none" w:sz="0" w:space="0" w:color="auto"/>
        <w:bottom w:val="none" w:sz="0" w:space="0" w:color="auto"/>
        <w:right w:val="none" w:sz="0" w:space="0" w:color="auto"/>
      </w:divBdr>
    </w:div>
    <w:div w:id="814564811">
      <w:bodyDiv w:val="1"/>
      <w:marLeft w:val="0"/>
      <w:marRight w:val="0"/>
      <w:marTop w:val="0"/>
      <w:marBottom w:val="0"/>
      <w:divBdr>
        <w:top w:val="none" w:sz="0" w:space="0" w:color="auto"/>
        <w:left w:val="none" w:sz="0" w:space="0" w:color="auto"/>
        <w:bottom w:val="none" w:sz="0" w:space="0" w:color="auto"/>
        <w:right w:val="none" w:sz="0" w:space="0" w:color="auto"/>
      </w:divBdr>
      <w:divsChild>
        <w:div w:id="372730343">
          <w:marLeft w:val="360"/>
          <w:marRight w:val="0"/>
          <w:marTop w:val="200"/>
          <w:marBottom w:val="0"/>
          <w:divBdr>
            <w:top w:val="none" w:sz="0" w:space="0" w:color="auto"/>
            <w:left w:val="none" w:sz="0" w:space="0" w:color="auto"/>
            <w:bottom w:val="none" w:sz="0" w:space="0" w:color="auto"/>
            <w:right w:val="none" w:sz="0" w:space="0" w:color="auto"/>
          </w:divBdr>
        </w:div>
        <w:div w:id="475419969">
          <w:marLeft w:val="360"/>
          <w:marRight w:val="0"/>
          <w:marTop w:val="200"/>
          <w:marBottom w:val="0"/>
          <w:divBdr>
            <w:top w:val="none" w:sz="0" w:space="0" w:color="auto"/>
            <w:left w:val="none" w:sz="0" w:space="0" w:color="auto"/>
            <w:bottom w:val="none" w:sz="0" w:space="0" w:color="auto"/>
            <w:right w:val="none" w:sz="0" w:space="0" w:color="auto"/>
          </w:divBdr>
        </w:div>
        <w:div w:id="1071544482">
          <w:marLeft w:val="360"/>
          <w:marRight w:val="0"/>
          <w:marTop w:val="200"/>
          <w:marBottom w:val="0"/>
          <w:divBdr>
            <w:top w:val="none" w:sz="0" w:space="0" w:color="auto"/>
            <w:left w:val="none" w:sz="0" w:space="0" w:color="auto"/>
            <w:bottom w:val="none" w:sz="0" w:space="0" w:color="auto"/>
            <w:right w:val="none" w:sz="0" w:space="0" w:color="auto"/>
          </w:divBdr>
        </w:div>
        <w:div w:id="2009285172">
          <w:marLeft w:val="360"/>
          <w:marRight w:val="0"/>
          <w:marTop w:val="200"/>
          <w:marBottom w:val="0"/>
          <w:divBdr>
            <w:top w:val="none" w:sz="0" w:space="0" w:color="auto"/>
            <w:left w:val="none" w:sz="0" w:space="0" w:color="auto"/>
            <w:bottom w:val="none" w:sz="0" w:space="0" w:color="auto"/>
            <w:right w:val="none" w:sz="0" w:space="0" w:color="auto"/>
          </w:divBdr>
        </w:div>
        <w:div w:id="177357393">
          <w:marLeft w:val="360"/>
          <w:marRight w:val="0"/>
          <w:marTop w:val="200"/>
          <w:marBottom w:val="0"/>
          <w:divBdr>
            <w:top w:val="none" w:sz="0" w:space="0" w:color="auto"/>
            <w:left w:val="none" w:sz="0" w:space="0" w:color="auto"/>
            <w:bottom w:val="none" w:sz="0" w:space="0" w:color="auto"/>
            <w:right w:val="none" w:sz="0" w:space="0" w:color="auto"/>
          </w:divBdr>
        </w:div>
        <w:div w:id="1178694910">
          <w:marLeft w:val="360"/>
          <w:marRight w:val="0"/>
          <w:marTop w:val="200"/>
          <w:marBottom w:val="0"/>
          <w:divBdr>
            <w:top w:val="none" w:sz="0" w:space="0" w:color="auto"/>
            <w:left w:val="none" w:sz="0" w:space="0" w:color="auto"/>
            <w:bottom w:val="none" w:sz="0" w:space="0" w:color="auto"/>
            <w:right w:val="none" w:sz="0" w:space="0" w:color="auto"/>
          </w:divBdr>
        </w:div>
        <w:div w:id="663247199">
          <w:marLeft w:val="360"/>
          <w:marRight w:val="0"/>
          <w:marTop w:val="200"/>
          <w:marBottom w:val="0"/>
          <w:divBdr>
            <w:top w:val="none" w:sz="0" w:space="0" w:color="auto"/>
            <w:left w:val="none" w:sz="0" w:space="0" w:color="auto"/>
            <w:bottom w:val="none" w:sz="0" w:space="0" w:color="auto"/>
            <w:right w:val="none" w:sz="0" w:space="0" w:color="auto"/>
          </w:divBdr>
        </w:div>
      </w:divsChild>
    </w:div>
    <w:div w:id="928469172">
      <w:bodyDiv w:val="1"/>
      <w:marLeft w:val="0"/>
      <w:marRight w:val="0"/>
      <w:marTop w:val="0"/>
      <w:marBottom w:val="0"/>
      <w:divBdr>
        <w:top w:val="none" w:sz="0" w:space="0" w:color="auto"/>
        <w:left w:val="none" w:sz="0" w:space="0" w:color="auto"/>
        <w:bottom w:val="none" w:sz="0" w:space="0" w:color="auto"/>
        <w:right w:val="none" w:sz="0" w:space="0" w:color="auto"/>
      </w:divBdr>
      <w:divsChild>
        <w:div w:id="1845590519">
          <w:marLeft w:val="360"/>
          <w:marRight w:val="0"/>
          <w:marTop w:val="200"/>
          <w:marBottom w:val="0"/>
          <w:divBdr>
            <w:top w:val="none" w:sz="0" w:space="0" w:color="auto"/>
            <w:left w:val="none" w:sz="0" w:space="0" w:color="auto"/>
            <w:bottom w:val="none" w:sz="0" w:space="0" w:color="auto"/>
            <w:right w:val="none" w:sz="0" w:space="0" w:color="auto"/>
          </w:divBdr>
        </w:div>
        <w:div w:id="1154032273">
          <w:marLeft w:val="360"/>
          <w:marRight w:val="0"/>
          <w:marTop w:val="200"/>
          <w:marBottom w:val="0"/>
          <w:divBdr>
            <w:top w:val="none" w:sz="0" w:space="0" w:color="auto"/>
            <w:left w:val="none" w:sz="0" w:space="0" w:color="auto"/>
            <w:bottom w:val="none" w:sz="0" w:space="0" w:color="auto"/>
            <w:right w:val="none" w:sz="0" w:space="0" w:color="auto"/>
          </w:divBdr>
        </w:div>
        <w:div w:id="1288005058">
          <w:marLeft w:val="360"/>
          <w:marRight w:val="0"/>
          <w:marTop w:val="200"/>
          <w:marBottom w:val="0"/>
          <w:divBdr>
            <w:top w:val="none" w:sz="0" w:space="0" w:color="auto"/>
            <w:left w:val="none" w:sz="0" w:space="0" w:color="auto"/>
            <w:bottom w:val="none" w:sz="0" w:space="0" w:color="auto"/>
            <w:right w:val="none" w:sz="0" w:space="0" w:color="auto"/>
          </w:divBdr>
        </w:div>
        <w:div w:id="1988171297">
          <w:marLeft w:val="360"/>
          <w:marRight w:val="0"/>
          <w:marTop w:val="200"/>
          <w:marBottom w:val="0"/>
          <w:divBdr>
            <w:top w:val="none" w:sz="0" w:space="0" w:color="auto"/>
            <w:left w:val="none" w:sz="0" w:space="0" w:color="auto"/>
            <w:bottom w:val="none" w:sz="0" w:space="0" w:color="auto"/>
            <w:right w:val="none" w:sz="0" w:space="0" w:color="auto"/>
          </w:divBdr>
        </w:div>
        <w:div w:id="454182780">
          <w:marLeft w:val="360"/>
          <w:marRight w:val="0"/>
          <w:marTop w:val="200"/>
          <w:marBottom w:val="0"/>
          <w:divBdr>
            <w:top w:val="none" w:sz="0" w:space="0" w:color="auto"/>
            <w:left w:val="none" w:sz="0" w:space="0" w:color="auto"/>
            <w:bottom w:val="none" w:sz="0" w:space="0" w:color="auto"/>
            <w:right w:val="none" w:sz="0" w:space="0" w:color="auto"/>
          </w:divBdr>
        </w:div>
        <w:div w:id="1110079971">
          <w:marLeft w:val="360"/>
          <w:marRight w:val="0"/>
          <w:marTop w:val="200"/>
          <w:marBottom w:val="0"/>
          <w:divBdr>
            <w:top w:val="none" w:sz="0" w:space="0" w:color="auto"/>
            <w:left w:val="none" w:sz="0" w:space="0" w:color="auto"/>
            <w:bottom w:val="none" w:sz="0" w:space="0" w:color="auto"/>
            <w:right w:val="none" w:sz="0" w:space="0" w:color="auto"/>
          </w:divBdr>
        </w:div>
        <w:div w:id="926619685">
          <w:marLeft w:val="360"/>
          <w:marRight w:val="0"/>
          <w:marTop w:val="200"/>
          <w:marBottom w:val="0"/>
          <w:divBdr>
            <w:top w:val="none" w:sz="0" w:space="0" w:color="auto"/>
            <w:left w:val="none" w:sz="0" w:space="0" w:color="auto"/>
            <w:bottom w:val="none" w:sz="0" w:space="0" w:color="auto"/>
            <w:right w:val="none" w:sz="0" w:space="0" w:color="auto"/>
          </w:divBdr>
        </w:div>
        <w:div w:id="984893566">
          <w:marLeft w:val="360"/>
          <w:marRight w:val="0"/>
          <w:marTop w:val="200"/>
          <w:marBottom w:val="0"/>
          <w:divBdr>
            <w:top w:val="none" w:sz="0" w:space="0" w:color="auto"/>
            <w:left w:val="none" w:sz="0" w:space="0" w:color="auto"/>
            <w:bottom w:val="none" w:sz="0" w:space="0" w:color="auto"/>
            <w:right w:val="none" w:sz="0" w:space="0" w:color="auto"/>
          </w:divBdr>
        </w:div>
      </w:divsChild>
    </w:div>
    <w:div w:id="963316871">
      <w:bodyDiv w:val="1"/>
      <w:marLeft w:val="0"/>
      <w:marRight w:val="0"/>
      <w:marTop w:val="0"/>
      <w:marBottom w:val="0"/>
      <w:divBdr>
        <w:top w:val="none" w:sz="0" w:space="0" w:color="auto"/>
        <w:left w:val="none" w:sz="0" w:space="0" w:color="auto"/>
        <w:bottom w:val="none" w:sz="0" w:space="0" w:color="auto"/>
        <w:right w:val="none" w:sz="0" w:space="0" w:color="auto"/>
      </w:divBdr>
    </w:div>
    <w:div w:id="1185944679">
      <w:bodyDiv w:val="1"/>
      <w:marLeft w:val="0"/>
      <w:marRight w:val="0"/>
      <w:marTop w:val="0"/>
      <w:marBottom w:val="0"/>
      <w:divBdr>
        <w:top w:val="none" w:sz="0" w:space="0" w:color="auto"/>
        <w:left w:val="none" w:sz="0" w:space="0" w:color="auto"/>
        <w:bottom w:val="none" w:sz="0" w:space="0" w:color="auto"/>
        <w:right w:val="none" w:sz="0" w:space="0" w:color="auto"/>
      </w:divBdr>
    </w:div>
    <w:div w:id="1247837203">
      <w:bodyDiv w:val="1"/>
      <w:marLeft w:val="0"/>
      <w:marRight w:val="0"/>
      <w:marTop w:val="0"/>
      <w:marBottom w:val="0"/>
      <w:divBdr>
        <w:top w:val="none" w:sz="0" w:space="0" w:color="auto"/>
        <w:left w:val="none" w:sz="0" w:space="0" w:color="auto"/>
        <w:bottom w:val="none" w:sz="0" w:space="0" w:color="auto"/>
        <w:right w:val="none" w:sz="0" w:space="0" w:color="auto"/>
      </w:divBdr>
    </w:div>
    <w:div w:id="1267034712">
      <w:bodyDiv w:val="1"/>
      <w:marLeft w:val="0"/>
      <w:marRight w:val="0"/>
      <w:marTop w:val="0"/>
      <w:marBottom w:val="0"/>
      <w:divBdr>
        <w:top w:val="none" w:sz="0" w:space="0" w:color="auto"/>
        <w:left w:val="none" w:sz="0" w:space="0" w:color="auto"/>
        <w:bottom w:val="none" w:sz="0" w:space="0" w:color="auto"/>
        <w:right w:val="none" w:sz="0" w:space="0" w:color="auto"/>
      </w:divBdr>
    </w:div>
    <w:div w:id="1291743971">
      <w:bodyDiv w:val="1"/>
      <w:marLeft w:val="0"/>
      <w:marRight w:val="0"/>
      <w:marTop w:val="0"/>
      <w:marBottom w:val="0"/>
      <w:divBdr>
        <w:top w:val="none" w:sz="0" w:space="0" w:color="auto"/>
        <w:left w:val="none" w:sz="0" w:space="0" w:color="auto"/>
        <w:bottom w:val="none" w:sz="0" w:space="0" w:color="auto"/>
        <w:right w:val="none" w:sz="0" w:space="0" w:color="auto"/>
      </w:divBdr>
    </w:div>
    <w:div w:id="1314872917">
      <w:bodyDiv w:val="1"/>
      <w:marLeft w:val="0"/>
      <w:marRight w:val="0"/>
      <w:marTop w:val="0"/>
      <w:marBottom w:val="0"/>
      <w:divBdr>
        <w:top w:val="none" w:sz="0" w:space="0" w:color="auto"/>
        <w:left w:val="none" w:sz="0" w:space="0" w:color="auto"/>
        <w:bottom w:val="none" w:sz="0" w:space="0" w:color="auto"/>
        <w:right w:val="none" w:sz="0" w:space="0" w:color="auto"/>
      </w:divBdr>
    </w:div>
    <w:div w:id="1495877273">
      <w:bodyDiv w:val="1"/>
      <w:marLeft w:val="0"/>
      <w:marRight w:val="0"/>
      <w:marTop w:val="0"/>
      <w:marBottom w:val="0"/>
      <w:divBdr>
        <w:top w:val="none" w:sz="0" w:space="0" w:color="auto"/>
        <w:left w:val="none" w:sz="0" w:space="0" w:color="auto"/>
        <w:bottom w:val="none" w:sz="0" w:space="0" w:color="auto"/>
        <w:right w:val="none" w:sz="0" w:space="0" w:color="auto"/>
      </w:divBdr>
    </w:div>
    <w:div w:id="1540165202">
      <w:bodyDiv w:val="1"/>
      <w:marLeft w:val="0"/>
      <w:marRight w:val="0"/>
      <w:marTop w:val="0"/>
      <w:marBottom w:val="0"/>
      <w:divBdr>
        <w:top w:val="none" w:sz="0" w:space="0" w:color="auto"/>
        <w:left w:val="none" w:sz="0" w:space="0" w:color="auto"/>
        <w:bottom w:val="none" w:sz="0" w:space="0" w:color="auto"/>
        <w:right w:val="none" w:sz="0" w:space="0" w:color="auto"/>
      </w:divBdr>
    </w:div>
    <w:div w:id="1639146155">
      <w:bodyDiv w:val="1"/>
      <w:marLeft w:val="0"/>
      <w:marRight w:val="0"/>
      <w:marTop w:val="0"/>
      <w:marBottom w:val="0"/>
      <w:divBdr>
        <w:top w:val="none" w:sz="0" w:space="0" w:color="auto"/>
        <w:left w:val="none" w:sz="0" w:space="0" w:color="auto"/>
        <w:bottom w:val="none" w:sz="0" w:space="0" w:color="auto"/>
        <w:right w:val="none" w:sz="0" w:space="0" w:color="auto"/>
      </w:divBdr>
    </w:div>
    <w:div w:id="1766148951">
      <w:bodyDiv w:val="1"/>
      <w:marLeft w:val="0"/>
      <w:marRight w:val="0"/>
      <w:marTop w:val="0"/>
      <w:marBottom w:val="0"/>
      <w:divBdr>
        <w:top w:val="none" w:sz="0" w:space="0" w:color="auto"/>
        <w:left w:val="none" w:sz="0" w:space="0" w:color="auto"/>
        <w:bottom w:val="none" w:sz="0" w:space="0" w:color="auto"/>
        <w:right w:val="none" w:sz="0" w:space="0" w:color="auto"/>
      </w:divBdr>
      <w:divsChild>
        <w:div w:id="644165588">
          <w:marLeft w:val="360"/>
          <w:marRight w:val="0"/>
          <w:marTop w:val="200"/>
          <w:marBottom w:val="0"/>
          <w:divBdr>
            <w:top w:val="none" w:sz="0" w:space="0" w:color="auto"/>
            <w:left w:val="none" w:sz="0" w:space="0" w:color="auto"/>
            <w:bottom w:val="none" w:sz="0" w:space="0" w:color="auto"/>
            <w:right w:val="none" w:sz="0" w:space="0" w:color="auto"/>
          </w:divBdr>
        </w:div>
        <w:div w:id="475413203">
          <w:marLeft w:val="360"/>
          <w:marRight w:val="0"/>
          <w:marTop w:val="200"/>
          <w:marBottom w:val="0"/>
          <w:divBdr>
            <w:top w:val="none" w:sz="0" w:space="0" w:color="auto"/>
            <w:left w:val="none" w:sz="0" w:space="0" w:color="auto"/>
            <w:bottom w:val="none" w:sz="0" w:space="0" w:color="auto"/>
            <w:right w:val="none" w:sz="0" w:space="0" w:color="auto"/>
          </w:divBdr>
        </w:div>
        <w:div w:id="1076509332">
          <w:marLeft w:val="360"/>
          <w:marRight w:val="0"/>
          <w:marTop w:val="200"/>
          <w:marBottom w:val="0"/>
          <w:divBdr>
            <w:top w:val="none" w:sz="0" w:space="0" w:color="auto"/>
            <w:left w:val="none" w:sz="0" w:space="0" w:color="auto"/>
            <w:bottom w:val="none" w:sz="0" w:space="0" w:color="auto"/>
            <w:right w:val="none" w:sz="0" w:space="0" w:color="auto"/>
          </w:divBdr>
        </w:div>
        <w:div w:id="155847731">
          <w:marLeft w:val="360"/>
          <w:marRight w:val="0"/>
          <w:marTop w:val="200"/>
          <w:marBottom w:val="0"/>
          <w:divBdr>
            <w:top w:val="none" w:sz="0" w:space="0" w:color="auto"/>
            <w:left w:val="none" w:sz="0" w:space="0" w:color="auto"/>
            <w:bottom w:val="none" w:sz="0" w:space="0" w:color="auto"/>
            <w:right w:val="none" w:sz="0" w:space="0" w:color="auto"/>
          </w:divBdr>
        </w:div>
        <w:div w:id="2060321505">
          <w:marLeft w:val="360"/>
          <w:marRight w:val="0"/>
          <w:marTop w:val="200"/>
          <w:marBottom w:val="0"/>
          <w:divBdr>
            <w:top w:val="none" w:sz="0" w:space="0" w:color="auto"/>
            <w:left w:val="none" w:sz="0" w:space="0" w:color="auto"/>
            <w:bottom w:val="none" w:sz="0" w:space="0" w:color="auto"/>
            <w:right w:val="none" w:sz="0" w:space="0" w:color="auto"/>
          </w:divBdr>
        </w:div>
        <w:div w:id="298389828">
          <w:marLeft w:val="360"/>
          <w:marRight w:val="0"/>
          <w:marTop w:val="200"/>
          <w:marBottom w:val="0"/>
          <w:divBdr>
            <w:top w:val="none" w:sz="0" w:space="0" w:color="auto"/>
            <w:left w:val="none" w:sz="0" w:space="0" w:color="auto"/>
            <w:bottom w:val="none" w:sz="0" w:space="0" w:color="auto"/>
            <w:right w:val="none" w:sz="0" w:space="0" w:color="auto"/>
          </w:divBdr>
        </w:div>
        <w:div w:id="2008091656">
          <w:marLeft w:val="360"/>
          <w:marRight w:val="0"/>
          <w:marTop w:val="200"/>
          <w:marBottom w:val="0"/>
          <w:divBdr>
            <w:top w:val="none" w:sz="0" w:space="0" w:color="auto"/>
            <w:left w:val="none" w:sz="0" w:space="0" w:color="auto"/>
            <w:bottom w:val="none" w:sz="0" w:space="0" w:color="auto"/>
            <w:right w:val="none" w:sz="0" w:space="0" w:color="auto"/>
          </w:divBdr>
        </w:div>
        <w:div w:id="1307585965">
          <w:marLeft w:val="360"/>
          <w:marRight w:val="0"/>
          <w:marTop w:val="200"/>
          <w:marBottom w:val="0"/>
          <w:divBdr>
            <w:top w:val="none" w:sz="0" w:space="0" w:color="auto"/>
            <w:left w:val="none" w:sz="0" w:space="0" w:color="auto"/>
            <w:bottom w:val="none" w:sz="0" w:space="0" w:color="auto"/>
            <w:right w:val="none" w:sz="0" w:space="0" w:color="auto"/>
          </w:divBdr>
        </w:div>
      </w:divsChild>
    </w:div>
    <w:div w:id="1856309847">
      <w:bodyDiv w:val="1"/>
      <w:marLeft w:val="0"/>
      <w:marRight w:val="0"/>
      <w:marTop w:val="0"/>
      <w:marBottom w:val="0"/>
      <w:divBdr>
        <w:top w:val="none" w:sz="0" w:space="0" w:color="auto"/>
        <w:left w:val="none" w:sz="0" w:space="0" w:color="auto"/>
        <w:bottom w:val="none" w:sz="0" w:space="0" w:color="auto"/>
        <w:right w:val="none" w:sz="0" w:space="0" w:color="auto"/>
      </w:divBdr>
    </w:div>
    <w:div w:id="1944722872">
      <w:bodyDiv w:val="1"/>
      <w:marLeft w:val="0"/>
      <w:marRight w:val="0"/>
      <w:marTop w:val="0"/>
      <w:marBottom w:val="0"/>
      <w:divBdr>
        <w:top w:val="none" w:sz="0" w:space="0" w:color="auto"/>
        <w:left w:val="none" w:sz="0" w:space="0" w:color="auto"/>
        <w:bottom w:val="none" w:sz="0" w:space="0" w:color="auto"/>
        <w:right w:val="none" w:sz="0" w:space="0" w:color="auto"/>
      </w:divBdr>
    </w:div>
    <w:div w:id="1993294449">
      <w:bodyDiv w:val="1"/>
      <w:marLeft w:val="0"/>
      <w:marRight w:val="0"/>
      <w:marTop w:val="0"/>
      <w:marBottom w:val="0"/>
      <w:divBdr>
        <w:top w:val="none" w:sz="0" w:space="0" w:color="auto"/>
        <w:left w:val="none" w:sz="0" w:space="0" w:color="auto"/>
        <w:bottom w:val="none" w:sz="0" w:space="0" w:color="auto"/>
        <w:right w:val="none" w:sz="0" w:space="0" w:color="auto"/>
      </w:divBdr>
    </w:div>
    <w:div w:id="2089762956">
      <w:bodyDiv w:val="1"/>
      <w:marLeft w:val="0"/>
      <w:marRight w:val="0"/>
      <w:marTop w:val="0"/>
      <w:marBottom w:val="0"/>
      <w:divBdr>
        <w:top w:val="none" w:sz="0" w:space="0" w:color="auto"/>
        <w:left w:val="none" w:sz="0" w:space="0" w:color="auto"/>
        <w:bottom w:val="none" w:sz="0" w:space="0" w:color="auto"/>
        <w:right w:val="none" w:sz="0" w:space="0" w:color="auto"/>
      </w:divBdr>
    </w:div>
    <w:div w:id="209651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AFRxKF-Jdos?si=YwbiG3WWxWWd1WCs" TargetMode="External"/><Relationship Id="rId18" Type="http://schemas.openxmlformats.org/officeDocument/2006/relationships/image" Target="media/image5.png"/><Relationship Id="rId26" Type="http://schemas.openxmlformats.org/officeDocument/2006/relationships/image" Target="media/image14.png"/><Relationship Id="rId39" Type="http://schemas.openxmlformats.org/officeDocument/2006/relationships/image" Target="media/image27.sv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22.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ediaspace.nottingham.ac.uk/playlist/details/1_naafl56b?_gl=1*i6f4n4*_ga*NDcyODgxNTU4LjE3MDY0NDY3MzA.*_ga_NTJWP5TDWB*MTcxMzM2NzQzNS4yLjEuMTcxMzM2NzQ3OC4xNy4wLjA." TargetMode="External"/><Relationship Id="rId25" Type="http://schemas.openxmlformats.org/officeDocument/2006/relationships/header" Target="header1.xml"/><Relationship Id="rId33" Type="http://schemas.openxmlformats.org/officeDocument/2006/relationships/image" Target="media/image21.svg"/><Relationship Id="rId38" Type="http://schemas.openxmlformats.org/officeDocument/2006/relationships/image" Target="media/image26.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7.sv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image" Target="media/image20.png"/><Relationship Id="rId37" Type="http://schemas.openxmlformats.org/officeDocument/2006/relationships/image" Target="media/image25.sv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0.JP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iU6Tuo0JbA4?si=rcd68JSxxk1vRlxV" TargetMode="External"/><Relationship Id="rId22" Type="http://schemas.openxmlformats.org/officeDocument/2006/relationships/image" Target="media/image9.png"/><Relationship Id="rId27" Type="http://schemas.openxmlformats.org/officeDocument/2006/relationships/image" Target="media/image15.svg"/><Relationship Id="rId30" Type="http://schemas.openxmlformats.org/officeDocument/2006/relationships/image" Target="media/image18.png"/><Relationship Id="rId35" Type="http://schemas.openxmlformats.org/officeDocument/2006/relationships/image" Target="media/image23.svg"/></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db7ca07-3dbd-46d0-b936-db03494340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009800E09BBA40802188F61B2A0884" ma:contentTypeVersion="18" ma:contentTypeDescription="Create a new document." ma:contentTypeScope="" ma:versionID="cf0a8a6c58a8c37e27197e640942cd92">
  <xsd:schema xmlns:xsd="http://www.w3.org/2001/XMLSchema" xmlns:xs="http://www.w3.org/2001/XMLSchema" xmlns:p="http://schemas.microsoft.com/office/2006/metadata/properties" xmlns:ns3="ddb7ca07-3dbd-46d0-b936-db03494340e3" xmlns:ns4="c3989300-b2f8-455d-8512-500988452310" targetNamespace="http://schemas.microsoft.com/office/2006/metadata/properties" ma:root="true" ma:fieldsID="3c652f1e826d77515619959343915eb8" ns3:_="" ns4:_="">
    <xsd:import namespace="ddb7ca07-3dbd-46d0-b936-db03494340e3"/>
    <xsd:import namespace="c3989300-b2f8-455d-8512-5009884523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7ca07-3dbd-46d0-b936-db0349434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89300-b2f8-455d-8512-5009884523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3012B-A293-46A8-AA6E-3D4E589C7422}">
  <ds:schemaRefs>
    <ds:schemaRef ds:uri="c3989300-b2f8-455d-8512-500988452310"/>
    <ds:schemaRef ds:uri="ddb7ca07-3dbd-46d0-b936-db03494340e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2E76E33-0D0E-4A9B-87B2-110FC5B02132}">
  <ds:schemaRefs>
    <ds:schemaRef ds:uri="http://schemas.microsoft.com/sharepoint/v3/contenttype/forms"/>
  </ds:schemaRefs>
</ds:datastoreItem>
</file>

<file path=customXml/itemProps3.xml><?xml version="1.0" encoding="utf-8"?>
<ds:datastoreItem xmlns:ds="http://schemas.openxmlformats.org/officeDocument/2006/customXml" ds:itemID="{9CF79419-D005-4904-8A35-74507CA78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7ca07-3dbd-46d0-b936-db03494340e3"/>
    <ds:schemaRef ds:uri="c3989300-b2f8-455d-8512-500988452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CFB01-3A34-4AF0-BF10-C27D89F0F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2655</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Jenkins</dc:creator>
  <cp:keywords/>
  <dc:description/>
  <cp:lastModifiedBy>Jennifer Jenkins</cp:lastModifiedBy>
  <cp:revision>3</cp:revision>
  <dcterms:created xsi:type="dcterms:W3CDTF">2024-04-19T14:13:00Z</dcterms:created>
  <dcterms:modified xsi:type="dcterms:W3CDTF">2024-04-19T15:34:00Z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0x01010058009800E09BBA40802188F61B2A0884</vt:lpwstr>
  </property>
</Properties>
</file>