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96"/>
        <w:tblW w:w="10336" w:type="dxa"/>
        <w:tblLayout w:type="fixed"/>
        <w:tblCellMar>
          <w:left w:w="0" w:type="dxa"/>
          <w:right w:w="0" w:type="dxa"/>
        </w:tblCellMar>
        <w:tblLook w:val="0600" w:firstRow="0" w:lastRow="0" w:firstColumn="0" w:lastColumn="0" w:noHBand="1" w:noVBand="1"/>
      </w:tblPr>
      <w:tblGrid>
        <w:gridCol w:w="8"/>
        <w:gridCol w:w="4938"/>
        <w:gridCol w:w="1449"/>
        <w:gridCol w:w="3941"/>
      </w:tblGrid>
      <w:tr w:rsidR="00D76C09" w:rsidRPr="00D76C09" w14:paraId="74DE0CC1" w14:textId="77777777" w:rsidTr="00C173D1">
        <w:trPr>
          <w:cantSplit/>
          <w:trHeight w:hRule="exact" w:val="306"/>
        </w:trPr>
        <w:tc>
          <w:tcPr>
            <w:tcW w:w="6395" w:type="dxa"/>
            <w:gridSpan w:val="3"/>
            <w:vMerge w:val="restart"/>
            <w:shd w:val="clear" w:color="auto" w:fill="auto"/>
            <w:vAlign w:val="bottom"/>
          </w:tcPr>
          <w:p w14:paraId="47F2A9D9" w14:textId="77777777" w:rsidR="0081492F" w:rsidRPr="00D76C09" w:rsidRDefault="0081492F" w:rsidP="00D76C09">
            <w:r w:rsidRPr="00D76C09">
              <w:rPr>
                <w:noProof/>
                <w:lang w:eastAsia="en-GB"/>
              </w:rPr>
              <w:drawing>
                <wp:anchor distT="0" distB="0" distL="114300" distR="114300" simplePos="0" relativeHeight="251661312" behindDoc="1" locked="0" layoutInCell="1" allowOverlap="1" wp14:anchorId="728383A6" wp14:editId="3A5E75DC">
                  <wp:simplePos x="0" y="0"/>
                  <wp:positionH relativeFrom="column">
                    <wp:posOffset>2540</wp:posOffset>
                  </wp:positionH>
                  <wp:positionV relativeFrom="paragraph">
                    <wp:posOffset>1905</wp:posOffset>
                  </wp:positionV>
                  <wp:extent cx="2290482" cy="144780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6998" t="11171"/>
                          <a:stretch/>
                        </pic:blipFill>
                        <pic:spPr bwMode="auto">
                          <a:xfrm>
                            <a:off x="0" y="0"/>
                            <a:ext cx="2290482" cy="1447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41" w:type="dxa"/>
            <w:shd w:val="clear" w:color="auto" w:fill="auto"/>
            <w:vAlign w:val="bottom"/>
          </w:tcPr>
          <w:p w14:paraId="436AD79A" w14:textId="77777777" w:rsidR="0081492F" w:rsidRPr="00D76C09" w:rsidRDefault="0081492F" w:rsidP="00D76C09">
            <w:r w:rsidRPr="00D76C09">
              <w:t xml:space="preserve"> </w:t>
            </w:r>
          </w:p>
        </w:tc>
      </w:tr>
      <w:tr w:rsidR="00D76C09" w:rsidRPr="00D76C09" w14:paraId="6DDAEA24" w14:textId="77777777" w:rsidTr="00C173D1">
        <w:trPr>
          <w:cantSplit/>
          <w:trHeight w:hRule="exact" w:val="306"/>
        </w:trPr>
        <w:tc>
          <w:tcPr>
            <w:tcW w:w="6395" w:type="dxa"/>
            <w:gridSpan w:val="3"/>
            <w:vMerge/>
            <w:shd w:val="clear" w:color="auto" w:fill="auto"/>
            <w:vAlign w:val="bottom"/>
          </w:tcPr>
          <w:p w14:paraId="059C31D7" w14:textId="77777777" w:rsidR="0081492F" w:rsidRPr="00D76C09" w:rsidRDefault="0081492F" w:rsidP="00D76C09"/>
        </w:tc>
        <w:tc>
          <w:tcPr>
            <w:tcW w:w="3941" w:type="dxa"/>
            <w:shd w:val="clear" w:color="auto" w:fill="auto"/>
            <w:vAlign w:val="bottom"/>
          </w:tcPr>
          <w:p w14:paraId="5430C3F8" w14:textId="77777777" w:rsidR="0081492F" w:rsidRPr="00D76C09" w:rsidRDefault="0081492F" w:rsidP="00D76C09"/>
        </w:tc>
      </w:tr>
      <w:tr w:rsidR="00D76C09" w:rsidRPr="00D76C09" w14:paraId="3B01B34E" w14:textId="77777777" w:rsidTr="00C173D1">
        <w:trPr>
          <w:cantSplit/>
          <w:trHeight w:hRule="exact" w:val="1223"/>
        </w:trPr>
        <w:tc>
          <w:tcPr>
            <w:tcW w:w="6395" w:type="dxa"/>
            <w:gridSpan w:val="3"/>
            <w:vMerge/>
            <w:shd w:val="clear" w:color="auto" w:fill="auto"/>
            <w:vAlign w:val="bottom"/>
          </w:tcPr>
          <w:p w14:paraId="02555A3F" w14:textId="77777777" w:rsidR="0081492F" w:rsidRPr="00D76C09" w:rsidRDefault="0081492F" w:rsidP="00D76C09"/>
        </w:tc>
        <w:tc>
          <w:tcPr>
            <w:tcW w:w="3941" w:type="dxa"/>
            <w:shd w:val="clear" w:color="auto" w:fill="auto"/>
          </w:tcPr>
          <w:p w14:paraId="1F73DD68" w14:textId="77777777" w:rsidR="0081492F" w:rsidRPr="00D76C09" w:rsidRDefault="0081492F" w:rsidP="00D76C09">
            <w:pPr>
              <w:rPr>
                <w:noProof/>
                <w:sz w:val="19"/>
                <w:szCs w:val="19"/>
              </w:rPr>
            </w:pPr>
            <w:r w:rsidRPr="00D76C09">
              <w:rPr>
                <w:noProof/>
                <w:color w:val="FFFFFF" w:themeColor="background1"/>
                <w:sz w:val="19"/>
                <w:szCs w:val="19"/>
              </w:rPr>
              <w:t>WHOLESTART</w:t>
            </w:r>
          </w:p>
        </w:tc>
      </w:tr>
      <w:tr w:rsidR="00D76C09" w:rsidRPr="00D76C09" w14:paraId="6DD9EEB6" w14:textId="77777777" w:rsidTr="00C173D1">
        <w:trPr>
          <w:gridBefore w:val="1"/>
          <w:wBefore w:w="8" w:type="dxa"/>
          <w:cantSplit/>
          <w:trHeight w:val="611"/>
        </w:trPr>
        <w:tc>
          <w:tcPr>
            <w:tcW w:w="6387" w:type="dxa"/>
            <w:gridSpan w:val="2"/>
            <w:shd w:val="clear" w:color="auto" w:fill="auto"/>
            <w:vAlign w:val="center"/>
          </w:tcPr>
          <w:p w14:paraId="4B487D9E" w14:textId="77777777" w:rsidR="0081492F" w:rsidRPr="00532234" w:rsidRDefault="0081492F" w:rsidP="00D76C09">
            <w:pPr>
              <w:rPr>
                <w:sz w:val="20"/>
              </w:rPr>
            </w:pPr>
          </w:p>
        </w:tc>
        <w:tc>
          <w:tcPr>
            <w:tcW w:w="3941" w:type="dxa"/>
            <w:vMerge w:val="restart"/>
            <w:shd w:val="clear" w:color="auto" w:fill="auto"/>
          </w:tcPr>
          <w:p w14:paraId="3707FEC6" w14:textId="77777777" w:rsidR="0081492F" w:rsidRPr="00532234" w:rsidRDefault="000F49E5" w:rsidP="00D76C09">
            <w:pPr>
              <w:pStyle w:val="Department"/>
              <w:rPr>
                <w:sz w:val="20"/>
              </w:rPr>
            </w:pPr>
            <w:bookmarkStart w:id="0" w:name="Service1"/>
            <w:bookmarkEnd w:id="0"/>
            <w:r w:rsidRPr="00532234">
              <w:rPr>
                <w:sz w:val="20"/>
              </w:rPr>
              <w:t>Environmental Protection</w:t>
            </w:r>
          </w:p>
          <w:p w14:paraId="48C5CCBE" w14:textId="77777777" w:rsidR="0081492F" w:rsidRPr="00532234" w:rsidRDefault="0081492F" w:rsidP="00D76C09">
            <w:pPr>
              <w:rPr>
                <w:sz w:val="20"/>
              </w:rPr>
            </w:pPr>
          </w:p>
          <w:p w14:paraId="674C748E" w14:textId="77777777" w:rsidR="0081492F" w:rsidRPr="00532234" w:rsidRDefault="0081492F" w:rsidP="00D76C09">
            <w:pPr>
              <w:rPr>
                <w:sz w:val="20"/>
              </w:rPr>
            </w:pPr>
          </w:p>
          <w:p w14:paraId="7B205C20" w14:textId="77777777" w:rsidR="00C84291" w:rsidRPr="00532234" w:rsidRDefault="000F5D68" w:rsidP="00D76C09">
            <w:pPr>
              <w:rPr>
                <w:sz w:val="20"/>
              </w:rPr>
            </w:pPr>
            <w:r w:rsidRPr="00532234">
              <w:rPr>
                <w:sz w:val="20"/>
              </w:rPr>
              <w:t>Coventry City Council</w:t>
            </w:r>
          </w:p>
          <w:p w14:paraId="237B3116" w14:textId="77777777" w:rsidR="000F5D68" w:rsidRPr="00532234" w:rsidRDefault="009D1A77" w:rsidP="00D76C09">
            <w:pPr>
              <w:rPr>
                <w:sz w:val="20"/>
              </w:rPr>
            </w:pPr>
            <w:r>
              <w:rPr>
                <w:sz w:val="20"/>
              </w:rPr>
              <w:t>PO Box 15</w:t>
            </w:r>
          </w:p>
          <w:p w14:paraId="4816DD67" w14:textId="77777777" w:rsidR="000F5D68" w:rsidRPr="00532234" w:rsidRDefault="000F5D68" w:rsidP="00D76C09">
            <w:pPr>
              <w:rPr>
                <w:sz w:val="20"/>
              </w:rPr>
            </w:pPr>
            <w:r w:rsidRPr="00532234">
              <w:rPr>
                <w:sz w:val="20"/>
              </w:rPr>
              <w:t>Coventry</w:t>
            </w:r>
          </w:p>
          <w:p w14:paraId="30388C0A" w14:textId="77777777" w:rsidR="000F5D68" w:rsidRPr="00532234" w:rsidRDefault="000F5D68" w:rsidP="00D76C09">
            <w:pPr>
              <w:rPr>
                <w:sz w:val="20"/>
              </w:rPr>
            </w:pPr>
            <w:r w:rsidRPr="00532234">
              <w:rPr>
                <w:sz w:val="20"/>
              </w:rPr>
              <w:t xml:space="preserve">CV1 </w:t>
            </w:r>
            <w:r w:rsidR="009D1A77">
              <w:rPr>
                <w:sz w:val="20"/>
              </w:rPr>
              <w:t>5RR</w:t>
            </w:r>
          </w:p>
          <w:p w14:paraId="04612A63" w14:textId="77777777" w:rsidR="000F5D68" w:rsidRPr="00532234" w:rsidRDefault="000F5D68" w:rsidP="00D76C09">
            <w:pPr>
              <w:rPr>
                <w:sz w:val="20"/>
              </w:rPr>
            </w:pPr>
          </w:p>
          <w:p w14:paraId="1EA3C7C5" w14:textId="77777777" w:rsidR="00D76C09" w:rsidRPr="00532234" w:rsidRDefault="00D76C09" w:rsidP="00D76C09">
            <w:pPr>
              <w:rPr>
                <w:sz w:val="20"/>
              </w:rPr>
            </w:pPr>
          </w:p>
          <w:bookmarkStart w:id="1" w:name="DirectContact"/>
          <w:p w14:paraId="0C33A610" w14:textId="77777777" w:rsidR="0081492F" w:rsidRPr="00532234" w:rsidRDefault="0081492F" w:rsidP="00D76C09">
            <w:pPr>
              <w:rPr>
                <w:b/>
                <w:sz w:val="20"/>
              </w:rPr>
            </w:pPr>
            <w:r w:rsidRPr="00532234">
              <w:rPr>
                <w:b/>
                <w:sz w:val="20"/>
              </w:rPr>
              <w:fldChar w:fldCharType="begin"/>
            </w:r>
            <w:r w:rsidRPr="00532234">
              <w:rPr>
                <w:b/>
                <w:sz w:val="20"/>
              </w:rPr>
              <w:instrText xml:space="preserve"> HYPERLINK "http://www.coventry.gov.uk" </w:instrText>
            </w:r>
            <w:r w:rsidRPr="00532234">
              <w:rPr>
                <w:b/>
                <w:sz w:val="20"/>
              </w:rPr>
              <w:fldChar w:fldCharType="separate"/>
            </w:r>
            <w:r w:rsidRPr="00532234">
              <w:rPr>
                <w:rStyle w:val="Hyperlink"/>
                <w:b/>
                <w:color w:val="auto"/>
                <w:sz w:val="20"/>
              </w:rPr>
              <w:t>www.coventry.gov.uk</w:t>
            </w:r>
            <w:r w:rsidRPr="00532234">
              <w:rPr>
                <w:b/>
                <w:sz w:val="20"/>
              </w:rPr>
              <w:fldChar w:fldCharType="end"/>
            </w:r>
          </w:p>
          <w:p w14:paraId="347670F4" w14:textId="77777777" w:rsidR="0081492F" w:rsidRPr="00532234" w:rsidRDefault="0081492F" w:rsidP="00D76C09">
            <w:pPr>
              <w:rPr>
                <w:sz w:val="20"/>
              </w:rPr>
            </w:pPr>
          </w:p>
          <w:p w14:paraId="3ED822DF" w14:textId="77777777" w:rsidR="0081492F" w:rsidRPr="00532234" w:rsidRDefault="00C9175A" w:rsidP="00D76C09">
            <w:pPr>
              <w:tabs>
                <w:tab w:val="left" w:pos="572"/>
              </w:tabs>
              <w:rPr>
                <w:sz w:val="20"/>
              </w:rPr>
            </w:pPr>
            <w:r w:rsidRPr="00532234">
              <w:rPr>
                <w:sz w:val="20"/>
              </w:rPr>
              <w:t>E-mail:</w:t>
            </w:r>
            <w:r w:rsidRPr="00532234">
              <w:rPr>
                <w:sz w:val="20"/>
              </w:rPr>
              <w:tab/>
            </w:r>
            <w:r w:rsidR="000F49E5" w:rsidRPr="00532234">
              <w:rPr>
                <w:sz w:val="20"/>
              </w:rPr>
              <w:t>env.protection@coventry.gov.uk</w:t>
            </w:r>
          </w:p>
          <w:p w14:paraId="04BEA3E0" w14:textId="77777777" w:rsidR="0081492F" w:rsidRPr="00532234" w:rsidRDefault="0081492F" w:rsidP="00D76C09">
            <w:pPr>
              <w:tabs>
                <w:tab w:val="left" w:pos="572"/>
              </w:tabs>
              <w:rPr>
                <w:sz w:val="20"/>
              </w:rPr>
            </w:pPr>
          </w:p>
          <w:p w14:paraId="757DAC7B" w14:textId="77777777" w:rsidR="0081492F" w:rsidRDefault="0081492F" w:rsidP="0088539E">
            <w:pPr>
              <w:tabs>
                <w:tab w:val="left" w:pos="572"/>
              </w:tabs>
              <w:rPr>
                <w:sz w:val="20"/>
              </w:rPr>
            </w:pPr>
            <w:r w:rsidRPr="00532234">
              <w:rPr>
                <w:sz w:val="20"/>
              </w:rPr>
              <w:t>Phone:</w:t>
            </w:r>
            <w:r w:rsidR="00C9175A" w:rsidRPr="00532234">
              <w:rPr>
                <w:sz w:val="20"/>
              </w:rPr>
              <w:tab/>
            </w:r>
            <w:bookmarkEnd w:id="1"/>
            <w:r w:rsidR="000F49E5" w:rsidRPr="00532234">
              <w:rPr>
                <w:sz w:val="20"/>
              </w:rPr>
              <w:t xml:space="preserve">02476 </w:t>
            </w:r>
            <w:r w:rsidR="0088539E">
              <w:rPr>
                <w:sz w:val="20"/>
              </w:rPr>
              <w:t>972260</w:t>
            </w:r>
          </w:p>
          <w:p w14:paraId="4593CE4B" w14:textId="77777777" w:rsidR="00C85C30" w:rsidRDefault="00C85C30" w:rsidP="0088539E">
            <w:pPr>
              <w:tabs>
                <w:tab w:val="left" w:pos="572"/>
              </w:tabs>
              <w:rPr>
                <w:sz w:val="20"/>
              </w:rPr>
            </w:pPr>
          </w:p>
          <w:p w14:paraId="20A17A34" w14:textId="109C65EA" w:rsidR="00C85C30" w:rsidRPr="00532234" w:rsidRDefault="00C85C30" w:rsidP="0088539E">
            <w:pPr>
              <w:tabs>
                <w:tab w:val="left" w:pos="572"/>
              </w:tabs>
              <w:rPr>
                <w:sz w:val="20"/>
              </w:rPr>
            </w:pPr>
            <w:r>
              <w:rPr>
                <w:sz w:val="20"/>
              </w:rPr>
              <w:t>Date: 20.07.2022</w:t>
            </w:r>
          </w:p>
        </w:tc>
      </w:tr>
      <w:tr w:rsidR="00D76C09" w:rsidRPr="00D76C09" w14:paraId="46AF9759" w14:textId="77777777" w:rsidTr="00C173D1">
        <w:trPr>
          <w:gridBefore w:val="1"/>
          <w:wBefore w:w="8" w:type="dxa"/>
          <w:cantSplit/>
          <w:trHeight w:hRule="exact" w:val="2446"/>
        </w:trPr>
        <w:tc>
          <w:tcPr>
            <w:tcW w:w="4938" w:type="dxa"/>
            <w:shd w:val="clear" w:color="auto" w:fill="auto"/>
          </w:tcPr>
          <w:p w14:paraId="036F7F6E" w14:textId="26773ED0" w:rsidR="004A2AF0" w:rsidRPr="00D76C09" w:rsidRDefault="005A7C19" w:rsidP="00C85C30">
            <w:pPr>
              <w:pStyle w:val="Heading1"/>
              <w:numPr>
                <w:ilvl w:val="0"/>
                <w:numId w:val="0"/>
              </w:numPr>
            </w:pPr>
            <w:r>
              <w:t>Mrs Nicole Walker</w:t>
            </w:r>
            <w:r>
              <w:br/>
            </w:r>
            <w:proofErr w:type="spellStart"/>
            <w:r w:rsidR="00C85C30" w:rsidRPr="00C85C30">
              <w:t>Ryehill</w:t>
            </w:r>
            <w:proofErr w:type="spellEnd"/>
            <w:r w:rsidR="00C85C30">
              <w:t xml:space="preserve"> House </w:t>
            </w:r>
            <w:r w:rsidR="00C85C30">
              <w:br/>
            </w:r>
            <w:proofErr w:type="spellStart"/>
            <w:r w:rsidR="00C85C30">
              <w:t>Ryehill</w:t>
            </w:r>
            <w:proofErr w:type="spellEnd"/>
            <w:r w:rsidR="00C85C30" w:rsidRPr="00C85C30">
              <w:t xml:space="preserve"> Close</w:t>
            </w:r>
            <w:r w:rsidR="00C85C30">
              <w:rPr>
                <w:rStyle w:val="Emphasis"/>
              </w:rPr>
              <w:br/>
            </w:r>
            <w:r w:rsidR="00C85C30" w:rsidRPr="00C85C30">
              <w:rPr>
                <w:rStyle w:val="Emphasis"/>
                <w:lang w:eastAsia="en-GB"/>
              </w:rPr>
              <w:t>Lodge Farm Industrial Estate</w:t>
            </w:r>
            <w:r w:rsidR="00C85C30" w:rsidRPr="00C85C30">
              <w:rPr>
                <w:rStyle w:val="Emphasis"/>
              </w:rPr>
              <w:t xml:space="preserve"> </w:t>
            </w:r>
            <w:r w:rsidR="00C85C30" w:rsidRPr="00C85C30">
              <w:rPr>
                <w:rStyle w:val="Emphasis"/>
              </w:rPr>
              <w:br/>
            </w:r>
            <w:r w:rsidR="00C85C30" w:rsidRPr="00C85C30">
              <w:rPr>
                <w:rStyle w:val="Emphasis"/>
                <w:lang w:eastAsia="en-GB"/>
              </w:rPr>
              <w:t>Northampton</w:t>
            </w:r>
            <w:r w:rsidR="00C85C30">
              <w:rPr>
                <w:rStyle w:val="Emphasis"/>
                <w:i w:val="0"/>
                <w:iCs w:val="0"/>
                <w:lang w:eastAsia="en-GB"/>
              </w:rPr>
              <w:br/>
            </w:r>
            <w:r w:rsidR="00C85C30" w:rsidRPr="00C85C30">
              <w:rPr>
                <w:lang w:eastAsia="en-GB"/>
              </w:rPr>
              <w:t>England</w:t>
            </w:r>
            <w:r w:rsidR="00C85C30">
              <w:rPr>
                <w:lang w:eastAsia="en-GB"/>
              </w:rPr>
              <w:br/>
            </w:r>
            <w:r w:rsidR="00C85C30" w:rsidRPr="00C85C30">
              <w:rPr>
                <w:lang w:eastAsia="en-GB"/>
              </w:rPr>
              <w:t>NN5 7UA</w:t>
            </w:r>
            <w:r w:rsidR="00C85C30" w:rsidRPr="00C85C30">
              <w:rPr>
                <w:lang w:eastAsia="en-GB"/>
              </w:rPr>
              <w:tab/>
            </w:r>
            <w:r w:rsidR="00C85C30" w:rsidRPr="00C85C30">
              <w:rPr>
                <w:lang w:eastAsia="en-GB"/>
              </w:rPr>
              <w:tab/>
            </w:r>
            <w:r w:rsidR="00C85C30" w:rsidRPr="00D1491A">
              <w:rPr>
                <w:b w:val="0"/>
                <w:bCs/>
                <w:color w:val="000000"/>
                <w:szCs w:val="22"/>
                <w:lang w:eastAsia="en-GB"/>
              </w:rPr>
              <w:br/>
            </w:r>
          </w:p>
        </w:tc>
        <w:tc>
          <w:tcPr>
            <w:tcW w:w="1448" w:type="dxa"/>
            <w:shd w:val="clear" w:color="auto" w:fill="auto"/>
          </w:tcPr>
          <w:p w14:paraId="67785FC6" w14:textId="77777777" w:rsidR="0081492F" w:rsidRPr="00D76C09" w:rsidRDefault="0081492F" w:rsidP="00D76C09"/>
        </w:tc>
        <w:tc>
          <w:tcPr>
            <w:tcW w:w="3941" w:type="dxa"/>
            <w:vMerge/>
            <w:shd w:val="clear" w:color="auto" w:fill="auto"/>
          </w:tcPr>
          <w:p w14:paraId="0FFF0D58" w14:textId="77777777" w:rsidR="0081492F" w:rsidRPr="00D76C09" w:rsidRDefault="0081492F" w:rsidP="00D76C09"/>
        </w:tc>
      </w:tr>
      <w:tr w:rsidR="00D76C09" w:rsidRPr="00D76C09" w14:paraId="322BB0AD" w14:textId="77777777" w:rsidTr="00C173D1">
        <w:trPr>
          <w:gridBefore w:val="1"/>
          <w:wBefore w:w="8" w:type="dxa"/>
          <w:cantSplit/>
          <w:trHeight w:hRule="exact" w:val="611"/>
        </w:trPr>
        <w:tc>
          <w:tcPr>
            <w:tcW w:w="6387" w:type="dxa"/>
            <w:gridSpan w:val="2"/>
            <w:shd w:val="clear" w:color="auto" w:fill="auto"/>
          </w:tcPr>
          <w:p w14:paraId="24906BD2" w14:textId="77777777" w:rsidR="0081492F" w:rsidRPr="00D76C09" w:rsidRDefault="0081492F" w:rsidP="00D76C09">
            <w:bookmarkStart w:id="2" w:name="References"/>
            <w:bookmarkEnd w:id="2"/>
          </w:p>
        </w:tc>
        <w:tc>
          <w:tcPr>
            <w:tcW w:w="3941" w:type="dxa"/>
            <w:vMerge/>
            <w:shd w:val="clear" w:color="auto" w:fill="auto"/>
            <w:vAlign w:val="bottom"/>
          </w:tcPr>
          <w:p w14:paraId="53850C0A" w14:textId="77777777" w:rsidR="0081492F" w:rsidRPr="00D76C09" w:rsidRDefault="0081492F" w:rsidP="00D76C09"/>
        </w:tc>
      </w:tr>
    </w:tbl>
    <w:p w14:paraId="627541FC" w14:textId="09E7B1A5" w:rsidR="0021261F" w:rsidRDefault="00C85C30" w:rsidP="0021261F">
      <w:pPr>
        <w:pStyle w:val="BodyText"/>
      </w:pPr>
      <w:bookmarkStart w:id="3" w:name="sincerely"/>
      <w:r>
        <w:t>D</w:t>
      </w:r>
      <w:r w:rsidR="0021261F">
        <w:t xml:space="preserve">ear </w:t>
      </w:r>
      <w:r w:rsidR="005A7C19">
        <w:t>Nicole</w:t>
      </w:r>
      <w:r w:rsidR="0021261F">
        <w:t>,</w:t>
      </w:r>
    </w:p>
    <w:p w14:paraId="47714DDE" w14:textId="77777777" w:rsidR="0021261F" w:rsidRDefault="0021261F" w:rsidP="0021261F">
      <w:pPr>
        <w:pStyle w:val="BodyText"/>
        <w:spacing w:after="0"/>
        <w:rPr>
          <w:b/>
        </w:rPr>
      </w:pPr>
      <w:bookmarkStart w:id="4" w:name="Start"/>
      <w:bookmarkEnd w:id="4"/>
      <w:r>
        <w:rPr>
          <w:b/>
        </w:rPr>
        <w:t>The Environmental Permitting (</w:t>
      </w:r>
      <w:smartTag w:uri="urn:schemas-microsoft-com:office:smarttags" w:element="country-region">
        <w:r>
          <w:rPr>
            <w:b/>
          </w:rPr>
          <w:t>England</w:t>
        </w:r>
      </w:smartTag>
      <w:r>
        <w:rPr>
          <w:b/>
        </w:rPr>
        <w:t xml:space="preserve"> and </w:t>
      </w:r>
      <w:smartTag w:uri="urn:schemas-microsoft-com:office:smarttags" w:element="country-region">
        <w:smartTag w:uri="urn:schemas-microsoft-com:office:smarttags" w:element="place">
          <w:r>
            <w:rPr>
              <w:b/>
            </w:rPr>
            <w:t>Wales</w:t>
          </w:r>
        </w:smartTag>
      </w:smartTag>
      <w:r>
        <w:rPr>
          <w:b/>
        </w:rPr>
        <w:t>) Regulations 2010</w:t>
      </w:r>
    </w:p>
    <w:p w14:paraId="4A302FCB" w14:textId="10B6E8EC" w:rsidR="00EC4AEC" w:rsidRPr="007F6364" w:rsidRDefault="0021261F" w:rsidP="00EC4AEC">
      <w:pPr>
        <w:rPr>
          <w:rFonts w:cs="Arial"/>
          <w:b/>
          <w:bCs/>
        </w:rPr>
      </w:pPr>
      <w:r w:rsidRPr="0083782E">
        <w:rPr>
          <w:b/>
        </w:rPr>
        <w:t xml:space="preserve">Re: </w:t>
      </w:r>
      <w:r>
        <w:rPr>
          <w:b/>
        </w:rPr>
        <w:t>Permit to operate a Prescribed Process; Permit Reference PPC/22</w:t>
      </w:r>
      <w:r w:rsidR="00EC4AEC">
        <w:rPr>
          <w:b/>
        </w:rPr>
        <w:t>6</w:t>
      </w:r>
      <w:r>
        <w:rPr>
          <w:b/>
        </w:rPr>
        <w:t xml:space="preserve"> </w:t>
      </w:r>
      <w:r w:rsidR="00EC4AEC" w:rsidRPr="007F6364">
        <w:rPr>
          <w:rFonts w:eastAsia="Arial" w:cs="Arial"/>
          <w:b/>
          <w:bCs/>
          <w:lang w:eastAsia="en-GB"/>
        </w:rPr>
        <w:t>Unit</w:t>
      </w:r>
      <w:r w:rsidR="00EC4AEC">
        <w:rPr>
          <w:rFonts w:eastAsia="Arial" w:cs="Arial"/>
          <w:b/>
          <w:bCs/>
          <w:lang w:eastAsia="en-GB"/>
        </w:rPr>
        <w:t>s</w:t>
      </w:r>
      <w:r w:rsidR="00EC4AEC" w:rsidRPr="00B22F60">
        <w:rPr>
          <w:rFonts w:eastAsia="Arial" w:cs="Arial"/>
          <w:b/>
          <w:bCs/>
          <w:lang w:eastAsia="en-GB"/>
        </w:rPr>
        <w:t xml:space="preserve"> 3/3A,</w:t>
      </w:r>
      <w:r w:rsidR="00EC4AEC" w:rsidRPr="007F6364">
        <w:rPr>
          <w:rFonts w:eastAsia="Arial" w:cs="Arial"/>
          <w:b/>
          <w:bCs/>
          <w:lang w:eastAsia="en-GB"/>
        </w:rPr>
        <w:t xml:space="preserve"> Three Spire Industrial Estate</w:t>
      </w:r>
      <w:r w:rsidR="00EC4AEC">
        <w:rPr>
          <w:rFonts w:eastAsia="Arial" w:cs="Arial"/>
          <w:b/>
          <w:bCs/>
          <w:lang w:eastAsia="en-GB"/>
        </w:rPr>
        <w:t xml:space="preserve">, </w:t>
      </w:r>
      <w:r w:rsidR="00EC4AEC" w:rsidRPr="007F6364">
        <w:rPr>
          <w:rFonts w:cs="Arial"/>
          <w:b/>
          <w:bCs/>
        </w:rPr>
        <w:t>Ibstock Road</w:t>
      </w:r>
      <w:r w:rsidR="00EC4AEC">
        <w:rPr>
          <w:rFonts w:cs="Arial"/>
          <w:b/>
          <w:bCs/>
        </w:rPr>
        <w:t xml:space="preserve">, </w:t>
      </w:r>
      <w:proofErr w:type="gramStart"/>
      <w:r w:rsidR="00EC4AEC" w:rsidRPr="00D71834">
        <w:rPr>
          <w:rFonts w:cs="Arial"/>
          <w:b/>
          <w:bCs/>
        </w:rPr>
        <w:t>Coventry</w:t>
      </w:r>
      <w:r w:rsidR="00EC4AEC">
        <w:rPr>
          <w:rFonts w:cs="Arial"/>
          <w:b/>
          <w:bCs/>
        </w:rPr>
        <w:t>,</w:t>
      </w:r>
      <w:r w:rsidR="00EC4AEC" w:rsidRPr="007F6364">
        <w:rPr>
          <w:rFonts w:cs="Arial"/>
          <w:b/>
          <w:bCs/>
        </w:rPr>
        <w:t>CV</w:t>
      </w:r>
      <w:proofErr w:type="gramEnd"/>
      <w:r w:rsidR="00EC4AEC" w:rsidRPr="007F6364">
        <w:rPr>
          <w:rFonts w:cs="Arial"/>
          <w:b/>
          <w:bCs/>
        </w:rPr>
        <w:t>6 6JR</w:t>
      </w:r>
      <w:r w:rsidR="00EC4AEC">
        <w:rPr>
          <w:rFonts w:cs="Arial"/>
          <w:b/>
          <w:bCs/>
        </w:rPr>
        <w:t xml:space="preserve">, </w:t>
      </w:r>
      <w:r w:rsidR="00EC4AEC" w:rsidRPr="007F6364">
        <w:rPr>
          <w:rFonts w:cs="Arial"/>
          <w:b/>
          <w:bCs/>
        </w:rPr>
        <w:t>United Kingdom</w:t>
      </w:r>
    </w:p>
    <w:p w14:paraId="0437072E" w14:textId="77777777" w:rsidR="0021261F" w:rsidRDefault="0021261F" w:rsidP="0021261F">
      <w:pPr>
        <w:rPr>
          <w:b/>
        </w:rPr>
      </w:pPr>
    </w:p>
    <w:p w14:paraId="4E1B2C41" w14:textId="77777777" w:rsidR="0021261F" w:rsidRDefault="0021261F" w:rsidP="0021261F">
      <w:r>
        <w:t xml:space="preserve">I refer to the above and enclose your Permit to operate the installation as described, and in accordance with the conditions to which it is subject. You are advised to read all of the conditions carefully and ensure that you understand exactly what is required.  </w:t>
      </w:r>
    </w:p>
    <w:p w14:paraId="037D8A77" w14:textId="77777777" w:rsidR="0021261F" w:rsidRDefault="0021261F" w:rsidP="0021261F"/>
    <w:p w14:paraId="0235AA56" w14:textId="41426F86" w:rsidR="0021261F" w:rsidRDefault="0021261F" w:rsidP="0021261F">
      <w:r>
        <w:t xml:space="preserve">Now that your permit is issued you will require regular inspections. At these inspections you will be required to demonstrate compliance with the permit conditions. The inspecting officer will assess your level of compliance and this will be used to determine your risk rating score and therefore your subsistence fee and frequency of inspections. You will be due an </w:t>
      </w:r>
      <w:r w:rsidRPr="006F2209">
        <w:t>i</w:t>
      </w:r>
      <w:r w:rsidR="00DE3804">
        <w:t>nspection for the year 202</w:t>
      </w:r>
      <w:r w:rsidR="00EC4AEC">
        <w:t>4</w:t>
      </w:r>
      <w:r w:rsidR="00DE3804">
        <w:t>-2</w:t>
      </w:r>
      <w:r w:rsidR="00EC4AEC">
        <w:t>5</w:t>
      </w:r>
      <w:r w:rsidRPr="006F2209">
        <w:t xml:space="preserve"> </w:t>
      </w:r>
      <w:r>
        <w:t xml:space="preserve">and this </w:t>
      </w:r>
      <w:r w:rsidRPr="006F2209">
        <w:t xml:space="preserve">will take place before the </w:t>
      </w:r>
      <w:proofErr w:type="gramStart"/>
      <w:r w:rsidRPr="006F2209">
        <w:t>31</w:t>
      </w:r>
      <w:r w:rsidRPr="006F2209">
        <w:rPr>
          <w:vertAlign w:val="superscript"/>
        </w:rPr>
        <w:t>st</w:t>
      </w:r>
      <w:proofErr w:type="gramEnd"/>
      <w:r w:rsidR="00DE3804">
        <w:t xml:space="preserve"> March 202</w:t>
      </w:r>
      <w:r w:rsidR="00EC4AEC">
        <w:t>5</w:t>
      </w:r>
      <w:r w:rsidR="00DE3804">
        <w:t>, Covid regulations permitting</w:t>
      </w:r>
      <w:r w:rsidRPr="006F2209">
        <w:t>.</w:t>
      </w:r>
      <w:r>
        <w:t xml:space="preserve">  </w:t>
      </w:r>
    </w:p>
    <w:p w14:paraId="5FD45412" w14:textId="77777777" w:rsidR="0021261F" w:rsidRDefault="0021261F" w:rsidP="0021261F"/>
    <w:p w14:paraId="6FAA2489" w14:textId="77777777" w:rsidR="0021261F" w:rsidRDefault="0021261F" w:rsidP="0021261F">
      <w:r>
        <w:t>If you have any questions or need to discuss anything then please do not hesitate to contact me on the phone number at the head of this letter.</w:t>
      </w:r>
    </w:p>
    <w:p w14:paraId="6D487F1F" w14:textId="77777777" w:rsidR="0021261F" w:rsidRDefault="0021261F" w:rsidP="0021261F"/>
    <w:bookmarkEnd w:id="3"/>
    <w:p w14:paraId="1141C313" w14:textId="77777777" w:rsidR="00C1414B" w:rsidRPr="005316BA" w:rsidRDefault="00C1414B" w:rsidP="00C1414B">
      <w:pPr>
        <w:spacing w:after="240"/>
      </w:pPr>
      <w:r>
        <w:t>Yours sincerely</w:t>
      </w:r>
    </w:p>
    <w:p w14:paraId="22E5584A" w14:textId="2CBD48DD" w:rsidR="00C1414B" w:rsidRDefault="00C1414B" w:rsidP="00C1414B">
      <w:pPr>
        <w:pStyle w:val="BodyText"/>
      </w:pPr>
    </w:p>
    <w:p w14:paraId="5378E50D" w14:textId="7442B5E0" w:rsidR="00E22C48" w:rsidRPr="00D76C09" w:rsidRDefault="00EC4AEC" w:rsidP="00E22C48">
      <w:r>
        <w:t>Tony Cheung</w:t>
      </w:r>
    </w:p>
    <w:p w14:paraId="5FF7F937" w14:textId="281A6E3E" w:rsidR="00E22C48" w:rsidRPr="00D76C09" w:rsidRDefault="00EC4AEC" w:rsidP="00E22C48">
      <w:pPr>
        <w:rPr>
          <w:b/>
        </w:rPr>
      </w:pPr>
      <w:r>
        <w:rPr>
          <w:b/>
        </w:rPr>
        <w:t>Technical</w:t>
      </w:r>
      <w:r w:rsidR="00E22C48">
        <w:rPr>
          <w:b/>
        </w:rPr>
        <w:t xml:space="preserve"> Officer</w:t>
      </w:r>
    </w:p>
    <w:p w14:paraId="4720967C" w14:textId="77777777" w:rsidR="00E22C48" w:rsidRPr="00D76C09" w:rsidRDefault="00E22C48" w:rsidP="00E22C48">
      <w:r w:rsidRPr="00D76C09">
        <w:t>Coventry City Council</w:t>
      </w:r>
    </w:p>
    <w:p w14:paraId="4839F547" w14:textId="2DB5C298" w:rsidR="00730299" w:rsidRDefault="00730299" w:rsidP="00C1414B">
      <w:pPr>
        <w:pStyle w:val="BodyText"/>
      </w:pPr>
    </w:p>
    <w:tbl>
      <w:tblPr>
        <w:tblW w:w="0" w:type="auto"/>
        <w:tblLook w:val="04A0" w:firstRow="1" w:lastRow="0" w:firstColumn="1" w:lastColumn="0" w:noHBand="0" w:noVBand="1"/>
      </w:tblPr>
      <w:tblGrid>
        <w:gridCol w:w="3227"/>
        <w:gridCol w:w="5953"/>
        <w:gridCol w:w="62"/>
      </w:tblGrid>
      <w:tr w:rsidR="00EC4AEC" w:rsidRPr="002C2EBE" w14:paraId="493B0DBF" w14:textId="77777777" w:rsidTr="00BF18FA">
        <w:trPr>
          <w:trHeight w:val="1833"/>
        </w:trPr>
        <w:tc>
          <w:tcPr>
            <w:tcW w:w="3227" w:type="dxa"/>
            <w:shd w:val="clear" w:color="auto" w:fill="auto"/>
          </w:tcPr>
          <w:p w14:paraId="22DBCFED" w14:textId="015653DB" w:rsidR="00EC4AEC" w:rsidRPr="00301174" w:rsidRDefault="00EC4AEC" w:rsidP="00BF18FA">
            <w:r>
              <w:rPr>
                <w:noProof/>
              </w:rPr>
              <w:lastRenderedPageBreak/>
              <w:drawing>
                <wp:inline distT="0" distB="0" distL="0" distR="0" wp14:anchorId="11579153" wp14:editId="40831F58">
                  <wp:extent cx="1765300" cy="1082040"/>
                  <wp:effectExtent l="0" t="0" r="635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5300" cy="1082040"/>
                          </a:xfrm>
                          <a:prstGeom prst="rect">
                            <a:avLst/>
                          </a:prstGeom>
                          <a:noFill/>
                          <a:ln>
                            <a:noFill/>
                          </a:ln>
                        </pic:spPr>
                      </pic:pic>
                    </a:graphicData>
                  </a:graphic>
                </wp:inline>
              </w:drawing>
            </w:r>
          </w:p>
        </w:tc>
        <w:tc>
          <w:tcPr>
            <w:tcW w:w="6015" w:type="dxa"/>
            <w:gridSpan w:val="2"/>
            <w:shd w:val="clear" w:color="auto" w:fill="auto"/>
          </w:tcPr>
          <w:p w14:paraId="65C48ADE" w14:textId="77777777" w:rsidR="00EC4AEC" w:rsidRPr="002C2EBE" w:rsidRDefault="00EC4AEC" w:rsidP="00BF18FA">
            <w:pPr>
              <w:pStyle w:val="NoSpacing"/>
              <w:ind w:left="284"/>
              <w:jc w:val="center"/>
              <w:rPr>
                <w:b/>
              </w:rPr>
            </w:pPr>
            <w:r w:rsidRPr="002C2EBE">
              <w:rPr>
                <w:b/>
              </w:rPr>
              <w:t xml:space="preserve">POLLUTION PREVENTION </w:t>
            </w:r>
          </w:p>
          <w:p w14:paraId="40104356" w14:textId="77777777" w:rsidR="00EC4AEC" w:rsidRPr="002C2EBE" w:rsidRDefault="00EC4AEC" w:rsidP="00BF18FA">
            <w:pPr>
              <w:pStyle w:val="NoSpacing"/>
              <w:ind w:left="284"/>
              <w:jc w:val="center"/>
              <w:rPr>
                <w:b/>
              </w:rPr>
            </w:pPr>
            <w:r w:rsidRPr="002C2EBE">
              <w:rPr>
                <w:b/>
              </w:rPr>
              <w:t>&amp; CONTROL ACT 1999</w:t>
            </w:r>
          </w:p>
          <w:p w14:paraId="4AF4082B" w14:textId="77777777" w:rsidR="00EC4AEC" w:rsidRPr="002C2EBE" w:rsidRDefault="00EC4AEC" w:rsidP="00BF18FA">
            <w:pPr>
              <w:pStyle w:val="NoSpacing"/>
              <w:ind w:left="284"/>
              <w:jc w:val="center"/>
              <w:rPr>
                <w:b/>
              </w:rPr>
            </w:pPr>
          </w:p>
          <w:p w14:paraId="0EEA2FDE" w14:textId="77777777" w:rsidR="00EC4AEC" w:rsidRPr="002C2EBE" w:rsidRDefault="00EC4AEC" w:rsidP="00BF18FA">
            <w:pPr>
              <w:pStyle w:val="NoSpacing"/>
              <w:ind w:left="284"/>
              <w:jc w:val="center"/>
              <w:rPr>
                <w:b/>
              </w:rPr>
            </w:pPr>
            <w:r w:rsidRPr="002C2EBE">
              <w:rPr>
                <w:b/>
              </w:rPr>
              <w:t xml:space="preserve">ENVIRONMENTAL </w:t>
            </w:r>
            <w:r w:rsidRPr="00D71834">
              <w:rPr>
                <w:b/>
              </w:rPr>
              <w:t>PERMITTING (ENGLAND AND WALES) REGULATIONS 2016 (as amended</w:t>
            </w:r>
            <w:r>
              <w:rPr>
                <w:b/>
              </w:rPr>
              <w:t>)</w:t>
            </w:r>
          </w:p>
        </w:tc>
      </w:tr>
      <w:tr w:rsidR="00EC4AEC" w:rsidRPr="009D1D46" w14:paraId="6CE7632B" w14:textId="77777777" w:rsidTr="00BF18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331"/>
        </w:trPr>
        <w:tc>
          <w:tcPr>
            <w:tcW w:w="9180" w:type="dxa"/>
            <w:gridSpan w:val="2"/>
            <w:shd w:val="clear" w:color="auto" w:fill="auto"/>
            <w:vAlign w:val="center"/>
          </w:tcPr>
          <w:p w14:paraId="798B37C4" w14:textId="77777777" w:rsidR="00EC4AEC" w:rsidRPr="009D1D46" w:rsidRDefault="00EC4AEC" w:rsidP="00BF18FA">
            <w:pPr>
              <w:rPr>
                <w:b/>
              </w:rPr>
            </w:pPr>
            <w:r w:rsidRPr="009D1D46">
              <w:rPr>
                <w:b/>
              </w:rPr>
              <w:t>Permit reference Number:</w:t>
            </w:r>
            <w:r>
              <w:rPr>
                <w:b/>
              </w:rPr>
              <w:t xml:space="preserve"> PPC </w:t>
            </w:r>
            <w:r w:rsidRPr="00F622E5">
              <w:rPr>
                <w:b/>
              </w:rPr>
              <w:t>22</w:t>
            </w:r>
            <w:r>
              <w:rPr>
                <w:b/>
              </w:rPr>
              <w:t>6</w:t>
            </w:r>
          </w:p>
        </w:tc>
      </w:tr>
    </w:tbl>
    <w:p w14:paraId="03D46A53" w14:textId="77777777" w:rsidR="00EC4AEC" w:rsidRPr="002A3C4F" w:rsidRDefault="00EC4AEC" w:rsidP="00EC4AEC">
      <w:pPr>
        <w:rPr>
          <w:b/>
          <w:sz w:val="4"/>
          <w:szCs w:val="4"/>
        </w:rPr>
      </w:pPr>
    </w:p>
    <w:p w14:paraId="06FFB5D1" w14:textId="77777777" w:rsidR="00EC4AEC" w:rsidRPr="001F640A" w:rsidRDefault="00EC4AEC" w:rsidP="00EC4AEC">
      <w:pPr>
        <w:rPr>
          <w:rFonts w:cs="Arial"/>
          <w:color w:val="000000"/>
          <w:lang w:eastAsia="en-GB"/>
        </w:rPr>
      </w:pPr>
      <w:r w:rsidRPr="001F640A">
        <w:rPr>
          <w:rFonts w:cs="Arial"/>
        </w:rPr>
        <w:t xml:space="preserve">Coventry City Council </w:t>
      </w:r>
      <w:r w:rsidRPr="00D1491A">
        <w:rPr>
          <w:rFonts w:cs="Arial"/>
          <w:color w:val="000000"/>
          <w:lang w:eastAsia="en-GB"/>
        </w:rPr>
        <w:t>(hereafter known as “the Council”) in exercise of its</w:t>
      </w:r>
      <w:r w:rsidRPr="00D1491A">
        <w:rPr>
          <w:rFonts w:cs="Arial"/>
          <w:color w:val="000000"/>
          <w:lang w:eastAsia="en-GB"/>
        </w:rPr>
        <w:br/>
        <w:t>powers under Regulation 13(1) of the Environmental Permitting (England and Wales)</w:t>
      </w:r>
      <w:r w:rsidRPr="00D1491A">
        <w:rPr>
          <w:rFonts w:cs="Arial"/>
          <w:color w:val="000000"/>
          <w:lang w:eastAsia="en-GB"/>
        </w:rPr>
        <w:br/>
        <w:t>Regulations 2016 (SI 2016 No 1154), hereby authorises</w:t>
      </w:r>
    </w:p>
    <w:p w14:paraId="1AEEC73A" w14:textId="77777777" w:rsidR="00EC4AEC" w:rsidRPr="001F640A" w:rsidRDefault="00EC4AEC" w:rsidP="00EC4AEC">
      <w:pPr>
        <w:rPr>
          <w:rFonts w:cs="Arial"/>
          <w:b/>
        </w:rPr>
      </w:pPr>
      <w:r w:rsidRPr="00D1491A">
        <w:rPr>
          <w:rFonts w:cs="Arial"/>
          <w:color w:val="000000"/>
          <w:lang w:eastAsia="en-GB"/>
        </w:rPr>
        <w:br/>
      </w:r>
      <w:proofErr w:type="spellStart"/>
      <w:r w:rsidRPr="001F640A">
        <w:rPr>
          <w:rFonts w:cs="Arial"/>
          <w:b/>
        </w:rPr>
        <w:t>Staircraft</w:t>
      </w:r>
      <w:proofErr w:type="spellEnd"/>
      <w:r w:rsidRPr="001F640A">
        <w:rPr>
          <w:rFonts w:cs="Arial"/>
          <w:b/>
        </w:rPr>
        <w:t xml:space="preserve"> Group Limited</w:t>
      </w:r>
    </w:p>
    <w:p w14:paraId="555DCDAB" w14:textId="77777777" w:rsidR="00EC4AEC" w:rsidRPr="001F640A" w:rsidRDefault="00EC4AEC" w:rsidP="00EC4AEC">
      <w:pPr>
        <w:rPr>
          <w:rFonts w:cs="Arial"/>
          <w:b/>
        </w:rPr>
      </w:pPr>
    </w:p>
    <w:p w14:paraId="0AA7EB8C" w14:textId="77777777" w:rsidR="00EC4AEC" w:rsidRPr="001F640A" w:rsidRDefault="00EC4AEC" w:rsidP="00EC4AEC">
      <w:pPr>
        <w:pStyle w:val="BodyText2"/>
        <w:rPr>
          <w:szCs w:val="22"/>
        </w:rPr>
      </w:pPr>
      <w:r w:rsidRPr="001F640A">
        <w:rPr>
          <w:szCs w:val="22"/>
        </w:rPr>
        <w:t>Whose registered office is:</w:t>
      </w:r>
    </w:p>
    <w:p w14:paraId="670405D7" w14:textId="77777777" w:rsidR="00EC4AEC" w:rsidRPr="001F640A" w:rsidRDefault="00EC4AEC" w:rsidP="00EC4AEC">
      <w:pPr>
        <w:pStyle w:val="BodyText2"/>
        <w:rPr>
          <w:szCs w:val="22"/>
        </w:rPr>
      </w:pPr>
    </w:p>
    <w:p w14:paraId="2060FAD9" w14:textId="77777777" w:rsidR="00EC4AEC" w:rsidRPr="001F640A" w:rsidRDefault="00EC4AEC" w:rsidP="00EC4AEC">
      <w:pPr>
        <w:pStyle w:val="BodyText2"/>
        <w:rPr>
          <w:b/>
          <w:bCs/>
          <w:color w:val="000000"/>
          <w:szCs w:val="22"/>
          <w:lang w:eastAsia="en-GB"/>
        </w:rPr>
      </w:pPr>
      <w:proofErr w:type="spellStart"/>
      <w:r w:rsidRPr="00D1491A">
        <w:rPr>
          <w:b/>
          <w:bCs/>
          <w:color w:val="000000"/>
          <w:szCs w:val="22"/>
          <w:lang w:eastAsia="en-GB"/>
        </w:rPr>
        <w:t>Ryehill</w:t>
      </w:r>
      <w:proofErr w:type="spellEnd"/>
      <w:r w:rsidRPr="00D1491A">
        <w:rPr>
          <w:b/>
          <w:bCs/>
          <w:color w:val="000000"/>
          <w:szCs w:val="22"/>
          <w:lang w:eastAsia="en-GB"/>
        </w:rPr>
        <w:t xml:space="preserve"> House</w:t>
      </w:r>
      <w:r w:rsidRPr="001F640A">
        <w:rPr>
          <w:b/>
          <w:bCs/>
          <w:color w:val="000000"/>
          <w:szCs w:val="22"/>
          <w:lang w:eastAsia="en-GB"/>
        </w:rPr>
        <w:t xml:space="preserve"> </w:t>
      </w:r>
      <w:r w:rsidRPr="001F640A">
        <w:rPr>
          <w:b/>
          <w:bCs/>
          <w:color w:val="000000"/>
          <w:szCs w:val="22"/>
          <w:lang w:eastAsia="en-GB"/>
        </w:rPr>
        <w:br/>
      </w:r>
      <w:proofErr w:type="spellStart"/>
      <w:r w:rsidRPr="00D1491A">
        <w:rPr>
          <w:b/>
          <w:bCs/>
          <w:color w:val="000000"/>
          <w:szCs w:val="22"/>
          <w:lang w:eastAsia="en-GB"/>
        </w:rPr>
        <w:t>Ryehill</w:t>
      </w:r>
      <w:proofErr w:type="spellEnd"/>
      <w:r w:rsidRPr="00D1491A">
        <w:rPr>
          <w:b/>
          <w:bCs/>
          <w:color w:val="000000"/>
          <w:szCs w:val="22"/>
          <w:lang w:eastAsia="en-GB"/>
        </w:rPr>
        <w:t xml:space="preserve"> Close</w:t>
      </w:r>
      <w:r w:rsidRPr="00D1491A">
        <w:rPr>
          <w:b/>
          <w:bCs/>
          <w:color w:val="000000"/>
          <w:szCs w:val="22"/>
          <w:lang w:eastAsia="en-GB"/>
        </w:rPr>
        <w:br/>
        <w:t>Lodge Farm Industrial Estate</w:t>
      </w:r>
      <w:r w:rsidRPr="00D1491A">
        <w:rPr>
          <w:b/>
          <w:bCs/>
          <w:color w:val="000000"/>
          <w:szCs w:val="22"/>
          <w:lang w:eastAsia="en-GB"/>
        </w:rPr>
        <w:br/>
        <w:t>Northampton</w:t>
      </w:r>
      <w:r w:rsidRPr="00D1491A">
        <w:rPr>
          <w:b/>
          <w:bCs/>
          <w:color w:val="000000"/>
          <w:szCs w:val="22"/>
          <w:lang w:eastAsia="en-GB"/>
        </w:rPr>
        <w:br/>
        <w:t>England</w:t>
      </w:r>
      <w:r w:rsidRPr="00D1491A">
        <w:rPr>
          <w:b/>
          <w:bCs/>
          <w:color w:val="000000"/>
          <w:szCs w:val="22"/>
          <w:lang w:eastAsia="en-GB"/>
        </w:rPr>
        <w:br/>
        <w:t>NN5 7UA</w:t>
      </w:r>
      <w:r w:rsidRPr="001F640A">
        <w:rPr>
          <w:b/>
          <w:szCs w:val="22"/>
        </w:rPr>
        <w:tab/>
      </w:r>
      <w:r w:rsidRPr="001F640A">
        <w:rPr>
          <w:b/>
          <w:szCs w:val="22"/>
        </w:rPr>
        <w:tab/>
      </w:r>
    </w:p>
    <w:p w14:paraId="43842655" w14:textId="77777777" w:rsidR="00EC4AEC" w:rsidRPr="001F640A" w:rsidRDefault="00EC4AEC" w:rsidP="00EC4AEC">
      <w:pPr>
        <w:rPr>
          <w:rFonts w:cs="Arial"/>
          <w:b/>
          <w:bCs/>
          <w:color w:val="000000"/>
          <w:lang w:eastAsia="en-GB"/>
        </w:rPr>
      </w:pPr>
      <w:r w:rsidRPr="00D1491A">
        <w:rPr>
          <w:rFonts w:cs="Arial"/>
          <w:b/>
          <w:bCs/>
          <w:color w:val="000000"/>
          <w:lang w:eastAsia="en-GB"/>
        </w:rPr>
        <w:t>Company Registration No.: 03109143</w:t>
      </w:r>
    </w:p>
    <w:p w14:paraId="3FBF5A01" w14:textId="77777777" w:rsidR="00EC4AEC" w:rsidRPr="001F640A" w:rsidRDefault="00EC4AEC" w:rsidP="00EC4AEC">
      <w:pPr>
        <w:rPr>
          <w:rFonts w:cs="Arial"/>
          <w:b/>
          <w:bCs/>
          <w:color w:val="000000"/>
          <w:lang w:eastAsia="en-GB"/>
        </w:rPr>
      </w:pPr>
    </w:p>
    <w:p w14:paraId="2AECAB03" w14:textId="77777777" w:rsidR="00EC4AEC" w:rsidRPr="00D1491A" w:rsidRDefault="00EC4AEC" w:rsidP="00EC4AEC">
      <w:pPr>
        <w:rPr>
          <w:rFonts w:cs="Arial"/>
          <w:lang w:eastAsia="en-GB"/>
        </w:rPr>
      </w:pPr>
    </w:p>
    <w:p w14:paraId="546952FA" w14:textId="77777777" w:rsidR="00EC4AEC" w:rsidRPr="001F640A" w:rsidRDefault="00EC4AEC" w:rsidP="00EC4AEC">
      <w:pPr>
        <w:rPr>
          <w:rFonts w:cs="Arial"/>
          <w:b/>
        </w:rPr>
      </w:pPr>
      <w:r w:rsidRPr="001F640A">
        <w:rPr>
          <w:rFonts w:cs="Arial"/>
          <w:b/>
          <w:bCs/>
          <w:color w:val="000000"/>
          <w:u w:val="single"/>
          <w:lang w:eastAsia="en-GB"/>
        </w:rPr>
        <w:t>To carry out:</w:t>
      </w:r>
    </w:p>
    <w:p w14:paraId="67A12632" w14:textId="77777777" w:rsidR="00EC4AEC" w:rsidRPr="001F640A" w:rsidRDefault="00EC4AEC" w:rsidP="00EC4AEC">
      <w:pPr>
        <w:numPr>
          <w:ilvl w:val="0"/>
          <w:numId w:val="10"/>
        </w:numPr>
        <w:spacing w:after="200" w:line="276" w:lineRule="auto"/>
        <w:rPr>
          <w:rFonts w:cs="Arial"/>
          <w:b/>
        </w:rPr>
      </w:pPr>
      <w:r w:rsidRPr="001F640A">
        <w:rPr>
          <w:rFonts w:cs="Arial"/>
        </w:rPr>
        <w:t>Manufacturing products wholly or mainly of wood involving relevant activities such as sawing, drilling, shaping, sanding.</w:t>
      </w:r>
    </w:p>
    <w:p w14:paraId="2C434327" w14:textId="77777777" w:rsidR="00EC4AEC" w:rsidRPr="001F640A" w:rsidRDefault="00EC4AEC" w:rsidP="00EC4AEC">
      <w:pPr>
        <w:rPr>
          <w:rFonts w:cs="Arial"/>
          <w:bCs/>
        </w:rPr>
      </w:pPr>
      <w:r w:rsidRPr="001F640A">
        <w:rPr>
          <w:rFonts w:cs="Arial"/>
          <w:bCs/>
        </w:rPr>
        <w:t>Permit Installation Address:</w:t>
      </w:r>
    </w:p>
    <w:p w14:paraId="2B73F3BB" w14:textId="77777777" w:rsidR="00EC4AEC" w:rsidRPr="007F6364" w:rsidRDefault="00EC4AEC" w:rsidP="00EC4AEC">
      <w:pPr>
        <w:rPr>
          <w:rFonts w:cs="Arial"/>
          <w:b/>
          <w:bCs/>
        </w:rPr>
      </w:pPr>
      <w:r w:rsidRPr="007F6364">
        <w:rPr>
          <w:rFonts w:eastAsia="Arial" w:cs="Arial"/>
          <w:b/>
          <w:bCs/>
          <w:lang w:eastAsia="en-GB"/>
        </w:rPr>
        <w:t>Unit</w:t>
      </w:r>
      <w:r>
        <w:rPr>
          <w:rFonts w:eastAsia="Arial" w:cs="Arial"/>
          <w:b/>
          <w:bCs/>
          <w:lang w:eastAsia="en-GB"/>
        </w:rPr>
        <w:t>s</w:t>
      </w:r>
      <w:r w:rsidRPr="00B22F60">
        <w:rPr>
          <w:rFonts w:eastAsia="Arial" w:cs="Arial"/>
          <w:b/>
          <w:bCs/>
          <w:lang w:eastAsia="en-GB"/>
        </w:rPr>
        <w:t xml:space="preserve"> 3/3A,</w:t>
      </w:r>
      <w:r w:rsidRPr="007F6364">
        <w:rPr>
          <w:rFonts w:eastAsia="Arial" w:cs="Arial"/>
          <w:b/>
          <w:bCs/>
          <w:lang w:eastAsia="en-GB"/>
        </w:rPr>
        <w:t xml:space="preserve"> Three Spire Industrial Estate</w:t>
      </w:r>
      <w:r w:rsidRPr="007F6364">
        <w:rPr>
          <w:rFonts w:eastAsia="Arial" w:cs="Arial"/>
          <w:b/>
          <w:bCs/>
          <w:lang w:eastAsia="en-GB"/>
        </w:rPr>
        <w:br/>
      </w:r>
      <w:r w:rsidRPr="007F6364">
        <w:rPr>
          <w:rFonts w:cs="Arial"/>
          <w:b/>
          <w:bCs/>
        </w:rPr>
        <w:t>Ibstock Road</w:t>
      </w:r>
      <w:r w:rsidRPr="007F6364">
        <w:rPr>
          <w:rFonts w:cs="Arial"/>
          <w:b/>
          <w:bCs/>
        </w:rPr>
        <w:br/>
      </w:r>
      <w:r w:rsidRPr="00D71834">
        <w:rPr>
          <w:rFonts w:cs="Arial"/>
          <w:b/>
          <w:bCs/>
        </w:rPr>
        <w:t>Coventry</w:t>
      </w:r>
      <w:r w:rsidRPr="007F6364">
        <w:rPr>
          <w:rFonts w:cs="Arial"/>
          <w:b/>
          <w:bCs/>
        </w:rPr>
        <w:br/>
        <w:t>CV6 6JR</w:t>
      </w:r>
      <w:r w:rsidRPr="007F6364">
        <w:rPr>
          <w:rFonts w:cs="Arial"/>
          <w:b/>
          <w:bCs/>
        </w:rPr>
        <w:br/>
        <w:t>United Kingdom</w:t>
      </w:r>
    </w:p>
    <w:p w14:paraId="1A5A0821" w14:textId="77777777" w:rsidR="00EC4AEC" w:rsidRPr="007F6364" w:rsidRDefault="00EC4AEC" w:rsidP="00EC4AEC">
      <w:pPr>
        <w:pStyle w:val="BodyText2"/>
        <w:rPr>
          <w:szCs w:val="22"/>
        </w:rPr>
      </w:pPr>
      <w:r w:rsidRPr="007F6364">
        <w:rPr>
          <w:szCs w:val="22"/>
        </w:rPr>
        <w:t xml:space="preserve">The permit is subject to the conditions specified in this document consisting of 9 pages and comprising documents A, and B, Appendix </w:t>
      </w:r>
      <w:proofErr w:type="gramStart"/>
      <w:r w:rsidRPr="007F6364">
        <w:rPr>
          <w:szCs w:val="22"/>
        </w:rPr>
        <w:t>1</w:t>
      </w:r>
      <w:proofErr w:type="gramEnd"/>
      <w:r w:rsidRPr="007F6364">
        <w:rPr>
          <w:szCs w:val="22"/>
        </w:rPr>
        <w:t xml:space="preserve"> and plan PPC/009/A</w:t>
      </w:r>
    </w:p>
    <w:p w14:paraId="0AF6A080" w14:textId="77777777" w:rsidR="00EC4AEC" w:rsidRPr="007F6364" w:rsidRDefault="00EC4AEC" w:rsidP="00EC4AEC">
      <w:pPr>
        <w:jc w:val="both"/>
        <w:rPr>
          <w:rFonts w:cs="Arial"/>
        </w:rPr>
      </w:pPr>
    </w:p>
    <w:p w14:paraId="3277FF0E" w14:textId="77777777" w:rsidR="00EC4AEC" w:rsidRPr="007F6364" w:rsidRDefault="00EC4AEC" w:rsidP="00EC4AEC">
      <w:pPr>
        <w:jc w:val="both"/>
        <w:rPr>
          <w:rFonts w:cs="Arial"/>
        </w:rPr>
      </w:pPr>
    </w:p>
    <w:p w14:paraId="40808A89" w14:textId="77777777" w:rsidR="00EC4AEC" w:rsidRPr="007F6364" w:rsidRDefault="00EC4AEC" w:rsidP="00EC4AEC">
      <w:pPr>
        <w:pStyle w:val="Heading2"/>
        <w:rPr>
          <w:rFonts w:cs="Arial"/>
          <w:szCs w:val="22"/>
        </w:rPr>
      </w:pPr>
      <w:r w:rsidRPr="007F6364">
        <w:rPr>
          <w:rFonts w:cs="Arial"/>
          <w:szCs w:val="22"/>
        </w:rPr>
        <w:br w:type="page"/>
      </w:r>
      <w:r w:rsidRPr="007F6364">
        <w:rPr>
          <w:rFonts w:cs="Arial"/>
          <w:szCs w:val="22"/>
        </w:rPr>
        <w:lastRenderedPageBreak/>
        <w:t>SCOPE</w:t>
      </w:r>
    </w:p>
    <w:p w14:paraId="1E4F8A6E" w14:textId="77777777" w:rsidR="00EC4AEC" w:rsidRPr="007F6364" w:rsidRDefault="00EC4AEC" w:rsidP="00EC4AEC">
      <w:pPr>
        <w:ind w:left="720" w:hanging="720"/>
        <w:rPr>
          <w:rFonts w:cs="Arial"/>
        </w:rPr>
      </w:pPr>
    </w:p>
    <w:p w14:paraId="6C7E5D93" w14:textId="77777777" w:rsidR="00EC4AEC" w:rsidRPr="007F6364" w:rsidRDefault="00EC4AEC" w:rsidP="00EC4AEC">
      <w:pPr>
        <w:pStyle w:val="BodyText"/>
        <w:rPr>
          <w:rFonts w:cs="Arial"/>
        </w:rPr>
      </w:pPr>
      <w:r w:rsidRPr="007F6364">
        <w:rPr>
          <w:rFonts w:cs="Arial"/>
        </w:rPr>
        <w:t xml:space="preserve">The installation comprises not just any relevant unit carrying out a Part B activity listed in Schedule 1 Part 2 to the Regulations, but also directly associated activates which have a technical connection with that activity and which could </w:t>
      </w:r>
      <w:proofErr w:type="gramStart"/>
      <w:r w:rsidRPr="007F6364">
        <w:rPr>
          <w:rFonts w:cs="Arial"/>
        </w:rPr>
        <w:t>have an effect on</w:t>
      </w:r>
      <w:proofErr w:type="gramEnd"/>
      <w:r w:rsidRPr="007F6364">
        <w:rPr>
          <w:rFonts w:cs="Arial"/>
        </w:rPr>
        <w:t xml:space="preserve"> pollution.</w:t>
      </w:r>
    </w:p>
    <w:p w14:paraId="46D8B269" w14:textId="77777777" w:rsidR="00EC4AEC" w:rsidRPr="007F6364" w:rsidRDefault="00EC4AEC" w:rsidP="00EC4AEC">
      <w:pPr>
        <w:rPr>
          <w:rFonts w:cs="Arial"/>
        </w:rPr>
      </w:pPr>
      <w:r w:rsidRPr="007F6364">
        <w:rPr>
          <w:rFonts w:cs="Arial"/>
        </w:rPr>
        <w:t>All pollutant concentrations shall be expressed at reference conditions of 273K and 101.3kPa, without correction for water vapour content.</w:t>
      </w:r>
    </w:p>
    <w:p w14:paraId="0241301A" w14:textId="77777777" w:rsidR="00EC4AEC" w:rsidRPr="007F6364" w:rsidRDefault="00EC4AEC" w:rsidP="00EC4AEC">
      <w:pPr>
        <w:rPr>
          <w:rFonts w:cs="Arial"/>
          <w:b/>
        </w:rPr>
      </w:pPr>
      <w:r w:rsidRPr="007F6364">
        <w:rPr>
          <w:rFonts w:cs="Arial"/>
          <w:b/>
        </w:rPr>
        <w:t>Technical Guidance documents used in the preparation of this permit:</w:t>
      </w:r>
    </w:p>
    <w:p w14:paraId="19DF13A3" w14:textId="77777777" w:rsidR="00EC4AEC" w:rsidRPr="007F6364" w:rsidRDefault="00EC4AEC" w:rsidP="00EC4AEC">
      <w:pPr>
        <w:rPr>
          <w:rFonts w:cs="Arial"/>
        </w:rPr>
      </w:pPr>
    </w:p>
    <w:p w14:paraId="1E0124EB" w14:textId="77777777" w:rsidR="00EC4AEC" w:rsidRPr="007F6364" w:rsidRDefault="00EC4AEC" w:rsidP="00EC4AEC">
      <w:pPr>
        <w:numPr>
          <w:ilvl w:val="0"/>
          <w:numId w:val="15"/>
        </w:numPr>
        <w:autoSpaceDE w:val="0"/>
        <w:autoSpaceDN w:val="0"/>
        <w:adjustRightInd w:val="0"/>
        <w:rPr>
          <w:rFonts w:cs="Arial"/>
        </w:rPr>
      </w:pPr>
      <w:r w:rsidRPr="007F6364">
        <w:rPr>
          <w:rFonts w:cs="Arial"/>
        </w:rPr>
        <w:t xml:space="preserve">Secretary of States Guidance Note PG6/02(12) – </w:t>
      </w:r>
      <w:r w:rsidRPr="007F6364">
        <w:rPr>
          <w:rFonts w:cs="Arial"/>
          <w:bCs/>
          <w:color w:val="000000"/>
          <w:lang w:eastAsia="en-GB"/>
        </w:rPr>
        <w:t>Statutory guidance for the working of timber and manufacture of wood-based products</w:t>
      </w:r>
      <w:r w:rsidRPr="007F6364">
        <w:rPr>
          <w:rFonts w:cs="Arial"/>
        </w:rPr>
        <w:t xml:space="preserve"> </w:t>
      </w:r>
    </w:p>
    <w:p w14:paraId="2CF2078A" w14:textId="77777777" w:rsidR="00EC4AEC" w:rsidRPr="007F6364" w:rsidRDefault="00EC4AEC" w:rsidP="00EC4AEC">
      <w:pPr>
        <w:autoSpaceDE w:val="0"/>
        <w:autoSpaceDN w:val="0"/>
        <w:adjustRightInd w:val="0"/>
        <w:rPr>
          <w:rFonts w:cs="Arial"/>
        </w:rPr>
      </w:pPr>
    </w:p>
    <w:p w14:paraId="5C180D80" w14:textId="77777777" w:rsidR="00EC4AEC" w:rsidRPr="007F6364" w:rsidRDefault="00EC4AEC" w:rsidP="00EC4AEC">
      <w:pPr>
        <w:numPr>
          <w:ilvl w:val="0"/>
          <w:numId w:val="15"/>
        </w:numPr>
        <w:autoSpaceDE w:val="0"/>
        <w:autoSpaceDN w:val="0"/>
        <w:adjustRightInd w:val="0"/>
        <w:rPr>
          <w:rFonts w:cs="Arial"/>
        </w:rPr>
      </w:pPr>
      <w:r w:rsidRPr="007F6364">
        <w:rPr>
          <w:rFonts w:cs="Arial"/>
        </w:rPr>
        <w:t>Secretary of State’s Guidance – General Guidance Manual on Policy and Procedures for A2 and B installations. April 2012</w:t>
      </w:r>
    </w:p>
    <w:p w14:paraId="21CAD592" w14:textId="77777777" w:rsidR="00EC4AEC" w:rsidRPr="007F6364" w:rsidRDefault="00EC4AEC" w:rsidP="00EC4AEC">
      <w:pPr>
        <w:ind w:left="720" w:hanging="720"/>
        <w:rPr>
          <w:rFonts w:cs="Arial"/>
        </w:rPr>
      </w:pPr>
    </w:p>
    <w:p w14:paraId="7D70155B" w14:textId="77777777" w:rsidR="00EC4AEC" w:rsidRPr="007F6364" w:rsidRDefault="00EC4AEC" w:rsidP="00EC4AEC">
      <w:pPr>
        <w:ind w:left="720" w:hanging="720"/>
        <w:rPr>
          <w:rFonts w:cs="Arial"/>
        </w:rPr>
      </w:pPr>
    </w:p>
    <w:p w14:paraId="4FF043A9" w14:textId="77777777" w:rsidR="00EC4AEC" w:rsidRPr="007F6364" w:rsidRDefault="00EC4AEC" w:rsidP="00EC4AEC">
      <w:pPr>
        <w:ind w:left="720" w:hanging="720"/>
        <w:rPr>
          <w:rFonts w:cs="Arial"/>
          <w:b/>
        </w:rPr>
      </w:pPr>
    </w:p>
    <w:p w14:paraId="4F60911F" w14:textId="77777777" w:rsidR="00EC4AEC" w:rsidRPr="007F6364" w:rsidRDefault="00EC4AEC" w:rsidP="00EC4AEC">
      <w:pPr>
        <w:ind w:left="720" w:hanging="720"/>
        <w:rPr>
          <w:rFonts w:cs="Arial"/>
        </w:rPr>
      </w:pPr>
      <w:r w:rsidRPr="007F6364">
        <w:rPr>
          <w:rFonts w:cs="Arial"/>
          <w:b/>
        </w:rPr>
        <w:t>Date Annual Fee Required:</w:t>
      </w:r>
      <w:r w:rsidRPr="007F6364">
        <w:rPr>
          <w:rFonts w:cs="Arial"/>
        </w:rPr>
        <w:tab/>
      </w:r>
      <w:r w:rsidRPr="007F6364">
        <w:rPr>
          <w:rFonts w:cs="Arial"/>
        </w:rPr>
        <w:tab/>
        <w:t>1st April of each financial year</w:t>
      </w:r>
    </w:p>
    <w:p w14:paraId="46AC2D39" w14:textId="77777777" w:rsidR="00EC4AEC" w:rsidRPr="007F6364" w:rsidRDefault="00EC4AEC" w:rsidP="00EC4AEC">
      <w:pPr>
        <w:ind w:left="720" w:hanging="720"/>
        <w:rPr>
          <w:rFonts w:cs="Arial"/>
        </w:rPr>
      </w:pPr>
    </w:p>
    <w:p w14:paraId="564FD12D" w14:textId="77777777" w:rsidR="00EC4AEC" w:rsidRPr="007F6364" w:rsidRDefault="00EC4AEC" w:rsidP="00EC4AEC">
      <w:pPr>
        <w:ind w:left="720" w:hanging="720"/>
        <w:rPr>
          <w:rFonts w:cs="Arial"/>
        </w:rPr>
      </w:pPr>
      <w:r w:rsidRPr="007F6364">
        <w:rPr>
          <w:rFonts w:cs="Arial"/>
          <w:b/>
        </w:rPr>
        <w:t>Date For Full Compliance:</w:t>
      </w:r>
      <w:r w:rsidRPr="007F6364">
        <w:rPr>
          <w:rFonts w:cs="Arial"/>
        </w:rPr>
        <w:tab/>
      </w:r>
      <w:r w:rsidRPr="007F6364">
        <w:rPr>
          <w:rFonts w:cs="Arial"/>
        </w:rPr>
        <w:tab/>
        <w:t>Date of Permit Issue</w:t>
      </w:r>
    </w:p>
    <w:p w14:paraId="4F1893A6" w14:textId="77777777" w:rsidR="00EC4AEC" w:rsidRPr="007F6364" w:rsidRDefault="00EC4AEC" w:rsidP="00EC4AEC">
      <w:pPr>
        <w:ind w:left="720" w:hanging="720"/>
        <w:rPr>
          <w:rFonts w:cs="Arial"/>
        </w:rPr>
      </w:pPr>
    </w:p>
    <w:p w14:paraId="7CE51B25" w14:textId="77777777" w:rsidR="00EC4AEC" w:rsidRPr="007F6364" w:rsidRDefault="00EC4AEC" w:rsidP="00EC4AEC">
      <w:pPr>
        <w:pStyle w:val="BodyText"/>
        <w:rPr>
          <w:rFonts w:cs="Arial"/>
        </w:rPr>
      </w:pPr>
      <w:r w:rsidRPr="00D71834">
        <w:rPr>
          <w:rFonts w:cs="Arial"/>
          <w:b/>
        </w:rPr>
        <w:t>Permit Prepared By:</w:t>
      </w:r>
      <w:r w:rsidRPr="00D71834">
        <w:rPr>
          <w:rFonts w:cs="Arial"/>
          <w:b/>
        </w:rPr>
        <w:tab/>
      </w:r>
      <w:r w:rsidRPr="00D71834">
        <w:rPr>
          <w:rFonts w:cs="Arial"/>
        </w:rPr>
        <w:tab/>
      </w:r>
      <w:r w:rsidRPr="00D71834">
        <w:rPr>
          <w:rFonts w:cs="Arial"/>
        </w:rPr>
        <w:tab/>
        <w:t>Tony Cheung</w:t>
      </w:r>
    </w:p>
    <w:p w14:paraId="7C4F6475" w14:textId="77777777" w:rsidR="00EC4AEC" w:rsidRPr="007F6364" w:rsidRDefault="00EC4AEC" w:rsidP="00EC4AEC">
      <w:pPr>
        <w:pStyle w:val="Heading3"/>
        <w:rPr>
          <w:szCs w:val="22"/>
        </w:rPr>
      </w:pPr>
    </w:p>
    <w:p w14:paraId="0CCDCCD3" w14:textId="77777777" w:rsidR="00EC4AEC" w:rsidRPr="007F6364" w:rsidRDefault="00EC4AEC" w:rsidP="00EC4AEC">
      <w:pPr>
        <w:pStyle w:val="Heading3"/>
        <w:rPr>
          <w:szCs w:val="22"/>
        </w:rPr>
      </w:pPr>
      <w:r w:rsidRPr="007F6364">
        <w:rPr>
          <w:szCs w:val="22"/>
        </w:rPr>
        <w:t>LEGISLATION</w:t>
      </w:r>
    </w:p>
    <w:p w14:paraId="4E3778EB" w14:textId="77777777" w:rsidR="00EC4AEC" w:rsidRPr="007F6364" w:rsidRDefault="00EC4AEC" w:rsidP="00EC4AEC">
      <w:pPr>
        <w:rPr>
          <w:rFonts w:cs="Arial"/>
        </w:rPr>
      </w:pPr>
    </w:p>
    <w:p w14:paraId="4126A70A" w14:textId="77777777" w:rsidR="00EC4AEC" w:rsidRPr="007F6364" w:rsidRDefault="00EC4AEC" w:rsidP="00EC4AEC">
      <w:pPr>
        <w:ind w:left="720" w:hanging="720"/>
        <w:rPr>
          <w:rFonts w:cs="Arial"/>
        </w:rPr>
      </w:pPr>
      <w:r w:rsidRPr="007F6364">
        <w:rPr>
          <w:rFonts w:cs="Arial"/>
        </w:rPr>
        <w:t>1.</w:t>
      </w:r>
      <w:r w:rsidRPr="007F6364">
        <w:rPr>
          <w:rFonts w:cs="Arial"/>
        </w:rPr>
        <w:tab/>
        <w:t>Pollution Prevention and Control Act 1999.</w:t>
      </w:r>
    </w:p>
    <w:p w14:paraId="02E2F20B" w14:textId="77777777" w:rsidR="00EC4AEC" w:rsidRPr="007F6364" w:rsidRDefault="00EC4AEC" w:rsidP="00EC4AEC">
      <w:pPr>
        <w:ind w:left="720" w:hanging="720"/>
        <w:rPr>
          <w:rFonts w:cs="Arial"/>
        </w:rPr>
      </w:pPr>
      <w:r w:rsidRPr="007F6364">
        <w:rPr>
          <w:rFonts w:cs="Arial"/>
        </w:rPr>
        <w:t>2.</w:t>
      </w:r>
      <w:r w:rsidRPr="007F6364">
        <w:rPr>
          <w:rFonts w:cs="Arial"/>
        </w:rPr>
        <w:tab/>
        <w:t xml:space="preserve">The Environmental Permitting (England &amp; Wales) Regulations </w:t>
      </w:r>
      <w:r w:rsidRPr="00D71834">
        <w:rPr>
          <w:rFonts w:cs="Arial"/>
        </w:rPr>
        <w:t>2016 (as a</w:t>
      </w:r>
      <w:r w:rsidRPr="007F6364">
        <w:rPr>
          <w:rFonts w:cs="Arial"/>
        </w:rPr>
        <w:t>mended)</w:t>
      </w:r>
    </w:p>
    <w:p w14:paraId="576C4771" w14:textId="77777777" w:rsidR="00EC4AEC" w:rsidRPr="007F6364" w:rsidRDefault="00EC4AEC" w:rsidP="00EC4AEC">
      <w:pPr>
        <w:ind w:left="720" w:hanging="720"/>
        <w:rPr>
          <w:rFonts w:cs="Arial"/>
        </w:rPr>
      </w:pPr>
    </w:p>
    <w:p w14:paraId="6FFDA3C6" w14:textId="77777777" w:rsidR="00EC4AEC" w:rsidRPr="007F6364" w:rsidRDefault="00EC4AEC" w:rsidP="00EC4AEC">
      <w:pPr>
        <w:pStyle w:val="Heading2"/>
        <w:rPr>
          <w:rFonts w:cs="Arial"/>
          <w:szCs w:val="22"/>
        </w:rPr>
      </w:pPr>
      <w:r w:rsidRPr="007F6364">
        <w:rPr>
          <w:rFonts w:cs="Arial"/>
          <w:szCs w:val="22"/>
        </w:rPr>
        <w:br w:type="page"/>
      </w:r>
      <w:r w:rsidRPr="007F6364">
        <w:rPr>
          <w:rFonts w:cs="Arial"/>
          <w:szCs w:val="22"/>
        </w:rPr>
        <w:lastRenderedPageBreak/>
        <w:t>BRIEF DESCRIPTION OF THE INSTALLATION REGULATED BY THIS PERMIT</w:t>
      </w:r>
    </w:p>
    <w:p w14:paraId="7080DF15" w14:textId="77777777" w:rsidR="00EC4AEC" w:rsidRPr="007F6364" w:rsidRDefault="00EC4AEC" w:rsidP="00EC4AEC">
      <w:pPr>
        <w:rPr>
          <w:rFonts w:cs="Arial"/>
        </w:rPr>
      </w:pPr>
    </w:p>
    <w:p w14:paraId="1AFB2816" w14:textId="77777777" w:rsidR="00EC4AEC" w:rsidRPr="007F6364" w:rsidRDefault="00EC4AEC" w:rsidP="00EC4AEC">
      <w:pPr>
        <w:rPr>
          <w:rFonts w:cs="Arial"/>
        </w:rPr>
      </w:pPr>
      <w:r w:rsidRPr="007F6364">
        <w:rPr>
          <w:rFonts w:cs="Arial"/>
        </w:rPr>
        <w:t xml:space="preserve">Definitions referred to in this permit </w:t>
      </w:r>
    </w:p>
    <w:p w14:paraId="303D866C" w14:textId="77777777" w:rsidR="00EC4AEC" w:rsidRPr="007F6364" w:rsidRDefault="00EC4AEC" w:rsidP="00EC4AEC">
      <w:pPr>
        <w:numPr>
          <w:ilvl w:val="0"/>
          <w:numId w:val="14"/>
        </w:numPr>
        <w:spacing w:before="120"/>
        <w:rPr>
          <w:rFonts w:cs="Arial"/>
        </w:rPr>
      </w:pPr>
      <w:r w:rsidRPr="007F6364">
        <w:rPr>
          <w:rFonts w:cs="Arial"/>
        </w:rPr>
        <w:t xml:space="preserve">An </w:t>
      </w:r>
      <w:r w:rsidRPr="007F6364">
        <w:rPr>
          <w:rFonts w:cs="Arial"/>
          <w:b/>
        </w:rPr>
        <w:t>Activity</w:t>
      </w:r>
      <w:r w:rsidRPr="007F6364">
        <w:rPr>
          <w:rFonts w:cs="Arial"/>
        </w:rPr>
        <w:t xml:space="preserve"> is an industrial activity forming part of an installation.  Different types of activity are listed within Schedule 1 of the PPC Regulations and are broadly broken down into industrial sectors.  Other “associated” activities may also form part of an installation.</w:t>
      </w:r>
    </w:p>
    <w:p w14:paraId="435A9A14" w14:textId="77777777" w:rsidR="00EC4AEC" w:rsidRPr="007F6364" w:rsidRDefault="00EC4AEC" w:rsidP="00EC4AEC">
      <w:pPr>
        <w:numPr>
          <w:ilvl w:val="0"/>
          <w:numId w:val="14"/>
        </w:numPr>
        <w:spacing w:before="120"/>
        <w:rPr>
          <w:rFonts w:cs="Arial"/>
        </w:rPr>
      </w:pPr>
      <w:r w:rsidRPr="007F6364">
        <w:rPr>
          <w:rFonts w:cs="Arial"/>
        </w:rPr>
        <w:t xml:space="preserve">An </w:t>
      </w:r>
      <w:r w:rsidRPr="007F6364">
        <w:rPr>
          <w:rFonts w:cs="Arial"/>
          <w:b/>
        </w:rPr>
        <w:t>Installation</w:t>
      </w:r>
      <w:r w:rsidRPr="007F6364">
        <w:rPr>
          <w:rFonts w:cs="Arial"/>
        </w:rPr>
        <w:t xml:space="preserve"> comprises not just any relevant unit carrying out a B activity listed within Schedule 1 to the PPC Regulations, but also directly associated activities which have a technical connection with </w:t>
      </w:r>
      <w:r w:rsidRPr="00D71834">
        <w:rPr>
          <w:rFonts w:cs="Arial"/>
        </w:rPr>
        <w:t>a Schedule</w:t>
      </w:r>
      <w:r w:rsidRPr="007F6364">
        <w:rPr>
          <w:rFonts w:cs="Arial"/>
        </w:rPr>
        <w:t xml:space="preserve"> 1 </w:t>
      </w:r>
      <w:proofErr w:type="gramStart"/>
      <w:r w:rsidRPr="007F6364">
        <w:rPr>
          <w:rFonts w:cs="Arial"/>
        </w:rPr>
        <w:t>activity</w:t>
      </w:r>
      <w:proofErr w:type="gramEnd"/>
      <w:r w:rsidRPr="007F6364">
        <w:rPr>
          <w:rFonts w:cs="Arial"/>
        </w:rPr>
        <w:t xml:space="preserve"> and which could have an effect on pollution.</w:t>
      </w:r>
    </w:p>
    <w:p w14:paraId="05D5B7A1" w14:textId="77777777" w:rsidR="00EC4AEC" w:rsidRPr="007F6364" w:rsidRDefault="00EC4AEC" w:rsidP="00EC4AEC">
      <w:pPr>
        <w:numPr>
          <w:ilvl w:val="0"/>
          <w:numId w:val="14"/>
        </w:numPr>
        <w:spacing w:before="120"/>
        <w:rPr>
          <w:rFonts w:cs="Arial"/>
        </w:rPr>
      </w:pPr>
      <w:r w:rsidRPr="007F6364">
        <w:rPr>
          <w:rFonts w:cs="Arial"/>
        </w:rPr>
        <w:t xml:space="preserve">An </w:t>
      </w:r>
      <w:r w:rsidRPr="007F6364">
        <w:rPr>
          <w:rFonts w:cs="Arial"/>
          <w:b/>
        </w:rPr>
        <w:t>Operator</w:t>
      </w:r>
      <w:r w:rsidRPr="007F6364">
        <w:rPr>
          <w:rFonts w:cs="Arial"/>
        </w:rPr>
        <w:t xml:space="preserve"> is the person (</w:t>
      </w:r>
      <w:proofErr w:type="gramStart"/>
      <w:r w:rsidRPr="007F6364">
        <w:rPr>
          <w:rFonts w:cs="Arial"/>
        </w:rPr>
        <w:t>e.g.</w:t>
      </w:r>
      <w:proofErr w:type="gramEnd"/>
      <w:r w:rsidRPr="007F6364">
        <w:rPr>
          <w:rFonts w:cs="Arial"/>
        </w:rPr>
        <w:t xml:space="preserve"> a company or individual) who has control over the operation of an installation.</w:t>
      </w:r>
    </w:p>
    <w:p w14:paraId="72F23E1A" w14:textId="77777777" w:rsidR="00EC4AEC" w:rsidRPr="007F6364" w:rsidRDefault="00EC4AEC" w:rsidP="00EC4AEC">
      <w:pPr>
        <w:numPr>
          <w:ilvl w:val="0"/>
          <w:numId w:val="14"/>
        </w:numPr>
        <w:spacing w:before="120"/>
        <w:rPr>
          <w:rFonts w:cs="Arial"/>
        </w:rPr>
      </w:pPr>
      <w:r w:rsidRPr="007F6364">
        <w:rPr>
          <w:rFonts w:cs="Arial"/>
          <w:b/>
        </w:rPr>
        <w:t xml:space="preserve">Authorised Officer </w:t>
      </w:r>
      <w:r w:rsidRPr="007F6364">
        <w:rPr>
          <w:rFonts w:cs="Arial"/>
        </w:rPr>
        <w:t>shall mean an officer authorised to carry out duties under the Pollution Prevention and Control Act 1999 and subordinate regulations</w:t>
      </w:r>
    </w:p>
    <w:p w14:paraId="52456880" w14:textId="77777777" w:rsidR="00EC4AEC" w:rsidRPr="007F6364" w:rsidRDefault="00EC4AEC" w:rsidP="00EC4AEC">
      <w:pPr>
        <w:numPr>
          <w:ilvl w:val="0"/>
          <w:numId w:val="14"/>
        </w:numPr>
        <w:spacing w:before="120"/>
        <w:rPr>
          <w:rFonts w:cs="Arial"/>
        </w:rPr>
      </w:pPr>
      <w:r w:rsidRPr="007F6364">
        <w:rPr>
          <w:rFonts w:cs="Arial"/>
          <w:b/>
        </w:rPr>
        <w:t xml:space="preserve">Logbook </w:t>
      </w:r>
      <w:r w:rsidRPr="007F6364">
        <w:rPr>
          <w:rFonts w:cs="Arial"/>
        </w:rPr>
        <w:t>shall mean any electronic or paper means of storage of the required information as agreed by the regulator</w:t>
      </w:r>
    </w:p>
    <w:p w14:paraId="4BC6D67C" w14:textId="77777777" w:rsidR="00EC4AEC" w:rsidRPr="007F6364" w:rsidRDefault="00EC4AEC" w:rsidP="00EC4AEC">
      <w:pPr>
        <w:numPr>
          <w:ilvl w:val="0"/>
          <w:numId w:val="14"/>
        </w:numPr>
        <w:spacing w:before="120"/>
        <w:rPr>
          <w:rFonts w:cs="Arial"/>
        </w:rPr>
      </w:pPr>
      <w:r w:rsidRPr="007F6364">
        <w:rPr>
          <w:rFonts w:cs="Arial"/>
          <w:b/>
        </w:rPr>
        <w:t xml:space="preserve">Local Authority </w:t>
      </w:r>
      <w:r w:rsidRPr="007F6364">
        <w:rPr>
          <w:rFonts w:cs="Arial"/>
        </w:rPr>
        <w:t>shall mean Coventry City Council</w:t>
      </w:r>
    </w:p>
    <w:p w14:paraId="261F20AD" w14:textId="77777777" w:rsidR="00EC4AEC" w:rsidRPr="007F6364" w:rsidRDefault="00EC4AEC" w:rsidP="00EC4AEC">
      <w:pPr>
        <w:numPr>
          <w:ilvl w:val="0"/>
          <w:numId w:val="14"/>
        </w:numPr>
        <w:spacing w:before="120"/>
        <w:jc w:val="both"/>
        <w:rPr>
          <w:rFonts w:cs="Arial"/>
          <w:color w:val="000000"/>
        </w:rPr>
      </w:pPr>
      <w:r w:rsidRPr="007F6364">
        <w:rPr>
          <w:rFonts w:cs="Arial"/>
          <w:b/>
        </w:rPr>
        <w:t xml:space="preserve">Due diligence </w:t>
      </w:r>
      <w:r w:rsidRPr="007F6364">
        <w:rPr>
          <w:rFonts w:cs="Arial"/>
          <w:color w:val="000000"/>
        </w:rPr>
        <w:t>the use of these words in the odour boundary condition means that there shall not be a breach of the condition if the operator can show that he/she employed the BAT.  Accordingly, any emission of offensive odour where the operator can show that he/she employed BAT ought not to give rise to the Regulator issuing proceedings against the operator for the breach of an odour boundary condition.</w:t>
      </w:r>
    </w:p>
    <w:p w14:paraId="13354738" w14:textId="77777777" w:rsidR="00EC4AEC" w:rsidRPr="007F6364" w:rsidRDefault="00EC4AEC" w:rsidP="00EC4AEC">
      <w:pPr>
        <w:numPr>
          <w:ilvl w:val="0"/>
          <w:numId w:val="14"/>
        </w:numPr>
        <w:spacing w:before="120"/>
        <w:jc w:val="both"/>
        <w:rPr>
          <w:rFonts w:cs="Arial"/>
        </w:rPr>
      </w:pPr>
      <w:r w:rsidRPr="007F6364">
        <w:rPr>
          <w:rFonts w:cs="Arial"/>
          <w:b/>
        </w:rPr>
        <w:t xml:space="preserve">Best Available Techniques (BAT) </w:t>
      </w:r>
      <w:r w:rsidRPr="007F6364">
        <w:rPr>
          <w:rFonts w:cs="Arial"/>
        </w:rPr>
        <w:t>In relation to any aspect of the process not regulated by specific conditions in this permit, then Best Available Techniques shall be used:</w:t>
      </w:r>
    </w:p>
    <w:p w14:paraId="7DF9F5EC" w14:textId="77777777" w:rsidR="00EC4AEC" w:rsidRPr="007F6364" w:rsidRDefault="00EC4AEC" w:rsidP="00EC4AEC">
      <w:pPr>
        <w:jc w:val="both"/>
        <w:rPr>
          <w:rFonts w:cs="Arial"/>
        </w:rPr>
      </w:pPr>
    </w:p>
    <w:p w14:paraId="795C62FB" w14:textId="77777777" w:rsidR="00EC4AEC" w:rsidRPr="007F6364" w:rsidRDefault="00EC4AEC" w:rsidP="00EC4AEC">
      <w:pPr>
        <w:ind w:left="709"/>
        <w:jc w:val="both"/>
        <w:rPr>
          <w:rFonts w:cs="Arial"/>
        </w:rPr>
      </w:pPr>
      <w:r w:rsidRPr="007F6364">
        <w:rPr>
          <w:rFonts w:cs="Arial"/>
        </w:rPr>
        <w:t xml:space="preserve">For the purposes of the Environmental Permitting (England &amp; Wales) Regulations </w:t>
      </w:r>
      <w:r w:rsidRPr="00D71834">
        <w:rPr>
          <w:rFonts w:cs="Arial"/>
        </w:rPr>
        <w:t>2016 “best</w:t>
      </w:r>
      <w:r w:rsidRPr="007F6364">
        <w:rPr>
          <w:rFonts w:cs="Arial"/>
        </w:rPr>
        <w:t xml:space="preserve"> available techniques” means the most effective and advanced stage in the development of activities and their methods of operation which indicates the practical suitability of particular techniques for providing in principle the basis for emission limit values designed to prevent and, where that is not practicable, generally to reduce emissions and the impact on the environment as a whole; and for the purpose of this definition – </w:t>
      </w:r>
    </w:p>
    <w:p w14:paraId="684E27F3" w14:textId="77777777" w:rsidR="00EC4AEC" w:rsidRPr="007F6364" w:rsidRDefault="00EC4AEC" w:rsidP="00EC4AEC">
      <w:pPr>
        <w:ind w:left="709"/>
        <w:jc w:val="both"/>
        <w:rPr>
          <w:rFonts w:cs="Arial"/>
        </w:rPr>
      </w:pPr>
    </w:p>
    <w:p w14:paraId="195F7D5B" w14:textId="77777777" w:rsidR="00EC4AEC" w:rsidRPr="007F6364" w:rsidRDefault="00EC4AEC" w:rsidP="00EC4AEC">
      <w:pPr>
        <w:numPr>
          <w:ilvl w:val="0"/>
          <w:numId w:val="11"/>
        </w:numPr>
        <w:ind w:left="709"/>
        <w:jc w:val="both"/>
        <w:rPr>
          <w:rFonts w:cs="Arial"/>
        </w:rPr>
      </w:pPr>
      <w:r w:rsidRPr="007F6364">
        <w:rPr>
          <w:rFonts w:cs="Arial"/>
        </w:rPr>
        <w:t>“</w:t>
      </w:r>
      <w:proofErr w:type="gramStart"/>
      <w:r w:rsidRPr="007F6364">
        <w:rPr>
          <w:rFonts w:cs="Arial"/>
        </w:rPr>
        <w:t>available</w:t>
      </w:r>
      <w:proofErr w:type="gramEnd"/>
      <w:r w:rsidRPr="007F6364">
        <w:rPr>
          <w:rFonts w:cs="Arial"/>
        </w:rPr>
        <w:t xml:space="preserve"> techniques” means those techniques which have been developed on a scale which allows implementation in the relevant industrial sector, in the economically and technically viable conditions, taking into consideration the cost and advantages, whether or not the techniques are used or produced inside the United Kingdom, as long as they are reasonably accessible to the operator;</w:t>
      </w:r>
    </w:p>
    <w:p w14:paraId="7F58CAFF" w14:textId="77777777" w:rsidR="00EC4AEC" w:rsidRPr="007F6364" w:rsidRDefault="00EC4AEC" w:rsidP="00EC4AEC">
      <w:pPr>
        <w:ind w:left="709"/>
        <w:jc w:val="both"/>
        <w:rPr>
          <w:rFonts w:cs="Arial"/>
        </w:rPr>
      </w:pPr>
    </w:p>
    <w:p w14:paraId="0C7088A8" w14:textId="77777777" w:rsidR="00EC4AEC" w:rsidRPr="007F6364" w:rsidRDefault="00EC4AEC" w:rsidP="00EC4AEC">
      <w:pPr>
        <w:numPr>
          <w:ilvl w:val="0"/>
          <w:numId w:val="11"/>
        </w:numPr>
        <w:ind w:left="709"/>
        <w:jc w:val="both"/>
        <w:rPr>
          <w:rFonts w:cs="Arial"/>
        </w:rPr>
      </w:pPr>
      <w:r w:rsidRPr="007F6364">
        <w:rPr>
          <w:rFonts w:cs="Arial"/>
        </w:rPr>
        <w:t xml:space="preserve">“best” means, in relation to techniques, the most effective in achieving a high general level of protection of the environment as a </w:t>
      </w:r>
      <w:proofErr w:type="gramStart"/>
      <w:r w:rsidRPr="007F6364">
        <w:rPr>
          <w:rFonts w:cs="Arial"/>
        </w:rPr>
        <w:t>whole;</w:t>
      </w:r>
      <w:proofErr w:type="gramEnd"/>
    </w:p>
    <w:p w14:paraId="54375DC9" w14:textId="77777777" w:rsidR="00EC4AEC" w:rsidRPr="007F6364" w:rsidRDefault="00EC4AEC" w:rsidP="00EC4AEC">
      <w:pPr>
        <w:ind w:left="709"/>
        <w:jc w:val="both"/>
        <w:rPr>
          <w:rFonts w:cs="Arial"/>
        </w:rPr>
      </w:pPr>
    </w:p>
    <w:p w14:paraId="6B15D02B" w14:textId="77777777" w:rsidR="00EC4AEC" w:rsidRPr="007F6364" w:rsidRDefault="00EC4AEC" w:rsidP="00EC4AEC">
      <w:pPr>
        <w:numPr>
          <w:ilvl w:val="0"/>
          <w:numId w:val="11"/>
        </w:numPr>
        <w:ind w:left="709"/>
        <w:jc w:val="both"/>
        <w:rPr>
          <w:rFonts w:cs="Arial"/>
        </w:rPr>
      </w:pPr>
      <w:r w:rsidRPr="007F6364">
        <w:rPr>
          <w:rFonts w:cs="Arial"/>
        </w:rPr>
        <w:t xml:space="preserve">“techniques” includes both the technology used and the way in which the installation is designed, built, maintained, </w:t>
      </w:r>
      <w:proofErr w:type="gramStart"/>
      <w:r w:rsidRPr="007F6364">
        <w:rPr>
          <w:rFonts w:cs="Arial"/>
        </w:rPr>
        <w:t>operated</w:t>
      </w:r>
      <w:proofErr w:type="gramEnd"/>
      <w:r w:rsidRPr="007F6364">
        <w:rPr>
          <w:rFonts w:cs="Arial"/>
        </w:rPr>
        <w:t xml:space="preserve"> and decommissioned.</w:t>
      </w:r>
    </w:p>
    <w:p w14:paraId="3EDFEDE5" w14:textId="77777777" w:rsidR="00EC4AEC" w:rsidRPr="007F6364" w:rsidRDefault="00EC4AEC" w:rsidP="00EC4AEC">
      <w:pPr>
        <w:ind w:left="709"/>
        <w:rPr>
          <w:rFonts w:cs="Arial"/>
        </w:rPr>
      </w:pPr>
    </w:p>
    <w:p w14:paraId="2FB62FCD" w14:textId="77777777" w:rsidR="00EC4AEC" w:rsidRPr="007F6364" w:rsidRDefault="00EC4AEC" w:rsidP="00EC4AEC">
      <w:pPr>
        <w:numPr>
          <w:ilvl w:val="0"/>
          <w:numId w:val="11"/>
        </w:numPr>
        <w:ind w:left="709"/>
        <w:jc w:val="both"/>
        <w:rPr>
          <w:rFonts w:cs="Arial"/>
        </w:rPr>
      </w:pPr>
      <w:r w:rsidRPr="007F6364">
        <w:rPr>
          <w:rFonts w:cs="Arial"/>
        </w:rPr>
        <w:t>Further guidance can be obtained from the Secretary of State’s Guidance -Environmental Permitting General Guidance Manual on Policy and Procedures for A2 and B Installations.</w:t>
      </w:r>
    </w:p>
    <w:p w14:paraId="7B549B7E" w14:textId="77777777" w:rsidR="00EC4AEC" w:rsidRPr="007F6364" w:rsidRDefault="00EC4AEC" w:rsidP="00EC4AEC">
      <w:pPr>
        <w:spacing w:before="120"/>
        <w:rPr>
          <w:rFonts w:cs="Arial"/>
        </w:rPr>
      </w:pPr>
    </w:p>
    <w:p w14:paraId="77DE30AC" w14:textId="77777777" w:rsidR="00EC4AEC" w:rsidRPr="007F6364" w:rsidRDefault="00EC4AEC" w:rsidP="00EC4AEC">
      <w:pPr>
        <w:jc w:val="both"/>
        <w:rPr>
          <w:rFonts w:cs="Arial"/>
        </w:rPr>
      </w:pPr>
      <w:r w:rsidRPr="007F6364">
        <w:rPr>
          <w:rFonts w:cs="Arial"/>
        </w:rPr>
        <w:lastRenderedPageBreak/>
        <w:t xml:space="preserve">The general location of the Authorised Process is shown on the plan PPC/009/A. The </w:t>
      </w:r>
      <w:r w:rsidRPr="00D71834">
        <w:rPr>
          <w:rFonts w:cs="Arial"/>
        </w:rPr>
        <w:t xml:space="preserve">installation boundary is marked in </w:t>
      </w:r>
      <w:proofErr w:type="gramStart"/>
      <w:r w:rsidRPr="00D71834">
        <w:rPr>
          <w:rFonts w:cs="Arial"/>
        </w:rPr>
        <w:t>red</w:t>
      </w:r>
      <w:proofErr w:type="gramEnd"/>
      <w:r w:rsidRPr="00D71834">
        <w:rPr>
          <w:rFonts w:cs="Arial"/>
        </w:rPr>
        <w:t xml:space="preserve"> and the location of the wood dust trailer marked in blue. I can’t see a plan with the wood dust trailer – need to include</w:t>
      </w:r>
    </w:p>
    <w:p w14:paraId="21FE3916" w14:textId="77777777" w:rsidR="00EC4AEC" w:rsidRPr="007F6364" w:rsidRDefault="00EC4AEC" w:rsidP="00EC4AEC">
      <w:pPr>
        <w:rPr>
          <w:rFonts w:cs="Arial"/>
        </w:rPr>
      </w:pPr>
    </w:p>
    <w:p w14:paraId="30E0CB8C" w14:textId="77777777" w:rsidR="00EC4AEC" w:rsidRPr="007F6364" w:rsidRDefault="00EC4AEC" w:rsidP="00EC4AEC">
      <w:pPr>
        <w:rPr>
          <w:rFonts w:cs="Arial"/>
          <w:b/>
        </w:rPr>
      </w:pPr>
      <w:r w:rsidRPr="007F6364">
        <w:rPr>
          <w:rFonts w:cs="Arial"/>
          <w:b/>
        </w:rPr>
        <w:t>Description of Installation</w:t>
      </w:r>
    </w:p>
    <w:p w14:paraId="3AED896F" w14:textId="77777777" w:rsidR="00EC4AEC" w:rsidRPr="007F6364" w:rsidRDefault="00EC4AEC" w:rsidP="00EC4AEC">
      <w:pPr>
        <w:tabs>
          <w:tab w:val="left" w:pos="0"/>
          <w:tab w:val="left" w:pos="1152"/>
        </w:tabs>
        <w:jc w:val="both"/>
        <w:rPr>
          <w:rFonts w:cs="Arial"/>
        </w:rPr>
      </w:pPr>
      <w:r w:rsidRPr="007F6364">
        <w:rPr>
          <w:rFonts w:cs="Arial"/>
        </w:rPr>
        <w:t xml:space="preserve">Timber and </w:t>
      </w:r>
      <w:proofErr w:type="gramStart"/>
      <w:r w:rsidRPr="007F6364">
        <w:rPr>
          <w:rFonts w:cs="Arial"/>
        </w:rPr>
        <w:t>wood based</w:t>
      </w:r>
      <w:proofErr w:type="gramEnd"/>
      <w:r w:rsidRPr="007F6364">
        <w:rPr>
          <w:rFonts w:cs="Arial"/>
        </w:rPr>
        <w:t xml:space="preserve"> products are manufactured using sawing, drilling, sanding, shaping, turning and </w:t>
      </w:r>
      <w:proofErr w:type="spellStart"/>
      <w:r w:rsidRPr="007F6364">
        <w:rPr>
          <w:rFonts w:cs="Arial"/>
        </w:rPr>
        <w:t>planing</w:t>
      </w:r>
      <w:proofErr w:type="spellEnd"/>
      <w:r w:rsidRPr="007F6364">
        <w:rPr>
          <w:rFonts w:cs="Arial"/>
        </w:rPr>
        <w:t xml:space="preserve"> using a variety of individual wood working machines.</w:t>
      </w:r>
    </w:p>
    <w:p w14:paraId="45BE3D6B" w14:textId="77777777" w:rsidR="00EC4AEC" w:rsidRPr="007F6364" w:rsidRDefault="00EC4AEC" w:rsidP="00EC4AEC">
      <w:pPr>
        <w:tabs>
          <w:tab w:val="left" w:pos="0"/>
          <w:tab w:val="left" w:pos="1152"/>
        </w:tabs>
        <w:jc w:val="both"/>
        <w:rPr>
          <w:rFonts w:cs="Arial"/>
        </w:rPr>
      </w:pPr>
      <w:r w:rsidRPr="007F6364">
        <w:rPr>
          <w:rFonts w:cs="Arial"/>
        </w:rPr>
        <w:t>All woodworking machines are served by the local extract ventilation system for the removal of wood dust and shavings to wood dust storage trailers marked on the attached plan numbered PPC/009/A. The extraction system is fitted with filter bags/socks</w:t>
      </w:r>
    </w:p>
    <w:p w14:paraId="2E470066" w14:textId="77777777" w:rsidR="00EC4AEC" w:rsidRPr="007F6364" w:rsidRDefault="00EC4AEC" w:rsidP="00EC4AEC">
      <w:pPr>
        <w:tabs>
          <w:tab w:val="left" w:pos="0"/>
          <w:tab w:val="left" w:pos="1152"/>
        </w:tabs>
        <w:jc w:val="both"/>
        <w:rPr>
          <w:rFonts w:cs="Arial"/>
        </w:rPr>
      </w:pPr>
      <w:r w:rsidRPr="007F6364">
        <w:rPr>
          <w:rFonts w:cs="Arial"/>
        </w:rPr>
        <w:t xml:space="preserve">The trailers when </w:t>
      </w:r>
      <w:proofErr w:type="gramStart"/>
      <w:r w:rsidRPr="007F6364">
        <w:rPr>
          <w:rFonts w:cs="Arial"/>
        </w:rPr>
        <w:t>full to capacity</w:t>
      </w:r>
      <w:proofErr w:type="gramEnd"/>
      <w:r w:rsidRPr="007F6364">
        <w:rPr>
          <w:rFonts w:cs="Arial"/>
        </w:rPr>
        <w:t xml:space="preserve"> are attached to lorry cabs and removed from site for disposal, being replaced with empty ones.</w:t>
      </w:r>
    </w:p>
    <w:p w14:paraId="74E70A50" w14:textId="77777777" w:rsidR="00EC4AEC" w:rsidRPr="007F6364" w:rsidRDefault="00EC4AEC" w:rsidP="00EC4AEC">
      <w:pPr>
        <w:rPr>
          <w:rFonts w:cs="Arial"/>
          <w:b/>
          <w:u w:val="single"/>
        </w:rPr>
      </w:pPr>
    </w:p>
    <w:p w14:paraId="5E83A748" w14:textId="77777777" w:rsidR="00EC4AEC" w:rsidRPr="007F6364" w:rsidRDefault="00EC4AEC" w:rsidP="00EC4AEC">
      <w:pPr>
        <w:rPr>
          <w:rFonts w:cs="Arial"/>
          <w:b/>
          <w:u w:val="single"/>
        </w:rPr>
      </w:pPr>
      <w:r w:rsidRPr="007F6364">
        <w:rPr>
          <w:rFonts w:cs="Arial"/>
          <w:b/>
          <w:u w:val="single"/>
        </w:rPr>
        <w:t>Table 1</w:t>
      </w:r>
    </w:p>
    <w:p w14:paraId="7BB557AF" w14:textId="77777777" w:rsidR="00EC4AEC" w:rsidRPr="007F6364" w:rsidRDefault="00EC4AEC" w:rsidP="00EC4AEC">
      <w:pPr>
        <w:rPr>
          <w:rFonts w:cs="Arial"/>
          <w:b/>
        </w:rPr>
      </w:pPr>
      <w:r w:rsidRPr="007F6364">
        <w:rPr>
          <w:rFonts w:cs="Arial"/>
          <w:b/>
        </w:rPr>
        <w:t>List of Process Areas within the Installation and Associated Emission Points, Pollutants of Concern and Abatement Plant Required</w:t>
      </w:r>
    </w:p>
    <w:tbl>
      <w:tblPr>
        <w:tblW w:w="900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9"/>
        <w:gridCol w:w="1655"/>
        <w:gridCol w:w="1548"/>
        <w:gridCol w:w="1892"/>
        <w:gridCol w:w="2576"/>
      </w:tblGrid>
      <w:tr w:rsidR="00EC4AEC" w:rsidRPr="007F6364" w14:paraId="252CBFC0" w14:textId="77777777" w:rsidTr="00BF18FA">
        <w:trPr>
          <w:trHeight w:val="585"/>
        </w:trPr>
        <w:tc>
          <w:tcPr>
            <w:tcW w:w="1200" w:type="dxa"/>
            <w:shd w:val="clear" w:color="auto" w:fill="C0C0C0"/>
          </w:tcPr>
          <w:p w14:paraId="76F1CF4E" w14:textId="77777777" w:rsidR="00EC4AEC" w:rsidRPr="007F6364" w:rsidRDefault="00EC4AEC" w:rsidP="00BF18FA">
            <w:pPr>
              <w:rPr>
                <w:rFonts w:cs="Arial"/>
                <w:b/>
              </w:rPr>
            </w:pPr>
            <w:r w:rsidRPr="007F6364">
              <w:rPr>
                <w:rFonts w:cs="Arial"/>
                <w:b/>
              </w:rPr>
              <w:t>Substance</w:t>
            </w:r>
          </w:p>
        </w:tc>
        <w:tc>
          <w:tcPr>
            <w:tcW w:w="1680" w:type="dxa"/>
            <w:shd w:val="clear" w:color="auto" w:fill="C0C0C0"/>
          </w:tcPr>
          <w:p w14:paraId="35AAD18E" w14:textId="77777777" w:rsidR="00EC4AEC" w:rsidRPr="007F6364" w:rsidRDefault="00EC4AEC" w:rsidP="00BF18FA">
            <w:pPr>
              <w:rPr>
                <w:rFonts w:cs="Arial"/>
                <w:b/>
              </w:rPr>
            </w:pPr>
            <w:r w:rsidRPr="007F6364">
              <w:rPr>
                <w:rFonts w:cs="Arial"/>
                <w:b/>
              </w:rPr>
              <w:t>Source</w:t>
            </w:r>
          </w:p>
        </w:tc>
        <w:tc>
          <w:tcPr>
            <w:tcW w:w="1560" w:type="dxa"/>
            <w:shd w:val="clear" w:color="auto" w:fill="C0C0C0"/>
          </w:tcPr>
          <w:p w14:paraId="753615EA" w14:textId="77777777" w:rsidR="00EC4AEC" w:rsidRPr="007F6364" w:rsidRDefault="00EC4AEC" w:rsidP="00BF18FA">
            <w:pPr>
              <w:rPr>
                <w:rFonts w:cs="Arial"/>
                <w:b/>
              </w:rPr>
            </w:pPr>
            <w:r w:rsidRPr="007F6364">
              <w:rPr>
                <w:rFonts w:cs="Arial"/>
                <w:b/>
              </w:rPr>
              <w:t>Emissions Limit</w:t>
            </w:r>
          </w:p>
        </w:tc>
        <w:tc>
          <w:tcPr>
            <w:tcW w:w="1920" w:type="dxa"/>
            <w:shd w:val="clear" w:color="auto" w:fill="C0C0C0"/>
          </w:tcPr>
          <w:p w14:paraId="36F3B056" w14:textId="77777777" w:rsidR="00EC4AEC" w:rsidRPr="007F6364" w:rsidRDefault="00EC4AEC" w:rsidP="00BF18FA">
            <w:pPr>
              <w:rPr>
                <w:rFonts w:cs="Arial"/>
                <w:b/>
              </w:rPr>
            </w:pPr>
            <w:r w:rsidRPr="007F6364">
              <w:rPr>
                <w:rFonts w:cs="Arial"/>
                <w:b/>
              </w:rPr>
              <w:t>Monitoring Required</w:t>
            </w:r>
          </w:p>
        </w:tc>
        <w:tc>
          <w:tcPr>
            <w:tcW w:w="2640" w:type="dxa"/>
            <w:shd w:val="clear" w:color="auto" w:fill="C0C0C0"/>
          </w:tcPr>
          <w:p w14:paraId="3DC0B6AC" w14:textId="77777777" w:rsidR="00EC4AEC" w:rsidRPr="007F6364" w:rsidRDefault="00EC4AEC" w:rsidP="00BF18FA">
            <w:pPr>
              <w:rPr>
                <w:rFonts w:cs="Arial"/>
                <w:b/>
              </w:rPr>
            </w:pPr>
            <w:r w:rsidRPr="007F6364">
              <w:rPr>
                <w:rFonts w:cs="Arial"/>
                <w:b/>
              </w:rPr>
              <w:t>Monitoring Frequency</w:t>
            </w:r>
          </w:p>
        </w:tc>
      </w:tr>
      <w:tr w:rsidR="00EC4AEC" w:rsidRPr="007F6364" w14:paraId="4F7E5149" w14:textId="77777777" w:rsidTr="00BF18FA">
        <w:trPr>
          <w:trHeight w:val="854"/>
        </w:trPr>
        <w:tc>
          <w:tcPr>
            <w:tcW w:w="1200" w:type="dxa"/>
            <w:vAlign w:val="center"/>
          </w:tcPr>
          <w:p w14:paraId="40C4E55E" w14:textId="77777777" w:rsidR="00EC4AEC" w:rsidRPr="007F6364" w:rsidRDefault="00EC4AEC" w:rsidP="00BF18FA">
            <w:pPr>
              <w:jc w:val="center"/>
              <w:rPr>
                <w:rFonts w:cs="Arial"/>
              </w:rPr>
            </w:pPr>
            <w:r w:rsidRPr="007F6364">
              <w:rPr>
                <w:rFonts w:cs="Arial"/>
              </w:rPr>
              <w:t>Particulate</w:t>
            </w:r>
          </w:p>
        </w:tc>
        <w:tc>
          <w:tcPr>
            <w:tcW w:w="1680" w:type="dxa"/>
            <w:vAlign w:val="center"/>
          </w:tcPr>
          <w:p w14:paraId="5CA01EF7" w14:textId="77777777" w:rsidR="00EC4AEC" w:rsidRPr="007F6364" w:rsidRDefault="00EC4AEC" w:rsidP="00BF18FA">
            <w:pPr>
              <w:jc w:val="center"/>
              <w:rPr>
                <w:rFonts w:cs="Arial"/>
              </w:rPr>
            </w:pPr>
            <w:r w:rsidRPr="007F6364">
              <w:rPr>
                <w:rFonts w:cs="Arial"/>
              </w:rPr>
              <w:t>Whole site</w:t>
            </w:r>
          </w:p>
        </w:tc>
        <w:tc>
          <w:tcPr>
            <w:tcW w:w="1560" w:type="dxa"/>
            <w:vAlign w:val="center"/>
          </w:tcPr>
          <w:p w14:paraId="05D0BF14" w14:textId="77777777" w:rsidR="00EC4AEC" w:rsidRPr="007F6364" w:rsidRDefault="00EC4AEC" w:rsidP="00BF18FA">
            <w:pPr>
              <w:jc w:val="center"/>
              <w:rPr>
                <w:rFonts w:cs="Arial"/>
              </w:rPr>
            </w:pPr>
            <w:r w:rsidRPr="007F6364">
              <w:rPr>
                <w:rFonts w:cs="Arial"/>
              </w:rPr>
              <w:t>No visible emission</w:t>
            </w:r>
          </w:p>
        </w:tc>
        <w:tc>
          <w:tcPr>
            <w:tcW w:w="1920" w:type="dxa"/>
            <w:vAlign w:val="center"/>
          </w:tcPr>
          <w:p w14:paraId="343F1179" w14:textId="77777777" w:rsidR="00EC4AEC" w:rsidRPr="007F6364" w:rsidRDefault="00EC4AEC" w:rsidP="00BF18FA">
            <w:pPr>
              <w:jc w:val="center"/>
              <w:rPr>
                <w:rFonts w:cs="Arial"/>
              </w:rPr>
            </w:pPr>
            <w:r w:rsidRPr="007F6364">
              <w:rPr>
                <w:rFonts w:cs="Arial"/>
              </w:rPr>
              <w:t>Visual observation</w:t>
            </w:r>
          </w:p>
        </w:tc>
        <w:tc>
          <w:tcPr>
            <w:tcW w:w="2640" w:type="dxa"/>
            <w:vAlign w:val="center"/>
          </w:tcPr>
          <w:p w14:paraId="728E1310" w14:textId="77777777" w:rsidR="00EC4AEC" w:rsidRPr="007F6364" w:rsidRDefault="00EC4AEC" w:rsidP="00BF18FA">
            <w:pPr>
              <w:jc w:val="center"/>
              <w:rPr>
                <w:rFonts w:cs="Arial"/>
              </w:rPr>
            </w:pPr>
            <w:r w:rsidRPr="007F6364">
              <w:rPr>
                <w:rFonts w:cs="Arial"/>
              </w:rPr>
              <w:t xml:space="preserve">On </w:t>
            </w:r>
            <w:proofErr w:type="spellStart"/>
            <w:r w:rsidRPr="007F6364">
              <w:rPr>
                <w:rFonts w:cs="Arial"/>
              </w:rPr>
              <w:t>start up</w:t>
            </w:r>
            <w:proofErr w:type="spellEnd"/>
            <w:r w:rsidRPr="007F6364">
              <w:rPr>
                <w:rFonts w:cs="Arial"/>
              </w:rPr>
              <w:t xml:space="preserve"> and at least twice more daily</w:t>
            </w:r>
          </w:p>
        </w:tc>
      </w:tr>
      <w:tr w:rsidR="00EC4AEC" w:rsidRPr="007F6364" w14:paraId="286E9671" w14:textId="77777777" w:rsidTr="00BF18FA">
        <w:trPr>
          <w:trHeight w:val="1070"/>
        </w:trPr>
        <w:tc>
          <w:tcPr>
            <w:tcW w:w="1200" w:type="dxa"/>
            <w:vAlign w:val="center"/>
          </w:tcPr>
          <w:p w14:paraId="3C013CC1" w14:textId="77777777" w:rsidR="00EC4AEC" w:rsidRPr="007F6364" w:rsidRDefault="00EC4AEC" w:rsidP="00BF18FA">
            <w:pPr>
              <w:jc w:val="center"/>
              <w:rPr>
                <w:rFonts w:cs="Arial"/>
              </w:rPr>
            </w:pPr>
            <w:r w:rsidRPr="007F6364">
              <w:rPr>
                <w:rFonts w:cs="Arial"/>
              </w:rPr>
              <w:t>Particulate</w:t>
            </w:r>
          </w:p>
        </w:tc>
        <w:tc>
          <w:tcPr>
            <w:tcW w:w="1680" w:type="dxa"/>
            <w:vAlign w:val="center"/>
          </w:tcPr>
          <w:p w14:paraId="16848CC9" w14:textId="77777777" w:rsidR="00EC4AEC" w:rsidRPr="007F6364" w:rsidRDefault="00EC4AEC" w:rsidP="00BF18FA">
            <w:pPr>
              <w:jc w:val="center"/>
              <w:rPr>
                <w:rFonts w:cs="Arial"/>
              </w:rPr>
            </w:pPr>
            <w:r w:rsidRPr="007F6364">
              <w:rPr>
                <w:rFonts w:cs="Arial"/>
              </w:rPr>
              <w:t>Dust extraction system</w:t>
            </w:r>
          </w:p>
        </w:tc>
        <w:tc>
          <w:tcPr>
            <w:tcW w:w="1560" w:type="dxa"/>
            <w:vAlign w:val="center"/>
          </w:tcPr>
          <w:p w14:paraId="7619B83C" w14:textId="77777777" w:rsidR="00EC4AEC" w:rsidRPr="007F6364" w:rsidRDefault="00EC4AEC" w:rsidP="00BF18FA">
            <w:pPr>
              <w:jc w:val="center"/>
              <w:rPr>
                <w:rFonts w:cs="Arial"/>
              </w:rPr>
            </w:pPr>
            <w:r w:rsidRPr="007F6364">
              <w:rPr>
                <w:rFonts w:cs="Arial"/>
              </w:rPr>
              <w:t>No visible emission</w:t>
            </w:r>
          </w:p>
        </w:tc>
        <w:tc>
          <w:tcPr>
            <w:tcW w:w="1920" w:type="dxa"/>
            <w:vAlign w:val="center"/>
          </w:tcPr>
          <w:p w14:paraId="53BDBEFF" w14:textId="77777777" w:rsidR="00EC4AEC" w:rsidRPr="007F6364" w:rsidRDefault="00EC4AEC" w:rsidP="00BF18FA">
            <w:pPr>
              <w:jc w:val="center"/>
              <w:rPr>
                <w:rFonts w:cs="Arial"/>
              </w:rPr>
            </w:pPr>
            <w:r w:rsidRPr="007F6364">
              <w:rPr>
                <w:rFonts w:cs="Arial"/>
              </w:rPr>
              <w:t>Visual observation</w:t>
            </w:r>
          </w:p>
        </w:tc>
        <w:tc>
          <w:tcPr>
            <w:tcW w:w="2640" w:type="dxa"/>
            <w:vAlign w:val="center"/>
          </w:tcPr>
          <w:p w14:paraId="31551760" w14:textId="77777777" w:rsidR="00EC4AEC" w:rsidRPr="007F6364" w:rsidRDefault="00EC4AEC" w:rsidP="00BF18FA">
            <w:pPr>
              <w:jc w:val="center"/>
              <w:rPr>
                <w:rFonts w:cs="Arial"/>
              </w:rPr>
            </w:pPr>
            <w:r w:rsidRPr="007F6364">
              <w:rPr>
                <w:rFonts w:cs="Arial"/>
              </w:rPr>
              <w:t>Daily</w:t>
            </w:r>
          </w:p>
        </w:tc>
      </w:tr>
      <w:tr w:rsidR="00EC4AEC" w:rsidRPr="007F6364" w14:paraId="739C863B" w14:textId="77777777" w:rsidTr="00BF18FA">
        <w:trPr>
          <w:trHeight w:val="950"/>
        </w:trPr>
        <w:tc>
          <w:tcPr>
            <w:tcW w:w="1200" w:type="dxa"/>
            <w:vAlign w:val="center"/>
          </w:tcPr>
          <w:p w14:paraId="358E3B5A" w14:textId="77777777" w:rsidR="00EC4AEC" w:rsidRPr="007F6364" w:rsidRDefault="00EC4AEC" w:rsidP="00BF18FA">
            <w:pPr>
              <w:jc w:val="center"/>
              <w:rPr>
                <w:rFonts w:cs="Arial"/>
              </w:rPr>
            </w:pPr>
            <w:r w:rsidRPr="007F6364">
              <w:rPr>
                <w:rFonts w:cs="Arial"/>
              </w:rPr>
              <w:t xml:space="preserve">Droplets, </w:t>
            </w:r>
            <w:proofErr w:type="gramStart"/>
            <w:r w:rsidRPr="007F6364">
              <w:rPr>
                <w:rFonts w:cs="Arial"/>
              </w:rPr>
              <w:t>mist</w:t>
            </w:r>
            <w:proofErr w:type="gramEnd"/>
            <w:r w:rsidRPr="007F6364">
              <w:rPr>
                <w:rFonts w:cs="Arial"/>
              </w:rPr>
              <w:t xml:space="preserve"> and fume</w:t>
            </w:r>
          </w:p>
        </w:tc>
        <w:tc>
          <w:tcPr>
            <w:tcW w:w="1680" w:type="dxa"/>
            <w:vAlign w:val="center"/>
          </w:tcPr>
          <w:p w14:paraId="2C87BE6B" w14:textId="77777777" w:rsidR="00EC4AEC" w:rsidRPr="007F6364" w:rsidRDefault="00EC4AEC" w:rsidP="00BF18FA">
            <w:pPr>
              <w:jc w:val="center"/>
              <w:rPr>
                <w:rFonts w:cs="Arial"/>
              </w:rPr>
            </w:pPr>
            <w:r w:rsidRPr="007F6364">
              <w:rPr>
                <w:rFonts w:cs="Arial"/>
              </w:rPr>
              <w:t>All emissions to air</w:t>
            </w:r>
          </w:p>
        </w:tc>
        <w:tc>
          <w:tcPr>
            <w:tcW w:w="1560" w:type="dxa"/>
            <w:vAlign w:val="center"/>
          </w:tcPr>
          <w:p w14:paraId="6EA0D6BA" w14:textId="77777777" w:rsidR="00EC4AEC" w:rsidRPr="007F6364" w:rsidRDefault="00EC4AEC" w:rsidP="00BF18FA">
            <w:pPr>
              <w:jc w:val="center"/>
              <w:rPr>
                <w:rFonts w:cs="Arial"/>
              </w:rPr>
            </w:pPr>
            <w:r w:rsidRPr="007F6364">
              <w:rPr>
                <w:rFonts w:cs="Arial"/>
              </w:rPr>
              <w:t>No droplets or persistent mist or fume</w:t>
            </w:r>
          </w:p>
        </w:tc>
        <w:tc>
          <w:tcPr>
            <w:tcW w:w="1920" w:type="dxa"/>
            <w:vAlign w:val="center"/>
          </w:tcPr>
          <w:p w14:paraId="2B5A7ED4" w14:textId="77777777" w:rsidR="00EC4AEC" w:rsidRPr="007F6364" w:rsidRDefault="00EC4AEC" w:rsidP="00BF18FA">
            <w:pPr>
              <w:jc w:val="center"/>
              <w:rPr>
                <w:rFonts w:cs="Arial"/>
              </w:rPr>
            </w:pPr>
            <w:r w:rsidRPr="007F6364">
              <w:rPr>
                <w:rFonts w:cs="Arial"/>
              </w:rPr>
              <w:t>Visual observation</w:t>
            </w:r>
          </w:p>
        </w:tc>
        <w:tc>
          <w:tcPr>
            <w:tcW w:w="2640" w:type="dxa"/>
            <w:vAlign w:val="center"/>
          </w:tcPr>
          <w:p w14:paraId="49C05C2A" w14:textId="77777777" w:rsidR="00EC4AEC" w:rsidRPr="007F6364" w:rsidRDefault="00EC4AEC" w:rsidP="00BF18FA">
            <w:pPr>
              <w:jc w:val="center"/>
              <w:rPr>
                <w:rFonts w:cs="Arial"/>
              </w:rPr>
            </w:pPr>
            <w:r w:rsidRPr="007F6364">
              <w:rPr>
                <w:rFonts w:cs="Arial"/>
              </w:rPr>
              <w:t xml:space="preserve">On </w:t>
            </w:r>
            <w:proofErr w:type="spellStart"/>
            <w:r w:rsidRPr="007F6364">
              <w:rPr>
                <w:rFonts w:cs="Arial"/>
              </w:rPr>
              <w:t>start up</w:t>
            </w:r>
            <w:proofErr w:type="spellEnd"/>
            <w:r w:rsidRPr="007F6364">
              <w:rPr>
                <w:rFonts w:cs="Arial"/>
              </w:rPr>
              <w:t xml:space="preserve"> and at least twice more daily</w:t>
            </w:r>
          </w:p>
        </w:tc>
      </w:tr>
    </w:tbl>
    <w:p w14:paraId="56D67081" w14:textId="77777777" w:rsidR="00EC4AEC" w:rsidRPr="007F6364" w:rsidRDefault="00EC4AEC" w:rsidP="00EC4AEC">
      <w:pPr>
        <w:jc w:val="center"/>
        <w:rPr>
          <w:rFonts w:cs="Arial"/>
          <w:b/>
        </w:rPr>
      </w:pPr>
      <w:r w:rsidRPr="007F6364">
        <w:rPr>
          <w:rFonts w:cs="Arial"/>
        </w:rPr>
        <w:br w:type="page"/>
      </w:r>
      <w:r w:rsidRPr="007F6364">
        <w:rPr>
          <w:rFonts w:cs="Arial"/>
          <w:b/>
        </w:rPr>
        <w:lastRenderedPageBreak/>
        <w:t>DOCUMENT B</w:t>
      </w:r>
    </w:p>
    <w:p w14:paraId="7BA6F46E" w14:textId="77777777" w:rsidR="00EC4AEC" w:rsidRPr="007F6364" w:rsidRDefault="00EC4AEC" w:rsidP="00EC4AEC">
      <w:pPr>
        <w:ind w:left="720" w:hanging="720"/>
        <w:rPr>
          <w:rFonts w:cs="Arial"/>
          <w:b/>
          <w:i/>
        </w:rPr>
      </w:pPr>
    </w:p>
    <w:p w14:paraId="4EFC0B8F" w14:textId="77777777" w:rsidR="00EC4AEC" w:rsidRPr="007F6364" w:rsidRDefault="00EC4AEC" w:rsidP="00EC4AEC">
      <w:pPr>
        <w:pStyle w:val="Heading2"/>
        <w:rPr>
          <w:rFonts w:cs="Arial"/>
          <w:szCs w:val="22"/>
        </w:rPr>
      </w:pPr>
      <w:r w:rsidRPr="007F6364">
        <w:rPr>
          <w:rFonts w:cs="Arial"/>
          <w:szCs w:val="22"/>
        </w:rPr>
        <w:t>CONDITIONS</w:t>
      </w:r>
    </w:p>
    <w:p w14:paraId="3654407F" w14:textId="77777777" w:rsidR="00EC4AEC" w:rsidRPr="007F6364" w:rsidRDefault="00EC4AEC" w:rsidP="00EC4AEC">
      <w:pPr>
        <w:ind w:left="720" w:hanging="720"/>
        <w:rPr>
          <w:rFonts w:cs="Arial"/>
        </w:rPr>
      </w:pPr>
    </w:p>
    <w:p w14:paraId="593B0FEB" w14:textId="77777777" w:rsidR="00EC4AEC" w:rsidRPr="00DE14F4" w:rsidRDefault="00EC4AEC" w:rsidP="00EC4AEC">
      <w:pPr>
        <w:ind w:left="720" w:hanging="720"/>
        <w:rPr>
          <w:rFonts w:cs="Arial"/>
        </w:rPr>
      </w:pPr>
      <w:r w:rsidRPr="007F6364">
        <w:rPr>
          <w:rFonts w:cs="Arial"/>
          <w:b/>
        </w:rPr>
        <w:t>All conditions shall have immediate effect unless stated otherwise</w:t>
      </w:r>
      <w:r w:rsidRPr="007F6364">
        <w:rPr>
          <w:rFonts w:cs="Arial"/>
        </w:rPr>
        <w:t>.</w:t>
      </w:r>
    </w:p>
    <w:p w14:paraId="49DE84A9"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Emissions and monitoring</w:t>
      </w:r>
    </w:p>
    <w:p w14:paraId="78941C83"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1. </w:t>
      </w:r>
      <w:r w:rsidRPr="007F6364">
        <w:rPr>
          <w:rFonts w:cs="Arial"/>
          <w:lang w:eastAsia="en-GB"/>
        </w:rPr>
        <w:tab/>
        <w:t>No visible particulate matter shall be emitted beyond the installation boundary.</w:t>
      </w:r>
    </w:p>
    <w:p w14:paraId="6516B49D"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2. </w:t>
      </w:r>
      <w:r w:rsidRPr="007F6364">
        <w:rPr>
          <w:rFonts w:cs="Arial"/>
          <w:lang w:eastAsia="en-GB"/>
        </w:rPr>
        <w:tab/>
        <w:t xml:space="preserve">The emission requirements and methods and frequency of monitoring set out in Table 1 shall be complied with. Sampling shall be representative. </w:t>
      </w:r>
    </w:p>
    <w:p w14:paraId="331BE1F3" w14:textId="77777777" w:rsidR="00EC4AEC" w:rsidRPr="007F6364" w:rsidRDefault="00EC4AEC" w:rsidP="00EC4AEC">
      <w:pPr>
        <w:autoSpaceDE w:val="0"/>
        <w:autoSpaceDN w:val="0"/>
        <w:adjustRightInd w:val="0"/>
        <w:ind w:left="600"/>
        <w:rPr>
          <w:rFonts w:cs="Arial"/>
          <w:lang w:eastAsia="en-GB"/>
        </w:rPr>
      </w:pPr>
      <w:r w:rsidRPr="007F6364">
        <w:rPr>
          <w:rFonts w:cs="Arial"/>
          <w:lang w:eastAsia="en-GB"/>
        </w:rPr>
        <w:t xml:space="preserve">Corrective action shall be taken immediately if any periodic monitoring result exceeds a limit in Table 1, or if there is a malfunction or breakdown of any equipment which might increase emissions. Monitoring shall be undertaken or repeated as soon as possible </w:t>
      </w:r>
      <w:proofErr w:type="gramStart"/>
      <w:r w:rsidRPr="007F6364">
        <w:rPr>
          <w:rFonts w:cs="Arial"/>
          <w:lang w:eastAsia="en-GB"/>
        </w:rPr>
        <w:t>thereafter</w:t>
      </w:r>
      <w:proofErr w:type="gramEnd"/>
      <w:r w:rsidRPr="007F6364">
        <w:rPr>
          <w:rFonts w:cs="Arial"/>
          <w:lang w:eastAsia="en-GB"/>
        </w:rPr>
        <w:t xml:space="preserve"> and a brief record shall be kept of the main actions taken.</w:t>
      </w:r>
    </w:p>
    <w:p w14:paraId="4FB7E4DE" w14:textId="77777777" w:rsidR="00EC4AEC" w:rsidRPr="007F6364" w:rsidRDefault="00EC4AEC" w:rsidP="00EC4AEC">
      <w:pPr>
        <w:autoSpaceDE w:val="0"/>
        <w:autoSpaceDN w:val="0"/>
        <w:adjustRightInd w:val="0"/>
        <w:ind w:left="600" w:hanging="600"/>
        <w:rPr>
          <w:rFonts w:cs="Arial"/>
        </w:rPr>
      </w:pPr>
      <w:r w:rsidRPr="007F6364">
        <w:rPr>
          <w:rFonts w:cs="Arial"/>
          <w:lang w:eastAsia="en-GB"/>
        </w:rPr>
        <w:t xml:space="preserve">3. </w:t>
      </w:r>
      <w:r w:rsidRPr="007F6364">
        <w:rPr>
          <w:rFonts w:cs="Arial"/>
          <w:lang w:eastAsia="en-GB"/>
        </w:rPr>
        <w:tab/>
        <w:t xml:space="preserve">All plant and equipment capable of causing, or preventing, emissions and all monitoring devices shall be calibrated and maintained in accordance with the manufacturer's instructions. </w:t>
      </w:r>
    </w:p>
    <w:p w14:paraId="5CD3FE53" w14:textId="77777777" w:rsidR="00EC4AEC" w:rsidRPr="007F6364" w:rsidRDefault="00EC4AEC" w:rsidP="00EC4AEC">
      <w:pPr>
        <w:autoSpaceDE w:val="0"/>
        <w:autoSpaceDN w:val="0"/>
        <w:adjustRightInd w:val="0"/>
        <w:rPr>
          <w:rFonts w:cs="Arial"/>
          <w:b/>
          <w:lang w:eastAsia="en-GB"/>
        </w:rPr>
      </w:pPr>
    </w:p>
    <w:p w14:paraId="4BD0A2A6"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Storage of materials</w:t>
      </w:r>
    </w:p>
    <w:p w14:paraId="1DFC94BF" w14:textId="77777777" w:rsidR="00EC4AEC" w:rsidRPr="007F6364" w:rsidRDefault="00EC4AEC" w:rsidP="00EC4AEC">
      <w:pPr>
        <w:autoSpaceDE w:val="0"/>
        <w:autoSpaceDN w:val="0"/>
        <w:adjustRightInd w:val="0"/>
        <w:ind w:left="600" w:hanging="600"/>
        <w:rPr>
          <w:rFonts w:cs="Arial"/>
        </w:rPr>
      </w:pPr>
      <w:r w:rsidRPr="007F6364">
        <w:rPr>
          <w:rFonts w:cs="Arial"/>
          <w:lang w:eastAsia="en-GB"/>
        </w:rPr>
        <w:t xml:space="preserve">4. </w:t>
      </w:r>
      <w:r w:rsidRPr="007F6364">
        <w:rPr>
          <w:rFonts w:cs="Arial"/>
          <w:lang w:eastAsia="en-GB"/>
        </w:rPr>
        <w:tab/>
        <w:t>Dusty materials (including dusty wastes) shall only be stored in the wood dust trailer as detailed on the plan attached to this permit and shall be subject to suppression and management techniques to minimise dust emissions.</w:t>
      </w:r>
      <w:r w:rsidRPr="007F6364">
        <w:rPr>
          <w:rFonts w:cs="Arial"/>
        </w:rPr>
        <w:tab/>
      </w:r>
    </w:p>
    <w:p w14:paraId="7DE32013" w14:textId="77777777" w:rsidR="00EC4AEC" w:rsidRPr="007F6364" w:rsidRDefault="00EC4AEC" w:rsidP="00EC4AEC">
      <w:pPr>
        <w:autoSpaceDE w:val="0"/>
        <w:autoSpaceDN w:val="0"/>
        <w:adjustRightInd w:val="0"/>
        <w:rPr>
          <w:rFonts w:cs="Arial"/>
        </w:rPr>
      </w:pPr>
    </w:p>
    <w:p w14:paraId="0D527E0E"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Loading, unloading and transport</w:t>
      </w:r>
    </w:p>
    <w:p w14:paraId="30BA8A05"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5.</w:t>
      </w:r>
      <w:r w:rsidRPr="007F6364">
        <w:rPr>
          <w:rFonts w:cs="Arial"/>
          <w:i/>
          <w:iCs/>
          <w:lang w:eastAsia="en-GB"/>
        </w:rPr>
        <w:t xml:space="preserve"> </w:t>
      </w:r>
      <w:r w:rsidRPr="007F6364">
        <w:rPr>
          <w:rFonts w:cs="Arial"/>
          <w:iCs/>
          <w:lang w:eastAsia="en-GB"/>
        </w:rPr>
        <w:tab/>
      </w:r>
      <w:r w:rsidRPr="007F6364">
        <w:rPr>
          <w:rFonts w:cs="Arial"/>
          <w:lang w:eastAsia="en-GB"/>
        </w:rPr>
        <w:t>The transportation and handling of wood dust and wood particles shall be carried out using the pneumatic handling systems</w:t>
      </w:r>
    </w:p>
    <w:p w14:paraId="7F4DBEB9"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6. </w:t>
      </w:r>
      <w:r w:rsidRPr="007F6364">
        <w:rPr>
          <w:rFonts w:cs="Arial"/>
          <w:lang w:eastAsia="en-GB"/>
        </w:rPr>
        <w:tab/>
        <w:t>When wood dust is moved using site transport, it shall be held in enclosed containers.</w:t>
      </w:r>
    </w:p>
    <w:p w14:paraId="649AC866"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7. </w:t>
      </w:r>
      <w:r w:rsidRPr="007F6364">
        <w:rPr>
          <w:rFonts w:cs="Arial"/>
          <w:lang w:eastAsia="en-GB"/>
        </w:rPr>
        <w:tab/>
        <w:t>No potentially dusty materials (including wastes) shall leave the site other than by use of the wood dust trailer or in enclosed or sealed receptacles.</w:t>
      </w:r>
    </w:p>
    <w:p w14:paraId="2106E160" w14:textId="77777777" w:rsidR="00EC4AEC" w:rsidRPr="007F6364" w:rsidRDefault="00EC4AEC" w:rsidP="00EC4AEC">
      <w:pPr>
        <w:autoSpaceDE w:val="0"/>
        <w:autoSpaceDN w:val="0"/>
        <w:adjustRightInd w:val="0"/>
        <w:rPr>
          <w:rFonts w:cs="Arial"/>
          <w:b/>
          <w:lang w:eastAsia="en-GB"/>
        </w:rPr>
      </w:pPr>
    </w:p>
    <w:p w14:paraId="2000DE11"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Arrestment Equipment</w:t>
      </w:r>
    </w:p>
    <w:p w14:paraId="5C5402DF"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8. </w:t>
      </w:r>
      <w:r w:rsidRPr="007F6364">
        <w:rPr>
          <w:rFonts w:cs="Arial"/>
          <w:lang w:eastAsia="en-GB"/>
        </w:rPr>
        <w:tab/>
        <w:t>Replace all filter media within the bag filtration system every 4 years</w:t>
      </w:r>
    </w:p>
    <w:p w14:paraId="1DFF16E8" w14:textId="77777777" w:rsidR="00EC4AEC" w:rsidRPr="007F6364" w:rsidRDefault="00EC4AEC" w:rsidP="00EC4AEC">
      <w:pPr>
        <w:autoSpaceDE w:val="0"/>
        <w:autoSpaceDN w:val="0"/>
        <w:adjustRightInd w:val="0"/>
        <w:rPr>
          <w:rFonts w:cs="Arial"/>
          <w:lang w:eastAsia="en-GB"/>
        </w:rPr>
      </w:pPr>
    </w:p>
    <w:p w14:paraId="5E1E795A" w14:textId="77777777" w:rsidR="00EC4AEC" w:rsidRPr="007F6364" w:rsidRDefault="00EC4AEC" w:rsidP="00EC4AEC">
      <w:pPr>
        <w:autoSpaceDE w:val="0"/>
        <w:autoSpaceDN w:val="0"/>
        <w:adjustRightInd w:val="0"/>
        <w:rPr>
          <w:rFonts w:cs="Arial"/>
          <w:lang w:eastAsia="en-GB"/>
        </w:rPr>
      </w:pPr>
      <w:r w:rsidRPr="007F6364">
        <w:rPr>
          <w:rFonts w:cs="Arial"/>
          <w:b/>
          <w:lang w:eastAsia="en-GB"/>
        </w:rPr>
        <w:t>Techniques to control fugitive emissions</w:t>
      </w:r>
    </w:p>
    <w:p w14:paraId="52225EF1"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9.</w:t>
      </w:r>
      <w:r w:rsidRPr="007F6364">
        <w:rPr>
          <w:rFonts w:cs="Arial"/>
          <w:i/>
          <w:iCs/>
          <w:lang w:eastAsia="en-GB"/>
        </w:rPr>
        <w:t xml:space="preserve"> </w:t>
      </w:r>
      <w:r w:rsidRPr="007F6364">
        <w:rPr>
          <w:rFonts w:cs="Arial"/>
          <w:iCs/>
          <w:lang w:eastAsia="en-GB"/>
        </w:rPr>
        <w:tab/>
      </w:r>
      <w:r w:rsidRPr="007F6364">
        <w:rPr>
          <w:rFonts w:cs="Arial"/>
          <w:lang w:eastAsia="en-GB"/>
        </w:rPr>
        <w:t xml:space="preserve">The fabric of the enclosure around wood dust trailer shall be maintained </w:t>
      </w:r>
      <w:proofErr w:type="gramStart"/>
      <w:r w:rsidRPr="007F6364">
        <w:rPr>
          <w:rFonts w:cs="Arial"/>
          <w:lang w:eastAsia="en-GB"/>
        </w:rPr>
        <w:t>so as to</w:t>
      </w:r>
      <w:proofErr w:type="gramEnd"/>
      <w:r w:rsidRPr="007F6364">
        <w:rPr>
          <w:rFonts w:cs="Arial"/>
          <w:lang w:eastAsia="en-GB"/>
        </w:rPr>
        <w:t xml:space="preserve"> minimise visible dust emissions.</w:t>
      </w:r>
    </w:p>
    <w:p w14:paraId="0BA116F3"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Records and training</w:t>
      </w:r>
    </w:p>
    <w:p w14:paraId="3DFA221F"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10. </w:t>
      </w:r>
      <w:r w:rsidRPr="007F6364">
        <w:rPr>
          <w:rFonts w:cs="Arial"/>
          <w:lang w:eastAsia="en-GB"/>
        </w:rPr>
        <w:tab/>
        <w:t xml:space="preserve">Written or computer records of all tests and monitoring shall be kept by the operator for at least 2 years. They [and a copy of all </w:t>
      </w:r>
      <w:proofErr w:type="spellStart"/>
      <w:proofErr w:type="gramStart"/>
      <w:r w:rsidRPr="007F6364">
        <w:rPr>
          <w:rFonts w:cs="Arial"/>
          <w:lang w:eastAsia="en-GB"/>
        </w:rPr>
        <w:t>manufacturers</w:t>
      </w:r>
      <w:proofErr w:type="spellEnd"/>
      <w:proofErr w:type="gramEnd"/>
      <w:r w:rsidRPr="007F6364">
        <w:rPr>
          <w:rFonts w:cs="Arial"/>
          <w:lang w:eastAsia="en-GB"/>
        </w:rPr>
        <w:t xml:space="preserve"> instructions referred to in this permit] shall be made available for examination by the Council. </w:t>
      </w:r>
    </w:p>
    <w:p w14:paraId="3FFBE1CB"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11. </w:t>
      </w:r>
      <w:r w:rsidRPr="007F6364">
        <w:rPr>
          <w:rFonts w:cs="Arial"/>
          <w:lang w:eastAsia="en-GB"/>
        </w:rPr>
        <w:tab/>
        <w:t>Staff at all levels shall receive the necessary training and instruction to enable them to comply with the conditions of this permit. Records shall be kept of relevant training undertaken.</w:t>
      </w:r>
    </w:p>
    <w:p w14:paraId="3D11FD1E" w14:textId="77777777" w:rsidR="00EC4AEC" w:rsidRPr="007F6364" w:rsidRDefault="00EC4AEC" w:rsidP="00EC4AEC">
      <w:pPr>
        <w:autoSpaceDE w:val="0"/>
        <w:autoSpaceDN w:val="0"/>
        <w:adjustRightInd w:val="0"/>
        <w:rPr>
          <w:rFonts w:cs="Arial"/>
          <w:lang w:eastAsia="en-GB"/>
        </w:rPr>
      </w:pPr>
    </w:p>
    <w:p w14:paraId="76282F9A"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Best available techniques</w:t>
      </w:r>
    </w:p>
    <w:p w14:paraId="7EB720A0"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12.  </w:t>
      </w:r>
      <w:r w:rsidRPr="007F6364">
        <w:rPr>
          <w:rFonts w:cs="Arial"/>
          <w:lang w:eastAsia="en-GB"/>
        </w:rPr>
        <w:tab/>
        <w:t>The best available techniques shall be used to prevent or, where that is not practicable, reduce emissions from the installation in relation to any aspect of the operation of the installation which is not regulated by any other condition of this permit.</w:t>
      </w:r>
    </w:p>
    <w:p w14:paraId="526B99BA"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13. </w:t>
      </w:r>
      <w:r w:rsidRPr="007F6364">
        <w:rPr>
          <w:rFonts w:cs="Arial"/>
          <w:lang w:eastAsia="en-GB"/>
        </w:rPr>
        <w:tab/>
        <w:t xml:space="preserve">If the operator proposes to make a change in operation of the installation, he must, at least 14 days before making the change, notify the regulator in writing. The notification must contain a description of the proposed change in operation. It is not necessary to make such a notification if an application to vary this permit has been made and the application </w:t>
      </w:r>
      <w:r w:rsidRPr="007F6364">
        <w:rPr>
          <w:rFonts w:cs="Arial"/>
          <w:lang w:eastAsia="en-GB"/>
        </w:rPr>
        <w:lastRenderedPageBreak/>
        <w:t>contains a description of the proposed change. In this condition “change in operation</w:t>
      </w:r>
      <w:r w:rsidRPr="007F6364">
        <w:rPr>
          <w:rFonts w:eastAsia="MS Mincho" w:cs="Arial"/>
          <w:lang w:eastAsia="en-GB"/>
        </w:rPr>
        <w:t xml:space="preserve">” </w:t>
      </w:r>
      <w:r w:rsidRPr="007F6364">
        <w:rPr>
          <w:rFonts w:cs="Arial"/>
          <w:lang w:eastAsia="en-GB"/>
        </w:rPr>
        <w:t>means a change in the nature or functioning, or an extension, of the installation, which may have consequences for the environment.</w:t>
      </w:r>
    </w:p>
    <w:p w14:paraId="04F55B4D" w14:textId="77777777" w:rsidR="00EC4AEC" w:rsidRPr="007F6364" w:rsidRDefault="00EC4AEC" w:rsidP="00EC4AEC">
      <w:pPr>
        <w:autoSpaceDE w:val="0"/>
        <w:autoSpaceDN w:val="0"/>
        <w:adjustRightInd w:val="0"/>
        <w:rPr>
          <w:rFonts w:cs="Arial"/>
          <w:lang w:eastAsia="en-GB"/>
        </w:rPr>
      </w:pPr>
    </w:p>
    <w:p w14:paraId="53BC4D92" w14:textId="77777777" w:rsidR="00EC4AEC" w:rsidRPr="007F6364" w:rsidRDefault="00EC4AEC" w:rsidP="00EC4AEC">
      <w:pPr>
        <w:autoSpaceDE w:val="0"/>
        <w:autoSpaceDN w:val="0"/>
        <w:adjustRightInd w:val="0"/>
        <w:rPr>
          <w:rFonts w:cs="Arial"/>
          <w:lang w:eastAsia="en-GB"/>
        </w:rPr>
      </w:pPr>
    </w:p>
    <w:p w14:paraId="79F8C782" w14:textId="77777777" w:rsidR="00EC4AEC" w:rsidRPr="007F6364" w:rsidRDefault="00EC4AEC" w:rsidP="00EC4AEC">
      <w:pPr>
        <w:autoSpaceDE w:val="0"/>
        <w:autoSpaceDN w:val="0"/>
        <w:adjustRightInd w:val="0"/>
        <w:rPr>
          <w:rFonts w:cs="Arial"/>
        </w:rPr>
      </w:pPr>
    </w:p>
    <w:p w14:paraId="580AAE87" w14:textId="77777777" w:rsidR="00EC4AEC" w:rsidRPr="007F6364" w:rsidRDefault="00EC4AEC" w:rsidP="00EC4AEC">
      <w:pPr>
        <w:tabs>
          <w:tab w:val="left" w:pos="709"/>
          <w:tab w:val="left" w:pos="1728"/>
        </w:tabs>
        <w:ind w:left="709" w:hanging="709"/>
        <w:jc w:val="both"/>
        <w:rPr>
          <w:rFonts w:cs="Arial"/>
        </w:rPr>
      </w:pPr>
    </w:p>
    <w:p w14:paraId="2CD644E4" w14:textId="77777777" w:rsidR="00EC4AEC" w:rsidRPr="007F6364" w:rsidRDefault="00EC4AEC" w:rsidP="00EC4AEC">
      <w:pPr>
        <w:tabs>
          <w:tab w:val="left" w:pos="864"/>
          <w:tab w:val="left" w:pos="1728"/>
        </w:tabs>
        <w:jc w:val="both"/>
        <w:rPr>
          <w:rFonts w:cs="Arial"/>
        </w:rPr>
      </w:pPr>
    </w:p>
    <w:p w14:paraId="331D9C1F" w14:textId="77777777" w:rsidR="00EC4AEC" w:rsidRPr="007F6364" w:rsidRDefault="00EC4AEC" w:rsidP="00EC4AEC">
      <w:pPr>
        <w:pStyle w:val="Heading1"/>
        <w:rPr>
          <w:rFonts w:cs="Arial"/>
          <w:szCs w:val="22"/>
        </w:rPr>
      </w:pPr>
      <w:r w:rsidRPr="007F6364">
        <w:rPr>
          <w:rFonts w:cs="Arial"/>
          <w:b w:val="0"/>
          <w:szCs w:val="22"/>
          <w:lang w:val="fr-FR"/>
        </w:rPr>
        <w:br w:type="page"/>
      </w:r>
      <w:r w:rsidRPr="007F6364">
        <w:rPr>
          <w:rFonts w:cs="Arial"/>
          <w:szCs w:val="22"/>
        </w:rPr>
        <w:lastRenderedPageBreak/>
        <w:t>APPENDIX 1 - SUPPLEMENTARY NOTES</w:t>
      </w:r>
    </w:p>
    <w:p w14:paraId="11FB1B12" w14:textId="77777777" w:rsidR="00EC4AEC" w:rsidRPr="007F6364" w:rsidRDefault="00EC4AEC" w:rsidP="00EC4AEC">
      <w:pPr>
        <w:ind w:left="1440" w:hanging="720"/>
        <w:rPr>
          <w:rFonts w:cs="Arial"/>
          <w:b/>
          <w:u w:val="single"/>
        </w:rPr>
      </w:pPr>
    </w:p>
    <w:p w14:paraId="694A31CA" w14:textId="77777777" w:rsidR="00EC4AEC" w:rsidRPr="007F6364" w:rsidRDefault="00EC4AEC" w:rsidP="00EC4AEC">
      <w:pPr>
        <w:rPr>
          <w:rFonts w:cs="Arial"/>
        </w:rPr>
      </w:pPr>
      <w:r w:rsidRPr="007F6364">
        <w:rPr>
          <w:rFonts w:cs="Arial"/>
        </w:rPr>
        <w:t>These notes do not comprise part of the Permit but contain guidance relevant to the Permit.</w:t>
      </w:r>
    </w:p>
    <w:p w14:paraId="5E6511AF" w14:textId="77777777" w:rsidR="00EC4AEC" w:rsidRPr="007F6364" w:rsidRDefault="00EC4AEC" w:rsidP="00EC4AEC">
      <w:pPr>
        <w:rPr>
          <w:rFonts w:cs="Arial"/>
        </w:rPr>
      </w:pPr>
    </w:p>
    <w:p w14:paraId="666457B7" w14:textId="77777777" w:rsidR="00EC4AEC" w:rsidRPr="007F6364" w:rsidRDefault="00EC4AEC" w:rsidP="00EC4AEC">
      <w:pPr>
        <w:autoSpaceDE w:val="0"/>
        <w:autoSpaceDN w:val="0"/>
        <w:adjustRightInd w:val="0"/>
        <w:rPr>
          <w:rFonts w:cs="Arial"/>
        </w:rPr>
      </w:pPr>
      <w:r w:rsidRPr="007F6364">
        <w:rPr>
          <w:rFonts w:cs="Arial"/>
          <w:lang w:eastAsia="en-GB"/>
        </w:rPr>
        <w:t>You will be liable for prosecution if you fail to comply with the conditions of this permit. If found guilty, the maximum penalty for each offence if prosecuted in a Magistrates Court is £50,000 and/or 6 months imprisonment. In a Crown Court it is an unlimited fine and/or 5 years imprisonment.</w:t>
      </w:r>
    </w:p>
    <w:p w14:paraId="3285EBF6" w14:textId="77777777" w:rsidR="00EC4AEC" w:rsidRPr="007F6364" w:rsidRDefault="00EC4AEC" w:rsidP="00EC4AEC">
      <w:pPr>
        <w:pStyle w:val="Heading3"/>
        <w:rPr>
          <w:szCs w:val="22"/>
        </w:rPr>
      </w:pPr>
      <w:r w:rsidRPr="007F6364">
        <w:rPr>
          <w:szCs w:val="22"/>
        </w:rPr>
        <w:t>Inspections and Powers of Entry</w:t>
      </w:r>
    </w:p>
    <w:p w14:paraId="56BA0618" w14:textId="77777777" w:rsidR="00EC4AEC" w:rsidRPr="007F6364" w:rsidRDefault="00EC4AEC" w:rsidP="00EC4AEC">
      <w:pPr>
        <w:rPr>
          <w:rFonts w:cs="Arial"/>
        </w:rPr>
      </w:pPr>
      <w:r w:rsidRPr="007F6364">
        <w:rPr>
          <w:rFonts w:cs="Arial"/>
        </w:rPr>
        <w:t>Regular inspections will be carried out by officers of the Council (the Local Authority Inspectors) to check and ensure full compliance with the Permit conditions and residual duties. These inspections may be carried out without prior notice.</w:t>
      </w:r>
    </w:p>
    <w:p w14:paraId="3988BCBB" w14:textId="77777777" w:rsidR="00EC4AEC" w:rsidRPr="007F6364" w:rsidRDefault="00EC4AEC" w:rsidP="00EC4AEC">
      <w:pPr>
        <w:rPr>
          <w:rFonts w:cs="Arial"/>
        </w:rPr>
      </w:pPr>
    </w:p>
    <w:p w14:paraId="4DBD2EFE" w14:textId="77777777" w:rsidR="00EC4AEC" w:rsidRPr="007F6364" w:rsidRDefault="00EC4AEC" w:rsidP="00EC4AEC">
      <w:pPr>
        <w:jc w:val="both"/>
        <w:rPr>
          <w:rFonts w:cs="Arial"/>
        </w:rPr>
      </w:pPr>
      <w:r w:rsidRPr="007F6364">
        <w:rPr>
          <w:rFonts w:cs="Arial"/>
        </w:rPr>
        <w:t>Under section 108(6) of the Environment Act 1995 authorised Local Authority Inspectors have been granted powers of entry into any premises for the purposes of discharging relevant duties.</w:t>
      </w:r>
    </w:p>
    <w:p w14:paraId="6DC0B70A" w14:textId="77777777" w:rsidR="00EC4AEC" w:rsidRPr="007F6364" w:rsidRDefault="00EC4AEC" w:rsidP="00EC4AEC">
      <w:pPr>
        <w:rPr>
          <w:rFonts w:cs="Arial"/>
          <w:color w:val="FF0000"/>
        </w:rPr>
      </w:pPr>
    </w:p>
    <w:p w14:paraId="153AE2A3" w14:textId="77777777" w:rsidR="00EC4AEC" w:rsidRPr="007F6364" w:rsidRDefault="00EC4AEC" w:rsidP="00EC4AEC">
      <w:pPr>
        <w:rPr>
          <w:rFonts w:cs="Arial"/>
          <w:b/>
        </w:rPr>
      </w:pPr>
      <w:r w:rsidRPr="007F6364">
        <w:rPr>
          <w:rFonts w:cs="Arial"/>
          <w:b/>
        </w:rPr>
        <w:t>Reviews</w:t>
      </w:r>
    </w:p>
    <w:p w14:paraId="0F153F31" w14:textId="77777777" w:rsidR="00EC4AEC" w:rsidRPr="007F6364" w:rsidRDefault="00EC4AEC" w:rsidP="00EC4AEC">
      <w:pPr>
        <w:jc w:val="both"/>
        <w:rPr>
          <w:rFonts w:cs="Arial"/>
        </w:rPr>
      </w:pPr>
      <w:r w:rsidRPr="007F6364">
        <w:rPr>
          <w:rFonts w:cs="Arial"/>
        </w:rPr>
        <w:t>The Local Authority has a statutory duty to review the permit at least once every 6 years or in the following circumstances set out i</w:t>
      </w:r>
      <w:r w:rsidRPr="00D71834">
        <w:rPr>
          <w:rFonts w:cs="Arial"/>
        </w:rPr>
        <w:t>n</w:t>
      </w:r>
      <w:r w:rsidRPr="007F6364">
        <w:rPr>
          <w:rFonts w:cs="Arial"/>
        </w:rPr>
        <w:t xml:space="preserve"> Regulation 34(1) of the Environmental Permitting (England and Wales) Regulations </w:t>
      </w:r>
      <w:r w:rsidRPr="00D71834">
        <w:rPr>
          <w:rFonts w:cs="Arial"/>
        </w:rPr>
        <w:t>2016:</w:t>
      </w:r>
    </w:p>
    <w:p w14:paraId="3D25E237" w14:textId="77777777" w:rsidR="00EC4AEC" w:rsidRPr="007F6364" w:rsidRDefault="00EC4AEC" w:rsidP="00EC4AEC">
      <w:pPr>
        <w:numPr>
          <w:ilvl w:val="0"/>
          <w:numId w:val="16"/>
        </w:numPr>
        <w:rPr>
          <w:rFonts w:cs="Arial"/>
        </w:rPr>
      </w:pPr>
      <w:r w:rsidRPr="007F6364">
        <w:rPr>
          <w:rFonts w:cs="Arial"/>
        </w:rPr>
        <w:t>The pollution from the installation is of such significance that the existing emission limit values for the permit need to be revised or new emission limit values need to be included in the permit</w:t>
      </w:r>
    </w:p>
    <w:p w14:paraId="71642049" w14:textId="77777777" w:rsidR="00EC4AEC" w:rsidRPr="007F6364" w:rsidRDefault="00EC4AEC" w:rsidP="00EC4AEC">
      <w:pPr>
        <w:numPr>
          <w:ilvl w:val="0"/>
          <w:numId w:val="16"/>
        </w:numPr>
        <w:rPr>
          <w:rFonts w:cs="Arial"/>
        </w:rPr>
      </w:pPr>
      <w:r w:rsidRPr="007F6364">
        <w:rPr>
          <w:rFonts w:cs="Arial"/>
        </w:rPr>
        <w:t xml:space="preserve">Substantial changes in BAT make it possible to reduce emissions from </w:t>
      </w:r>
      <w:proofErr w:type="spellStart"/>
      <w:proofErr w:type="gramStart"/>
      <w:r w:rsidRPr="007F6364">
        <w:rPr>
          <w:rFonts w:cs="Arial"/>
        </w:rPr>
        <w:t>he</w:t>
      </w:r>
      <w:proofErr w:type="spellEnd"/>
      <w:proofErr w:type="gramEnd"/>
      <w:r w:rsidRPr="007F6364">
        <w:rPr>
          <w:rFonts w:cs="Arial"/>
        </w:rPr>
        <w:t xml:space="preserve"> installation or mobile plant significantly without imposing excessive costs; or</w:t>
      </w:r>
    </w:p>
    <w:p w14:paraId="2937753A" w14:textId="77777777" w:rsidR="00EC4AEC" w:rsidRPr="007F6364" w:rsidRDefault="00EC4AEC" w:rsidP="00EC4AEC">
      <w:pPr>
        <w:numPr>
          <w:ilvl w:val="0"/>
          <w:numId w:val="16"/>
        </w:numPr>
        <w:rPr>
          <w:rFonts w:cs="Arial"/>
        </w:rPr>
      </w:pPr>
      <w:r w:rsidRPr="007F6364">
        <w:rPr>
          <w:rFonts w:cs="Arial"/>
        </w:rPr>
        <w:t>Operational safety of the activities carried out in the installation or mobile plant requires other techniques to be used</w:t>
      </w:r>
    </w:p>
    <w:p w14:paraId="4F98EA57" w14:textId="77777777" w:rsidR="00EC4AEC" w:rsidRPr="007F6364" w:rsidRDefault="00EC4AEC" w:rsidP="00EC4AEC">
      <w:pPr>
        <w:pStyle w:val="Heading3"/>
        <w:rPr>
          <w:szCs w:val="22"/>
        </w:rPr>
      </w:pPr>
      <w:r w:rsidRPr="007F6364">
        <w:rPr>
          <w:szCs w:val="22"/>
        </w:rPr>
        <w:t>Health and Safety</w:t>
      </w:r>
    </w:p>
    <w:p w14:paraId="3862F541" w14:textId="77777777" w:rsidR="00EC4AEC" w:rsidRPr="007F6364" w:rsidRDefault="00EC4AEC" w:rsidP="00EC4AEC">
      <w:pPr>
        <w:jc w:val="both"/>
        <w:rPr>
          <w:rFonts w:cs="Arial"/>
        </w:rPr>
      </w:pPr>
      <w:r w:rsidRPr="007F6364">
        <w:rPr>
          <w:rFonts w:cs="Arial"/>
        </w:rPr>
        <w:t xml:space="preserve">This Permit is given in relation to the requirements of the Environmental Permitting (England and Wales) Regulations </w:t>
      </w:r>
      <w:r w:rsidRPr="00D71834">
        <w:rPr>
          <w:rFonts w:cs="Arial"/>
        </w:rPr>
        <w:t>2016. It must</w:t>
      </w:r>
      <w:r w:rsidRPr="007F6364">
        <w:rPr>
          <w:rFonts w:cs="Arial"/>
        </w:rPr>
        <w:t xml:space="preserve"> not be taken to replace any workplace responsibilities the operator has under Health &amp; Safety legislation. Whenever emission limits quoted in this Permit conflict with occupational exposure limits set under the Health and Safety at Work Act 1974 to secure the health, </w:t>
      </w:r>
      <w:proofErr w:type="gramStart"/>
      <w:r w:rsidRPr="007F6364">
        <w:rPr>
          <w:rFonts w:cs="Arial"/>
        </w:rPr>
        <w:t>safety</w:t>
      </w:r>
      <w:proofErr w:type="gramEnd"/>
      <w:r w:rsidRPr="007F6364">
        <w:rPr>
          <w:rFonts w:cs="Arial"/>
        </w:rPr>
        <w:t xml:space="preserve"> or welfare of persons at work, the tighter limit should prevail. The Installation must be operated </w:t>
      </w:r>
      <w:proofErr w:type="gramStart"/>
      <w:r w:rsidRPr="007F6364">
        <w:rPr>
          <w:rFonts w:cs="Arial"/>
        </w:rPr>
        <w:t>in order to</w:t>
      </w:r>
      <w:proofErr w:type="gramEnd"/>
      <w:r w:rsidRPr="007F6364">
        <w:rPr>
          <w:rFonts w:cs="Arial"/>
        </w:rPr>
        <w:t xml:space="preserve"> protect persons at work as well as the environment. In achieving conditions in this Permit the operator must not adopt any course of action that would put at risk the health, </w:t>
      </w:r>
      <w:proofErr w:type="gramStart"/>
      <w:r w:rsidRPr="007F6364">
        <w:rPr>
          <w:rFonts w:cs="Arial"/>
        </w:rPr>
        <w:t>safety</w:t>
      </w:r>
      <w:proofErr w:type="gramEnd"/>
      <w:r w:rsidRPr="007F6364">
        <w:rPr>
          <w:rFonts w:cs="Arial"/>
        </w:rPr>
        <w:t xml:space="preserve"> or welfare of persons at work.</w:t>
      </w:r>
    </w:p>
    <w:p w14:paraId="47679CCC" w14:textId="77777777" w:rsidR="00EC4AEC" w:rsidRPr="007F6364" w:rsidRDefault="00EC4AEC" w:rsidP="00EC4AEC">
      <w:pPr>
        <w:pStyle w:val="Heading3"/>
        <w:rPr>
          <w:szCs w:val="22"/>
        </w:rPr>
      </w:pPr>
      <w:r w:rsidRPr="007F6364">
        <w:rPr>
          <w:szCs w:val="22"/>
        </w:rPr>
        <w:t>Other Statutory Requirements</w:t>
      </w:r>
    </w:p>
    <w:p w14:paraId="6CF7244F" w14:textId="77777777" w:rsidR="00EC4AEC" w:rsidRPr="007F6364" w:rsidRDefault="00EC4AEC" w:rsidP="00EC4AEC">
      <w:pPr>
        <w:jc w:val="both"/>
        <w:rPr>
          <w:rFonts w:cs="Arial"/>
        </w:rPr>
      </w:pPr>
      <w:r w:rsidRPr="007F6364">
        <w:rPr>
          <w:rFonts w:cs="Arial"/>
        </w:rPr>
        <w:t>This Permit does not detract from any other statutory requirement, such as the need to obtain planning permission, hazardous substances consent, discharge consent from the Environment Agency, building regulations approval, or a waste disposal licence.</w:t>
      </w:r>
    </w:p>
    <w:p w14:paraId="6038E19C" w14:textId="77777777" w:rsidR="00EC4AEC" w:rsidRPr="007F6364" w:rsidRDefault="00EC4AEC" w:rsidP="00EC4AEC">
      <w:pPr>
        <w:jc w:val="both"/>
        <w:rPr>
          <w:rFonts w:cs="Arial"/>
        </w:rPr>
      </w:pPr>
      <w:r w:rsidRPr="007F6364">
        <w:rPr>
          <w:rFonts w:cs="Arial"/>
        </w:rPr>
        <w:t xml:space="preserve">This Permit does not authorise a contravention of any other enactment or any order made, </w:t>
      </w:r>
      <w:proofErr w:type="gramStart"/>
      <w:r w:rsidRPr="007F6364">
        <w:rPr>
          <w:rFonts w:cs="Arial"/>
        </w:rPr>
        <w:t>granted</w:t>
      </w:r>
      <w:proofErr w:type="gramEnd"/>
      <w:r w:rsidRPr="007F6364">
        <w:rPr>
          <w:rFonts w:cs="Arial"/>
        </w:rPr>
        <w:t xml:space="preserve"> or issued under any enactment, nor does it authorise a contravention of any rule or breach of any agreement. The Operator is advised to consult the relevant Planning Department regarding changes that may be required as a result of this Permit (</w:t>
      </w:r>
      <w:proofErr w:type="gramStart"/>
      <w:r w:rsidRPr="007F6364">
        <w:rPr>
          <w:rFonts w:cs="Arial"/>
        </w:rPr>
        <w:t>e.g.</w:t>
      </w:r>
      <w:proofErr w:type="gramEnd"/>
      <w:r w:rsidRPr="007F6364">
        <w:rPr>
          <w:rFonts w:cs="Arial"/>
        </w:rPr>
        <w:t xml:space="preserve"> stack heights) as they may require planning permission.</w:t>
      </w:r>
    </w:p>
    <w:p w14:paraId="013401B5" w14:textId="77777777" w:rsidR="00EC4AEC" w:rsidRPr="007F6364" w:rsidRDefault="00EC4AEC" w:rsidP="00EC4AEC">
      <w:pPr>
        <w:pStyle w:val="Heading3"/>
        <w:rPr>
          <w:szCs w:val="22"/>
        </w:rPr>
      </w:pPr>
      <w:r w:rsidRPr="007F6364">
        <w:rPr>
          <w:szCs w:val="22"/>
        </w:rPr>
        <w:t>Transfer of Permits</w:t>
      </w:r>
    </w:p>
    <w:p w14:paraId="43321CAC" w14:textId="77777777" w:rsidR="00EC4AEC" w:rsidRPr="007F6364" w:rsidRDefault="00EC4AEC" w:rsidP="00EC4AEC">
      <w:pPr>
        <w:jc w:val="both"/>
        <w:rPr>
          <w:rFonts w:cs="Arial"/>
        </w:rPr>
      </w:pPr>
      <w:r w:rsidRPr="007F6364">
        <w:rPr>
          <w:rFonts w:cs="Arial"/>
        </w:rPr>
        <w:t xml:space="preserve">Where the operator of an installation wishes to transfer, in whole or in part, his permit to another person, the operator and the proposed transferee shall jointly make an application to the regulator to </w:t>
      </w:r>
      <w:proofErr w:type="gramStart"/>
      <w:r w:rsidRPr="007F6364">
        <w:rPr>
          <w:rFonts w:cs="Arial"/>
        </w:rPr>
        <w:t>effect</w:t>
      </w:r>
      <w:proofErr w:type="gramEnd"/>
      <w:r w:rsidRPr="007F6364">
        <w:rPr>
          <w:rFonts w:cs="Arial"/>
        </w:rPr>
        <w:t xml:space="preserve"> the transfer. Such an application shall be accompanied by the permit and any fee prescribed in respect of the transfer. </w:t>
      </w:r>
    </w:p>
    <w:p w14:paraId="7482DADC" w14:textId="77777777" w:rsidR="00EC4AEC" w:rsidRPr="007F6364" w:rsidRDefault="00EC4AEC" w:rsidP="00EC4AEC">
      <w:pPr>
        <w:jc w:val="both"/>
        <w:rPr>
          <w:rFonts w:cs="Arial"/>
        </w:rPr>
      </w:pPr>
      <w:r w:rsidRPr="007F6364">
        <w:rPr>
          <w:rFonts w:cs="Arial"/>
        </w:rPr>
        <w:lastRenderedPageBreak/>
        <w:t>In the case of partial transfer, where the original operator retains part of the permit, the application must make clear who will retain control over the various parts of the installation. The application must include a plan identifying which parts of the site and which activities the operator proposes transferring.</w:t>
      </w:r>
    </w:p>
    <w:p w14:paraId="5B131033" w14:textId="77777777" w:rsidR="00EC4AEC" w:rsidRPr="007F6364" w:rsidRDefault="00EC4AEC" w:rsidP="00EC4AEC">
      <w:pPr>
        <w:jc w:val="both"/>
        <w:rPr>
          <w:rFonts w:cs="Arial"/>
        </w:rPr>
      </w:pPr>
      <w:r w:rsidRPr="007F6364">
        <w:rPr>
          <w:rFonts w:cs="Arial"/>
        </w:rPr>
        <w:t xml:space="preserve">The local authority will then determine whether to allow the transfer within a two-month </w:t>
      </w:r>
      <w:proofErr w:type="gramStart"/>
      <w:r w:rsidRPr="007F6364">
        <w:rPr>
          <w:rFonts w:cs="Arial"/>
        </w:rPr>
        <w:t>period, unless</w:t>
      </w:r>
      <w:proofErr w:type="gramEnd"/>
      <w:r w:rsidRPr="007F6364">
        <w:rPr>
          <w:rFonts w:cs="Arial"/>
        </w:rPr>
        <w:t xml:space="preserve"> the local authority and the applicants agree a longer period.  </w:t>
      </w:r>
    </w:p>
    <w:p w14:paraId="05614C1F" w14:textId="77777777" w:rsidR="00EC4AEC" w:rsidRPr="007F6364" w:rsidRDefault="00EC4AEC" w:rsidP="00EC4AEC">
      <w:pPr>
        <w:jc w:val="both"/>
        <w:rPr>
          <w:rFonts w:cs="Arial"/>
        </w:rPr>
      </w:pPr>
      <w:r w:rsidRPr="007F6364">
        <w:rPr>
          <w:rFonts w:cs="Arial"/>
        </w:rPr>
        <w:t>Where the local authority approves the transfer, the transfer will take effect from the date requested by the operator or a date that may be agreed by the local authority and the applicants.</w:t>
      </w:r>
    </w:p>
    <w:p w14:paraId="00B201B4" w14:textId="77777777" w:rsidR="00EC4AEC" w:rsidRPr="007F6364" w:rsidRDefault="00EC4AEC" w:rsidP="00EC4AEC">
      <w:pPr>
        <w:pStyle w:val="Heading3"/>
        <w:rPr>
          <w:szCs w:val="22"/>
        </w:rPr>
      </w:pPr>
      <w:r w:rsidRPr="007F6364">
        <w:rPr>
          <w:szCs w:val="22"/>
        </w:rPr>
        <w:t>Variation to Permits</w:t>
      </w:r>
    </w:p>
    <w:p w14:paraId="47F811F5" w14:textId="77777777" w:rsidR="00EC4AEC" w:rsidRPr="007F6364" w:rsidRDefault="00EC4AEC" w:rsidP="00EC4AEC">
      <w:pPr>
        <w:rPr>
          <w:rFonts w:cs="Arial"/>
        </w:rPr>
      </w:pPr>
      <w:r w:rsidRPr="007F6364">
        <w:rPr>
          <w:rFonts w:cs="Arial"/>
        </w:rPr>
        <w:t>Variation to permits may be initiated either by the local authority or the operator, either in response to changes in the operation of an installation or if new conditions are needed to deal with new matters.  Variations may be required in response to the following.</w:t>
      </w:r>
    </w:p>
    <w:p w14:paraId="12D5CD5B" w14:textId="77777777" w:rsidR="00EC4AEC" w:rsidRPr="007F6364" w:rsidRDefault="00EC4AEC" w:rsidP="00EC4AEC">
      <w:pPr>
        <w:numPr>
          <w:ilvl w:val="0"/>
          <w:numId w:val="12"/>
        </w:numPr>
        <w:rPr>
          <w:rFonts w:cs="Arial"/>
        </w:rPr>
      </w:pPr>
      <w:r w:rsidRPr="007F6364">
        <w:rPr>
          <w:rFonts w:cs="Arial"/>
        </w:rPr>
        <w:t>In response to the findings of a periodic review of conditions.</w:t>
      </w:r>
    </w:p>
    <w:p w14:paraId="2F33E9D6" w14:textId="77777777" w:rsidR="00EC4AEC" w:rsidRPr="007F6364" w:rsidRDefault="00EC4AEC" w:rsidP="00EC4AEC">
      <w:pPr>
        <w:numPr>
          <w:ilvl w:val="0"/>
          <w:numId w:val="12"/>
        </w:numPr>
        <w:rPr>
          <w:rFonts w:cs="Arial"/>
        </w:rPr>
      </w:pPr>
      <w:r w:rsidRPr="007F6364">
        <w:rPr>
          <w:rFonts w:cs="Arial"/>
        </w:rPr>
        <w:t>In response to the findings of an inspection.</w:t>
      </w:r>
    </w:p>
    <w:p w14:paraId="759E7F0C" w14:textId="77777777" w:rsidR="00EC4AEC" w:rsidRPr="007F6364" w:rsidRDefault="00EC4AEC" w:rsidP="00EC4AEC">
      <w:pPr>
        <w:numPr>
          <w:ilvl w:val="0"/>
          <w:numId w:val="12"/>
        </w:numPr>
        <w:rPr>
          <w:rFonts w:cs="Arial"/>
        </w:rPr>
      </w:pPr>
      <w:r w:rsidRPr="007F6364">
        <w:rPr>
          <w:rFonts w:cs="Arial"/>
        </w:rPr>
        <w:t>New or revised sector guidance notes</w:t>
      </w:r>
    </w:p>
    <w:p w14:paraId="5C7CD410" w14:textId="77777777" w:rsidR="00EC4AEC" w:rsidRPr="007F6364" w:rsidRDefault="00EC4AEC" w:rsidP="00EC4AEC">
      <w:pPr>
        <w:rPr>
          <w:rFonts w:cs="Arial"/>
        </w:rPr>
      </w:pPr>
    </w:p>
    <w:p w14:paraId="3BE04873" w14:textId="77777777" w:rsidR="00EC4AEC" w:rsidRPr="007F6364" w:rsidRDefault="00EC4AEC" w:rsidP="00EC4AEC">
      <w:pPr>
        <w:jc w:val="both"/>
        <w:rPr>
          <w:rFonts w:cs="Arial"/>
        </w:rPr>
      </w:pPr>
      <w:r w:rsidRPr="007F6364">
        <w:rPr>
          <w:rFonts w:cs="Arial"/>
        </w:rPr>
        <w:t xml:space="preserve">The operator should apply to the Local Authority </w:t>
      </w:r>
      <w:proofErr w:type="gramStart"/>
      <w:r w:rsidRPr="007F6364">
        <w:rPr>
          <w:rFonts w:cs="Arial"/>
        </w:rPr>
        <w:t>in order to</w:t>
      </w:r>
      <w:proofErr w:type="gramEnd"/>
      <w:r w:rsidRPr="007F6364">
        <w:rPr>
          <w:rFonts w:cs="Arial"/>
        </w:rPr>
        <w:t xml:space="preserve"> vary a permit under Regulation 20(1) of the Regulations.  The application must be in writing and, in accordance with Part 1 of Schedule 5 to the Regulations contain:</w:t>
      </w:r>
    </w:p>
    <w:p w14:paraId="26482711" w14:textId="77777777" w:rsidR="00EC4AEC" w:rsidRPr="007F6364" w:rsidRDefault="00EC4AEC" w:rsidP="00EC4AEC">
      <w:pPr>
        <w:numPr>
          <w:ilvl w:val="0"/>
          <w:numId w:val="13"/>
        </w:numPr>
        <w:rPr>
          <w:rFonts w:cs="Arial"/>
        </w:rPr>
      </w:pPr>
      <w:r w:rsidRPr="007F6364">
        <w:rPr>
          <w:rFonts w:cs="Arial"/>
        </w:rPr>
        <w:t xml:space="preserve">The name, </w:t>
      </w:r>
      <w:proofErr w:type="gramStart"/>
      <w:r w:rsidRPr="007F6364">
        <w:rPr>
          <w:rFonts w:cs="Arial"/>
        </w:rPr>
        <w:t>address</w:t>
      </w:r>
      <w:proofErr w:type="gramEnd"/>
      <w:r w:rsidRPr="007F6364">
        <w:rPr>
          <w:rFonts w:cs="Arial"/>
        </w:rPr>
        <w:t xml:space="preserve"> and telephone number of the operator.</w:t>
      </w:r>
    </w:p>
    <w:p w14:paraId="390F6F00" w14:textId="77777777" w:rsidR="00EC4AEC" w:rsidRPr="007F6364" w:rsidRDefault="00EC4AEC" w:rsidP="00EC4AEC">
      <w:pPr>
        <w:numPr>
          <w:ilvl w:val="0"/>
          <w:numId w:val="13"/>
        </w:numPr>
        <w:rPr>
          <w:rFonts w:cs="Arial"/>
        </w:rPr>
      </w:pPr>
      <w:r w:rsidRPr="007F6364">
        <w:rPr>
          <w:rFonts w:cs="Arial"/>
        </w:rPr>
        <w:t>The address of the installation.</w:t>
      </w:r>
    </w:p>
    <w:p w14:paraId="202212D7" w14:textId="77777777" w:rsidR="00EC4AEC" w:rsidRPr="007F6364" w:rsidRDefault="00EC4AEC" w:rsidP="00EC4AEC">
      <w:pPr>
        <w:numPr>
          <w:ilvl w:val="0"/>
          <w:numId w:val="13"/>
        </w:numPr>
        <w:rPr>
          <w:rFonts w:cs="Arial"/>
        </w:rPr>
      </w:pPr>
      <w:r w:rsidRPr="007F6364">
        <w:rPr>
          <w:rFonts w:cs="Arial"/>
        </w:rPr>
        <w:t>A correspondence address.</w:t>
      </w:r>
    </w:p>
    <w:p w14:paraId="563992A7" w14:textId="77777777" w:rsidR="00EC4AEC" w:rsidRPr="007F6364" w:rsidRDefault="00EC4AEC" w:rsidP="00EC4AEC">
      <w:pPr>
        <w:numPr>
          <w:ilvl w:val="0"/>
          <w:numId w:val="13"/>
        </w:numPr>
        <w:rPr>
          <w:rFonts w:cs="Arial"/>
        </w:rPr>
      </w:pPr>
      <w:r w:rsidRPr="007F6364">
        <w:rPr>
          <w:rFonts w:cs="Arial"/>
        </w:rPr>
        <w:t>A description of the proposed changes.</w:t>
      </w:r>
    </w:p>
    <w:p w14:paraId="79BBF49E" w14:textId="77777777" w:rsidR="00EC4AEC" w:rsidRPr="007F6364" w:rsidRDefault="00EC4AEC" w:rsidP="00EC4AEC">
      <w:pPr>
        <w:numPr>
          <w:ilvl w:val="0"/>
          <w:numId w:val="13"/>
        </w:numPr>
        <w:rPr>
          <w:rFonts w:cs="Arial"/>
        </w:rPr>
      </w:pPr>
      <w:r w:rsidRPr="007F6364">
        <w:rPr>
          <w:rFonts w:cs="Arial"/>
        </w:rPr>
        <w:t>An indication of the variations the operator would like to make.</w:t>
      </w:r>
    </w:p>
    <w:p w14:paraId="3AA45D71" w14:textId="77777777" w:rsidR="00EC4AEC" w:rsidRPr="007F6364" w:rsidRDefault="00EC4AEC" w:rsidP="00EC4AEC">
      <w:pPr>
        <w:numPr>
          <w:ilvl w:val="0"/>
          <w:numId w:val="13"/>
        </w:numPr>
        <w:rPr>
          <w:rFonts w:cs="Arial"/>
        </w:rPr>
      </w:pPr>
      <w:r w:rsidRPr="007F6364">
        <w:rPr>
          <w:rFonts w:cs="Arial"/>
        </w:rPr>
        <w:t>Any other information the operator wants the authority take account of.</w:t>
      </w:r>
    </w:p>
    <w:p w14:paraId="4EA17E42" w14:textId="77777777" w:rsidR="00EC4AEC" w:rsidRPr="007F6364" w:rsidRDefault="00EC4AEC" w:rsidP="00EC4AEC">
      <w:pPr>
        <w:rPr>
          <w:rFonts w:cs="Arial"/>
        </w:rPr>
      </w:pPr>
    </w:p>
    <w:p w14:paraId="24758B63" w14:textId="77777777" w:rsidR="00EC4AEC" w:rsidRPr="007F6364" w:rsidRDefault="00EC4AEC" w:rsidP="00EC4AEC">
      <w:pPr>
        <w:pStyle w:val="Heading3"/>
        <w:rPr>
          <w:szCs w:val="22"/>
        </w:rPr>
      </w:pPr>
      <w:r w:rsidRPr="007F6364">
        <w:rPr>
          <w:szCs w:val="22"/>
        </w:rPr>
        <w:t>Substantial Change</w:t>
      </w:r>
    </w:p>
    <w:p w14:paraId="4C710D89" w14:textId="77777777" w:rsidR="00EC4AEC" w:rsidRPr="007F6364" w:rsidRDefault="00EC4AEC" w:rsidP="00EC4AEC">
      <w:pPr>
        <w:pStyle w:val="BodyText2"/>
        <w:jc w:val="both"/>
        <w:rPr>
          <w:szCs w:val="22"/>
        </w:rPr>
      </w:pPr>
      <w:r w:rsidRPr="007F6364">
        <w:rPr>
          <w:szCs w:val="22"/>
        </w:rPr>
        <w:t>A substantial change means, in relation to an installation, a change in operation, which in the opinion of the local authority may have significant negative effects on human beings or the environment.</w:t>
      </w:r>
    </w:p>
    <w:p w14:paraId="28211FEE" w14:textId="77777777" w:rsidR="00EC4AEC" w:rsidRPr="007F6364" w:rsidRDefault="00EC4AEC" w:rsidP="00EC4AEC">
      <w:pPr>
        <w:jc w:val="both"/>
        <w:rPr>
          <w:rFonts w:cs="Arial"/>
        </w:rPr>
      </w:pPr>
      <w:r w:rsidRPr="007F6364">
        <w:rPr>
          <w:rFonts w:cs="Arial"/>
        </w:rPr>
        <w:t>Where the local authority deems that a proposed variation constitutes a substantial change, the operator will be informed of the process to follow.</w:t>
      </w:r>
    </w:p>
    <w:p w14:paraId="19D2BB2A" w14:textId="77777777" w:rsidR="00EC4AEC" w:rsidRPr="007F6364" w:rsidRDefault="00EC4AEC" w:rsidP="00EC4AEC">
      <w:pPr>
        <w:pStyle w:val="Heading3"/>
        <w:rPr>
          <w:szCs w:val="22"/>
        </w:rPr>
      </w:pPr>
      <w:r w:rsidRPr="007F6364">
        <w:rPr>
          <w:szCs w:val="22"/>
        </w:rPr>
        <w:t>Noise</w:t>
      </w:r>
    </w:p>
    <w:p w14:paraId="4462FB98" w14:textId="77777777" w:rsidR="00EC4AEC" w:rsidRPr="007F6364" w:rsidRDefault="00EC4AEC" w:rsidP="00EC4AEC">
      <w:pPr>
        <w:jc w:val="both"/>
        <w:rPr>
          <w:rFonts w:cs="Arial"/>
        </w:rPr>
      </w:pPr>
      <w:r w:rsidRPr="007F6364">
        <w:rPr>
          <w:rFonts w:cs="Arial"/>
        </w:rPr>
        <w:t>This Permit does not include reference to noise.  Statutory noise nuisance is regulated separately under the provisions of Part III of the 1990 Act.</w:t>
      </w:r>
    </w:p>
    <w:p w14:paraId="245ADF0C" w14:textId="77777777" w:rsidR="00EC4AEC" w:rsidRPr="007F6364" w:rsidRDefault="00EC4AEC" w:rsidP="00EC4AEC">
      <w:pPr>
        <w:pStyle w:val="Heading3"/>
        <w:rPr>
          <w:szCs w:val="22"/>
        </w:rPr>
      </w:pPr>
      <w:r w:rsidRPr="007F6364">
        <w:rPr>
          <w:szCs w:val="22"/>
        </w:rPr>
        <w:t>Appeals</w:t>
      </w:r>
    </w:p>
    <w:p w14:paraId="4D2B8741" w14:textId="77777777" w:rsidR="00EC4AEC" w:rsidRPr="007F6364" w:rsidRDefault="00EC4AEC" w:rsidP="00EC4AEC">
      <w:pPr>
        <w:jc w:val="both"/>
        <w:rPr>
          <w:rFonts w:cs="Arial"/>
        </w:rPr>
      </w:pPr>
      <w:r w:rsidRPr="007F6364">
        <w:rPr>
          <w:rFonts w:cs="Arial"/>
        </w:rPr>
        <w:t xml:space="preserve">An Appeal can be made against the conditions in, or variations to this Permit as per Part IV of the Regulations. Appeals are made to the Planning Inspectorate who acts on behalf of the Secretary of State.  Appeals against conditions within a Permit must be submitted within 6 months of the date of issue of the permit.  </w:t>
      </w:r>
    </w:p>
    <w:p w14:paraId="19F0B5C9" w14:textId="77777777" w:rsidR="00EC4AEC" w:rsidRPr="007F6364" w:rsidRDefault="00EC4AEC" w:rsidP="00EC4AEC">
      <w:pPr>
        <w:rPr>
          <w:rFonts w:cs="Arial"/>
        </w:rPr>
      </w:pPr>
    </w:p>
    <w:p w14:paraId="427AAC72" w14:textId="77777777" w:rsidR="00EC4AEC" w:rsidRPr="007F6364" w:rsidRDefault="00EC4AEC" w:rsidP="00EC4AEC">
      <w:pPr>
        <w:rPr>
          <w:rFonts w:cs="Arial"/>
        </w:rPr>
      </w:pPr>
      <w:r w:rsidRPr="007F6364">
        <w:rPr>
          <w:rFonts w:cs="Arial"/>
        </w:rPr>
        <w:t>Appeals against variation notices must be submitted within 2 months of the date of issue of the notice.  Appeals should be despatched on the day they are dated and sent to:</w:t>
      </w:r>
    </w:p>
    <w:p w14:paraId="773675BD" w14:textId="77777777" w:rsidR="00EC4AEC" w:rsidRPr="007F6364" w:rsidRDefault="00EC4AEC" w:rsidP="00EC4AEC">
      <w:pPr>
        <w:ind w:firstLine="720"/>
        <w:rPr>
          <w:rFonts w:cs="Arial"/>
        </w:rPr>
      </w:pPr>
      <w:r w:rsidRPr="007F6364">
        <w:rPr>
          <w:rFonts w:cs="Arial"/>
        </w:rPr>
        <w:t>The Planning Inspectorate</w:t>
      </w:r>
    </w:p>
    <w:p w14:paraId="7F4FDC2D" w14:textId="77777777" w:rsidR="00EC4AEC" w:rsidRPr="007F6364" w:rsidRDefault="00EC4AEC" w:rsidP="00EC4AEC">
      <w:pPr>
        <w:ind w:firstLine="720"/>
        <w:rPr>
          <w:rFonts w:cs="Arial"/>
        </w:rPr>
      </w:pPr>
      <w:r w:rsidRPr="007F6364">
        <w:rPr>
          <w:rFonts w:cs="Arial"/>
        </w:rPr>
        <w:t xml:space="preserve">Environment Team, Major and Specialist Casework </w:t>
      </w:r>
    </w:p>
    <w:p w14:paraId="35BEA8C1" w14:textId="77777777" w:rsidR="00EC4AEC" w:rsidRPr="007F6364" w:rsidRDefault="00EC4AEC" w:rsidP="00EC4AEC">
      <w:pPr>
        <w:ind w:firstLine="720"/>
        <w:rPr>
          <w:rFonts w:cs="Arial"/>
        </w:rPr>
      </w:pPr>
      <w:r w:rsidRPr="00D71834">
        <w:rPr>
          <w:rFonts w:cs="Arial"/>
        </w:rPr>
        <w:t>Eagle Wing</w:t>
      </w:r>
    </w:p>
    <w:p w14:paraId="6E5CB812" w14:textId="77777777" w:rsidR="00EC4AEC" w:rsidRPr="007F6364" w:rsidRDefault="00EC4AEC" w:rsidP="00EC4AEC">
      <w:pPr>
        <w:ind w:firstLine="720"/>
        <w:rPr>
          <w:rFonts w:cs="Arial"/>
        </w:rPr>
      </w:pPr>
      <w:r w:rsidRPr="007F6364">
        <w:rPr>
          <w:rFonts w:cs="Arial"/>
        </w:rPr>
        <w:t>Temple Quay House, 2 The Square</w:t>
      </w:r>
    </w:p>
    <w:p w14:paraId="760E8113" w14:textId="77777777" w:rsidR="00EC4AEC" w:rsidRPr="007F6364" w:rsidRDefault="00EC4AEC" w:rsidP="00EC4AEC">
      <w:pPr>
        <w:ind w:firstLine="720"/>
        <w:rPr>
          <w:rFonts w:cs="Arial"/>
        </w:rPr>
      </w:pPr>
      <w:r w:rsidRPr="007F6364">
        <w:rPr>
          <w:rFonts w:cs="Arial"/>
        </w:rPr>
        <w:t>Temple Quay</w:t>
      </w:r>
    </w:p>
    <w:p w14:paraId="257A9D88" w14:textId="77777777" w:rsidR="00EC4AEC" w:rsidRPr="007F6364" w:rsidRDefault="00EC4AEC" w:rsidP="00EC4AEC">
      <w:pPr>
        <w:ind w:firstLine="720"/>
        <w:rPr>
          <w:rFonts w:cs="Arial"/>
        </w:rPr>
      </w:pPr>
      <w:r w:rsidRPr="007F6364">
        <w:rPr>
          <w:rFonts w:cs="Arial"/>
        </w:rPr>
        <w:lastRenderedPageBreak/>
        <w:t>BRISTOL</w:t>
      </w:r>
    </w:p>
    <w:p w14:paraId="6BFA25F9" w14:textId="77777777" w:rsidR="00EC4AEC" w:rsidRDefault="00EC4AEC" w:rsidP="00EC4AEC">
      <w:pPr>
        <w:ind w:firstLine="720"/>
        <w:rPr>
          <w:rFonts w:cs="Arial"/>
        </w:rPr>
      </w:pPr>
      <w:r w:rsidRPr="007F6364">
        <w:rPr>
          <w:rFonts w:cs="Arial"/>
        </w:rPr>
        <w:t>BS1 6PN</w:t>
      </w:r>
    </w:p>
    <w:p w14:paraId="768FAACE" w14:textId="77777777" w:rsidR="00EC4AEC" w:rsidRPr="007F6364" w:rsidRDefault="00EC4AEC" w:rsidP="00EC4AEC">
      <w:pPr>
        <w:ind w:firstLine="720"/>
        <w:rPr>
          <w:rFonts w:cs="Arial"/>
        </w:rPr>
      </w:pPr>
    </w:p>
    <w:p w14:paraId="009889AA" w14:textId="77777777" w:rsidR="00EC4AEC" w:rsidRPr="007F6364" w:rsidRDefault="00EC4AEC" w:rsidP="00EC4AEC">
      <w:pPr>
        <w:pStyle w:val="Heading3"/>
        <w:rPr>
          <w:szCs w:val="22"/>
        </w:rPr>
      </w:pPr>
      <w:r w:rsidRPr="007F6364">
        <w:rPr>
          <w:szCs w:val="22"/>
        </w:rPr>
        <w:t>HMSO Publications</w:t>
      </w:r>
    </w:p>
    <w:p w14:paraId="76E5F6BA" w14:textId="77777777" w:rsidR="00EC4AEC" w:rsidRPr="007F6364" w:rsidRDefault="00EC4AEC" w:rsidP="00EC4AEC">
      <w:pPr>
        <w:rPr>
          <w:rFonts w:cs="Arial"/>
          <w:shd w:val="clear" w:color="auto" w:fill="FFFFFF"/>
        </w:rPr>
      </w:pPr>
      <w:r w:rsidRPr="007F6364">
        <w:rPr>
          <w:rFonts w:cs="Arial"/>
        </w:rPr>
        <w:t xml:space="preserve">All HMSO publications can be ordered by telephone on </w:t>
      </w:r>
      <w:r w:rsidRPr="007F6364">
        <w:rPr>
          <w:rFonts w:cs="Arial"/>
          <w:shd w:val="clear" w:color="auto" w:fill="FFFFFF"/>
        </w:rPr>
        <w:t>Tel: 0870 600 5522,</w:t>
      </w:r>
      <w:r w:rsidRPr="007F6364">
        <w:rPr>
          <w:rFonts w:cs="Arial"/>
          <w:shd w:val="clear" w:color="auto" w:fill="FFFFFF"/>
        </w:rPr>
        <w:br/>
        <w:t xml:space="preserve">Fax: 0870 600 5533 or e-mail: </w:t>
      </w:r>
      <w:hyperlink r:id="rId10" w:history="1">
        <w:r w:rsidRPr="007F6364">
          <w:rPr>
            <w:rStyle w:val="Hyperlink"/>
            <w:rFonts w:cs="Arial"/>
            <w:shd w:val="clear" w:color="auto" w:fill="FFFFFF"/>
          </w:rPr>
          <w:t>book.orders@tso.co.uk</w:t>
        </w:r>
      </w:hyperlink>
      <w:r>
        <w:rPr>
          <w:rFonts w:cs="Arial"/>
          <w:shd w:val="clear" w:color="auto" w:fill="FFFFFF"/>
        </w:rPr>
        <w:br/>
      </w:r>
      <w:r>
        <w:rPr>
          <w:rFonts w:cs="Arial"/>
          <w:shd w:val="clear" w:color="auto" w:fill="FFFFFF"/>
        </w:rPr>
        <w:br/>
      </w:r>
    </w:p>
    <w:p w14:paraId="30F71118" w14:textId="1F2F5867" w:rsidR="00EC4AEC" w:rsidRPr="00D76C09" w:rsidRDefault="00EC4AEC" w:rsidP="00EC4AEC">
      <w:pPr>
        <w:pStyle w:val="BodyText"/>
      </w:pPr>
      <w:r w:rsidRPr="00436FB5">
        <w:rPr>
          <w:noProof/>
        </w:rPr>
        <w:drawing>
          <wp:inline distT="0" distB="0" distL="0" distR="0" wp14:anchorId="676EDB31" wp14:editId="110F9E0F">
            <wp:extent cx="5932170" cy="42246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2170" cy="4224655"/>
                    </a:xfrm>
                    <a:prstGeom prst="rect">
                      <a:avLst/>
                    </a:prstGeom>
                    <a:noFill/>
                    <a:ln>
                      <a:noFill/>
                    </a:ln>
                  </pic:spPr>
                </pic:pic>
              </a:graphicData>
            </a:graphic>
          </wp:inline>
        </w:drawing>
      </w:r>
    </w:p>
    <w:sectPr w:rsidR="00EC4AEC" w:rsidRPr="00D76C09">
      <w:headerReference w:type="default" r:id="rId12"/>
      <w:footerReference w:type="default" r:id="rId13"/>
      <w:footerReference w:type="first" r:id="rId14"/>
      <w:type w:val="continuous"/>
      <w:pgSz w:w="11907" w:h="16840" w:code="9"/>
      <w:pgMar w:top="1701" w:right="964" w:bottom="1985" w:left="1474" w:header="510" w:footer="454"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CFCEA" w14:textId="77777777" w:rsidR="000F49E5" w:rsidRDefault="000F49E5">
      <w:r>
        <w:separator/>
      </w:r>
    </w:p>
  </w:endnote>
  <w:endnote w:type="continuationSeparator" w:id="0">
    <w:p w14:paraId="7EC3497E" w14:textId="77777777" w:rsidR="000F49E5" w:rsidRDefault="000F4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5AF2E627-9EF7-4ECC-9C84-D2DFAB395E99}"/>
    <w:embedBold r:id="rId2" w:fontKey="{3346F762-C22D-4FAE-8809-3CE53B0A8D19}"/>
    <w:embedItalic r:id="rId3" w:fontKey="{A9394C04-33ED-4D2E-BDF2-D317B6C3A99A}"/>
    <w:embedBoldItalic r:id="rId4" w:fontKey="{81796129-E23E-4E85-A809-8B7FC0261591}"/>
  </w:font>
  <w:font w:name="Mistral">
    <w:panose1 w:val="03090702030407020403"/>
    <w:charset w:val="00"/>
    <w:family w:val="script"/>
    <w:pitch w:val="variable"/>
    <w:sig w:usb0="00000287" w:usb1="00000000" w:usb2="00000000" w:usb3="00000000" w:csb0="0000009F" w:csb1="00000000"/>
  </w:font>
  <w:font w:name="Coventry Logo">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embedBold r:id="rId5" w:fontKey="{27E7767B-1464-48D9-9843-933AFFEC6151}"/>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677AC" w14:textId="77777777" w:rsidR="00FE55BA" w:rsidRDefault="00FE55BA">
    <w:pPr>
      <w:pStyle w:val="Footer"/>
      <w:tabs>
        <w:tab w:val="clear" w:pos="4366"/>
        <w:tab w:val="clear" w:pos="8732"/>
        <w:tab w:val="center" w:pos="4734"/>
        <w:tab w:val="right" w:pos="9469"/>
      </w:tabs>
    </w:pPr>
    <w:r>
      <w:tab/>
    </w:r>
    <w:r>
      <w:fldChar w:fldCharType="begin"/>
    </w:r>
    <w:r>
      <w:instrText xml:space="preserve"> page </w:instrText>
    </w:r>
    <w:r>
      <w:fldChar w:fldCharType="separate"/>
    </w:r>
    <w:r w:rsidR="0021261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6917"/>
      <w:gridCol w:w="113"/>
      <w:gridCol w:w="2540"/>
    </w:tblGrid>
    <w:tr w:rsidR="00FE55BA" w14:paraId="359F5207" w14:textId="77777777">
      <w:trPr>
        <w:cantSplit/>
        <w:trHeight w:val="1160"/>
      </w:trPr>
      <w:tc>
        <w:tcPr>
          <w:tcW w:w="6917" w:type="dxa"/>
          <w:vAlign w:val="bottom"/>
        </w:tcPr>
        <w:p w14:paraId="1129C478" w14:textId="77777777" w:rsidR="00FE55BA" w:rsidRDefault="00FE55BA">
          <w:bookmarkStart w:id="5" w:name="FooterLogo"/>
          <w:bookmarkEnd w:id="5"/>
        </w:p>
      </w:tc>
      <w:tc>
        <w:tcPr>
          <w:tcW w:w="113" w:type="dxa"/>
          <w:tcBorders>
            <w:left w:val="nil"/>
          </w:tcBorders>
          <w:vAlign w:val="bottom"/>
        </w:tcPr>
        <w:p w14:paraId="0A62E88B" w14:textId="77777777" w:rsidR="00FE55BA" w:rsidRDefault="00FE55BA"/>
      </w:tc>
      <w:tc>
        <w:tcPr>
          <w:tcW w:w="2540" w:type="dxa"/>
          <w:vAlign w:val="bottom"/>
        </w:tcPr>
        <w:p w14:paraId="0F7FD1C6" w14:textId="77777777" w:rsidR="00FE55BA" w:rsidRDefault="00FE55BA">
          <w:pPr>
            <w:pStyle w:val="ServiceFooter"/>
          </w:pPr>
          <w:bookmarkStart w:id="6" w:name="ServiceFooter"/>
          <w:bookmarkEnd w:id="6"/>
        </w:p>
      </w:tc>
    </w:tr>
  </w:tbl>
  <w:p w14:paraId="3C1A99C1" w14:textId="77777777" w:rsidR="00FE55BA" w:rsidRDefault="00FE55BA">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0A693" w14:textId="77777777" w:rsidR="000F49E5" w:rsidRDefault="000F49E5">
      <w:r>
        <w:separator/>
      </w:r>
    </w:p>
  </w:footnote>
  <w:footnote w:type="continuationSeparator" w:id="0">
    <w:p w14:paraId="50C727C8" w14:textId="77777777" w:rsidR="000F49E5" w:rsidRDefault="000F4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5D4A" w14:textId="77777777" w:rsidR="00EC4AEC" w:rsidRPr="00C72BB5" w:rsidRDefault="00EC4AEC" w:rsidP="00EC4AEC">
    <w:pPr>
      <w:pStyle w:val="Header"/>
      <w:jc w:val="right"/>
      <w:rPr>
        <w:rFonts w:cs="Arial"/>
      </w:rPr>
    </w:pPr>
    <w:r w:rsidRPr="00C72BB5">
      <w:rPr>
        <w:rFonts w:cs="Arial"/>
      </w:rPr>
      <w:t>PPC/</w:t>
    </w:r>
    <w:r w:rsidRPr="00F622E5">
      <w:rPr>
        <w:rFonts w:cs="Arial"/>
      </w:rPr>
      <w:t>22</w:t>
    </w:r>
    <w:r>
      <w:rPr>
        <w:rFonts w:cs="Arial"/>
      </w:rPr>
      <w:t>6</w:t>
    </w:r>
    <w:r w:rsidRPr="00F622E5">
      <w:rPr>
        <w:rFonts w:cs="Arial"/>
      </w:rPr>
      <w:t>/001</w:t>
    </w:r>
  </w:p>
  <w:p w14:paraId="1BB2B5A3" w14:textId="77777777" w:rsidR="00EC4AEC" w:rsidRDefault="00EC4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D6806"/>
    <w:multiLevelType w:val="multilevel"/>
    <w:tmpl w:val="7DBE48CC"/>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E086197"/>
    <w:multiLevelType w:val="hybridMultilevel"/>
    <w:tmpl w:val="7528E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A2406E"/>
    <w:multiLevelType w:val="hybridMultilevel"/>
    <w:tmpl w:val="F44C882E"/>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3A8362FF"/>
    <w:multiLevelType w:val="multilevel"/>
    <w:tmpl w:val="C8BC825A"/>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pStyle w:val="Heading9"/>
      <w:lvlText w:val="%1.%2.%3.%4.%5.%6.%7.%8.%9"/>
      <w:lvlJc w:val="left"/>
      <w:pPr>
        <w:tabs>
          <w:tab w:val="num" w:pos="1584"/>
        </w:tabs>
        <w:ind w:left="1584" w:hanging="1584"/>
      </w:pPr>
    </w:lvl>
  </w:abstractNum>
  <w:abstractNum w:abstractNumId="4" w15:restartNumberingAfterBreak="0">
    <w:nsid w:val="3BF13A2F"/>
    <w:multiLevelType w:val="hybridMultilevel"/>
    <w:tmpl w:val="B0C8567C"/>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3E3A7AF6"/>
    <w:multiLevelType w:val="singleLevel"/>
    <w:tmpl w:val="08090017"/>
    <w:lvl w:ilvl="0">
      <w:start w:val="1"/>
      <w:numFmt w:val="lowerLetter"/>
      <w:lvlText w:val="%1)"/>
      <w:lvlJc w:val="left"/>
      <w:pPr>
        <w:tabs>
          <w:tab w:val="num" w:pos="360"/>
        </w:tabs>
        <w:ind w:left="360" w:hanging="360"/>
      </w:pPr>
    </w:lvl>
  </w:abstractNum>
  <w:abstractNum w:abstractNumId="6" w15:restartNumberingAfterBreak="0">
    <w:nsid w:val="421A2DD7"/>
    <w:multiLevelType w:val="hybridMultilevel"/>
    <w:tmpl w:val="B8DC75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7E43DA"/>
    <w:multiLevelType w:val="hybridMultilevel"/>
    <w:tmpl w:val="72EE7818"/>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758F41C6"/>
    <w:multiLevelType w:val="hybridMultilevel"/>
    <w:tmpl w:val="0868DC5A"/>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7A450806"/>
    <w:multiLevelType w:val="hybridMultilevel"/>
    <w:tmpl w:val="031A7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A14A88"/>
    <w:multiLevelType w:val="hybridMultilevel"/>
    <w:tmpl w:val="2104E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0"/>
  </w:num>
  <w:num w:numId="4">
    <w:abstractNumId w:val="0"/>
  </w:num>
  <w:num w:numId="5">
    <w:abstractNumId w:val="10"/>
  </w:num>
  <w:num w:numId="6">
    <w:abstractNumId w:val="1"/>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num>
  <w:num w:numId="10">
    <w:abstractNumId w:val="9"/>
  </w:num>
  <w:num w:numId="11">
    <w:abstractNumId w:val="4"/>
  </w:num>
  <w:num w:numId="12">
    <w:abstractNumId w:val="2"/>
  </w:num>
  <w:num w:numId="13">
    <w:abstractNumId w:val="8"/>
  </w:num>
  <w:num w:numId="14">
    <w:abstractNumId w:val="7"/>
  </w:num>
  <w:num w:numId="15">
    <w:abstractNumId w:val="6"/>
  </w:num>
  <w:num w:numId="1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embedSystemFonts/>
  <w:saveSubsetFonts/>
  <w:activeWritingStyle w:appName="MSWord" w:lang="en-US" w:vendorID="8"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RUN" w:val="0"/>
  </w:docVars>
  <w:rsids>
    <w:rsidRoot w:val="000F49E5"/>
    <w:rsid w:val="0008157C"/>
    <w:rsid w:val="0008209A"/>
    <w:rsid w:val="000E0600"/>
    <w:rsid w:val="000E2E68"/>
    <w:rsid w:val="000F49E5"/>
    <w:rsid w:val="000F5D68"/>
    <w:rsid w:val="00114A04"/>
    <w:rsid w:val="001420A0"/>
    <w:rsid w:val="00151414"/>
    <w:rsid w:val="00180FCB"/>
    <w:rsid w:val="00187D1A"/>
    <w:rsid w:val="001A2812"/>
    <w:rsid w:val="001D0C70"/>
    <w:rsid w:val="001D45EE"/>
    <w:rsid w:val="0021261F"/>
    <w:rsid w:val="0025215E"/>
    <w:rsid w:val="00263FF3"/>
    <w:rsid w:val="00267860"/>
    <w:rsid w:val="002752E2"/>
    <w:rsid w:val="002A3B6F"/>
    <w:rsid w:val="002F29CA"/>
    <w:rsid w:val="003062F7"/>
    <w:rsid w:val="0034281B"/>
    <w:rsid w:val="00354FCE"/>
    <w:rsid w:val="00356EEC"/>
    <w:rsid w:val="00373A64"/>
    <w:rsid w:val="0038442F"/>
    <w:rsid w:val="00384FBA"/>
    <w:rsid w:val="0039218A"/>
    <w:rsid w:val="00396310"/>
    <w:rsid w:val="003B30B7"/>
    <w:rsid w:val="003C1149"/>
    <w:rsid w:val="00404DFD"/>
    <w:rsid w:val="00445699"/>
    <w:rsid w:val="004A2AF0"/>
    <w:rsid w:val="004B2B18"/>
    <w:rsid w:val="004B36E9"/>
    <w:rsid w:val="004C31D3"/>
    <w:rsid w:val="004D087C"/>
    <w:rsid w:val="004D3D87"/>
    <w:rsid w:val="004F67C1"/>
    <w:rsid w:val="004F68BA"/>
    <w:rsid w:val="00532234"/>
    <w:rsid w:val="0054384C"/>
    <w:rsid w:val="00544E92"/>
    <w:rsid w:val="005469E8"/>
    <w:rsid w:val="005568B6"/>
    <w:rsid w:val="005A7C19"/>
    <w:rsid w:val="005C2DA6"/>
    <w:rsid w:val="005C5B83"/>
    <w:rsid w:val="005E6910"/>
    <w:rsid w:val="00603A75"/>
    <w:rsid w:val="0063688C"/>
    <w:rsid w:val="0064111E"/>
    <w:rsid w:val="0065351D"/>
    <w:rsid w:val="006752D9"/>
    <w:rsid w:val="00686C03"/>
    <w:rsid w:val="006A4074"/>
    <w:rsid w:val="006E539A"/>
    <w:rsid w:val="007019CA"/>
    <w:rsid w:val="0071264F"/>
    <w:rsid w:val="00713490"/>
    <w:rsid w:val="00722554"/>
    <w:rsid w:val="00730299"/>
    <w:rsid w:val="00773F07"/>
    <w:rsid w:val="007C4345"/>
    <w:rsid w:val="007D50D6"/>
    <w:rsid w:val="007F3F97"/>
    <w:rsid w:val="007F4E16"/>
    <w:rsid w:val="00801AF5"/>
    <w:rsid w:val="0081492F"/>
    <w:rsid w:val="008735F4"/>
    <w:rsid w:val="00884D89"/>
    <w:rsid w:val="0088539E"/>
    <w:rsid w:val="00892916"/>
    <w:rsid w:val="00955351"/>
    <w:rsid w:val="009739BC"/>
    <w:rsid w:val="009872FC"/>
    <w:rsid w:val="00990688"/>
    <w:rsid w:val="00997477"/>
    <w:rsid w:val="009C0A3D"/>
    <w:rsid w:val="009D1A77"/>
    <w:rsid w:val="009D5D40"/>
    <w:rsid w:val="00A01419"/>
    <w:rsid w:val="00A02371"/>
    <w:rsid w:val="00A100F3"/>
    <w:rsid w:val="00A37567"/>
    <w:rsid w:val="00A6399C"/>
    <w:rsid w:val="00A65738"/>
    <w:rsid w:val="00A71BBE"/>
    <w:rsid w:val="00A77445"/>
    <w:rsid w:val="00A9133A"/>
    <w:rsid w:val="00A91D99"/>
    <w:rsid w:val="00AD3634"/>
    <w:rsid w:val="00AD3E85"/>
    <w:rsid w:val="00AD58D6"/>
    <w:rsid w:val="00AE0A01"/>
    <w:rsid w:val="00AE69F5"/>
    <w:rsid w:val="00AF53D0"/>
    <w:rsid w:val="00AF6AB8"/>
    <w:rsid w:val="00AF7A8E"/>
    <w:rsid w:val="00AF7AB3"/>
    <w:rsid w:val="00B033BE"/>
    <w:rsid w:val="00B158DB"/>
    <w:rsid w:val="00B42116"/>
    <w:rsid w:val="00B533C7"/>
    <w:rsid w:val="00B71930"/>
    <w:rsid w:val="00B95A25"/>
    <w:rsid w:val="00BA69CD"/>
    <w:rsid w:val="00BB2C02"/>
    <w:rsid w:val="00BD0990"/>
    <w:rsid w:val="00BF3772"/>
    <w:rsid w:val="00BF7AB8"/>
    <w:rsid w:val="00C1414B"/>
    <w:rsid w:val="00C145C4"/>
    <w:rsid w:val="00C158B4"/>
    <w:rsid w:val="00C173D1"/>
    <w:rsid w:val="00C20E71"/>
    <w:rsid w:val="00C22BB6"/>
    <w:rsid w:val="00C84291"/>
    <w:rsid w:val="00C85C30"/>
    <w:rsid w:val="00C9175A"/>
    <w:rsid w:val="00CD1FB0"/>
    <w:rsid w:val="00D54507"/>
    <w:rsid w:val="00D76C09"/>
    <w:rsid w:val="00DA549D"/>
    <w:rsid w:val="00DC5EA2"/>
    <w:rsid w:val="00DE3804"/>
    <w:rsid w:val="00E22C48"/>
    <w:rsid w:val="00E32C46"/>
    <w:rsid w:val="00E53E62"/>
    <w:rsid w:val="00E5551F"/>
    <w:rsid w:val="00E7149D"/>
    <w:rsid w:val="00EB27ED"/>
    <w:rsid w:val="00EB3A30"/>
    <w:rsid w:val="00EB521A"/>
    <w:rsid w:val="00EC2B52"/>
    <w:rsid w:val="00EC4AEC"/>
    <w:rsid w:val="00EF7AFD"/>
    <w:rsid w:val="00F140AE"/>
    <w:rsid w:val="00F25477"/>
    <w:rsid w:val="00F3150F"/>
    <w:rsid w:val="00F3490A"/>
    <w:rsid w:val="00FA7440"/>
    <w:rsid w:val="00FB464E"/>
    <w:rsid w:val="00FD399D"/>
    <w:rsid w:val="00FD3A72"/>
    <w:rsid w:val="00FE55BA"/>
    <w:rsid w:val="00FF6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3009"/>
    <o:shapelayout v:ext="edit">
      <o:idmap v:ext="edit" data="1"/>
    </o:shapelayout>
  </w:shapeDefaults>
  <w:decimalSymbol w:val="."/>
  <w:listSeparator w:val=","/>
  <w14:docId w14:val="0A97AB46"/>
  <w15:docId w15:val="{4F83E2C5-5CA5-4084-B28E-9CD20D77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BodyText"/>
    <w:qFormat/>
    <w:pPr>
      <w:numPr>
        <w:numId w:val="2"/>
      </w:numPr>
      <w:spacing w:before="240"/>
      <w:outlineLvl w:val="0"/>
    </w:pPr>
    <w:rPr>
      <w:b/>
    </w:rPr>
  </w:style>
  <w:style w:type="paragraph" w:styleId="Heading2">
    <w:name w:val="heading 2"/>
    <w:basedOn w:val="Heading1"/>
    <w:next w:val="Normal"/>
    <w:qFormat/>
    <w:pPr>
      <w:numPr>
        <w:ilvl w:val="1"/>
        <w:numId w:val="3"/>
      </w:numPr>
      <w:spacing w:before="0"/>
      <w:outlineLvl w:val="1"/>
    </w:pPr>
    <w:rPr>
      <w:b w:val="0"/>
    </w:rPr>
  </w:style>
  <w:style w:type="paragraph" w:styleId="Heading3">
    <w:name w:val="heading 3"/>
    <w:basedOn w:val="Normal"/>
    <w:next w:val="Normal"/>
    <w:qFormat/>
    <w:pPr>
      <w:numPr>
        <w:ilvl w:val="2"/>
        <w:numId w:val="4"/>
      </w:num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rapLine">
    <w:name w:val="StrapLine"/>
    <w:basedOn w:val="Normal"/>
    <w:pPr>
      <w:spacing w:after="80"/>
      <w:jc w:val="right"/>
    </w:pPr>
    <w:rPr>
      <w:rFonts w:ascii="Mistral" w:hAnsi="Mistral"/>
      <w:sz w:val="36"/>
    </w:rPr>
  </w:style>
  <w:style w:type="paragraph" w:customStyle="1" w:styleId="HeaderData">
    <w:name w:val="HeaderData"/>
    <w:basedOn w:val="Normal"/>
    <w:rPr>
      <w:sz w:val="18"/>
    </w:rPr>
  </w:style>
  <w:style w:type="paragraph" w:customStyle="1" w:styleId="HeaderPrompt">
    <w:name w:val="HeaderPrompt"/>
    <w:basedOn w:val="Normal"/>
    <w:rPr>
      <w:sz w:val="14"/>
    </w:rPr>
  </w:style>
  <w:style w:type="paragraph" w:customStyle="1" w:styleId="RecipientAddress">
    <w:name w:val="RecipientAddress"/>
    <w:basedOn w:val="Normal"/>
    <w:pPr>
      <w:spacing w:line="280" w:lineRule="exact"/>
    </w:pPr>
  </w:style>
  <w:style w:type="paragraph" w:styleId="Footer">
    <w:name w:val="footer"/>
    <w:basedOn w:val="Normal"/>
    <w:pPr>
      <w:tabs>
        <w:tab w:val="center" w:pos="4366"/>
        <w:tab w:val="right" w:pos="8732"/>
      </w:tabs>
    </w:pPr>
    <w:rPr>
      <w:sz w:val="19"/>
    </w:rPr>
  </w:style>
  <w:style w:type="paragraph" w:styleId="Header">
    <w:name w:val="header"/>
    <w:basedOn w:val="Normal"/>
    <w:link w:val="HeaderChar"/>
    <w:uiPriority w:val="99"/>
    <w:pPr>
      <w:tabs>
        <w:tab w:val="right" w:pos="4366"/>
        <w:tab w:val="right" w:pos="8732"/>
      </w:tabs>
    </w:pPr>
    <w:rPr>
      <w:sz w:val="19"/>
    </w:rPr>
  </w:style>
  <w:style w:type="paragraph" w:styleId="Title">
    <w:name w:val="Title"/>
    <w:basedOn w:val="Normal"/>
    <w:next w:val="Normal"/>
    <w:qFormat/>
    <w:pPr>
      <w:keepNext/>
      <w:tabs>
        <w:tab w:val="left" w:pos="567"/>
      </w:tabs>
      <w:spacing w:after="170" w:line="319" w:lineRule="auto"/>
      <w:outlineLvl w:val="0"/>
    </w:pPr>
    <w:rPr>
      <w:b/>
      <w:kern w:val="20"/>
      <w:sz w:val="25"/>
    </w:rPr>
  </w:style>
  <w:style w:type="paragraph" w:customStyle="1" w:styleId="Heading">
    <w:name w:val="Heading"/>
    <w:basedOn w:val="Normal"/>
    <w:pPr>
      <w:tabs>
        <w:tab w:val="left" w:pos="567"/>
      </w:tabs>
      <w:spacing w:after="120"/>
    </w:pPr>
    <w:rPr>
      <w:b/>
      <w:kern w:val="20"/>
    </w:rPr>
  </w:style>
  <w:style w:type="paragraph" w:customStyle="1" w:styleId="Reference">
    <w:name w:val="Reference"/>
    <w:basedOn w:val="Normal"/>
    <w:pPr>
      <w:spacing w:line="280" w:lineRule="exact"/>
    </w:pPr>
    <w:rPr>
      <w:sz w:val="19"/>
    </w:rPr>
  </w:style>
  <w:style w:type="paragraph" w:customStyle="1" w:styleId="Logo">
    <w:name w:val="Logo"/>
    <w:basedOn w:val="Normal"/>
    <w:rPr>
      <w:rFonts w:ascii="Coventry Logo" w:hAnsi="Coventry Logo"/>
      <w:sz w:val="46"/>
    </w:rPr>
  </w:style>
  <w:style w:type="paragraph" w:styleId="BodyText">
    <w:name w:val="Body Text"/>
    <w:basedOn w:val="Normal"/>
    <w:link w:val="BodyTextChar"/>
    <w:pPr>
      <w:spacing w:after="240"/>
    </w:pPr>
  </w:style>
  <w:style w:type="paragraph" w:customStyle="1" w:styleId="SenderDetails">
    <w:name w:val="SenderDetails"/>
    <w:basedOn w:val="Normal"/>
    <w:pPr>
      <w:spacing w:line="240" w:lineRule="exact"/>
    </w:pPr>
    <w:rPr>
      <w:sz w:val="19"/>
    </w:rPr>
  </w:style>
  <w:style w:type="paragraph" w:customStyle="1" w:styleId="DirectContact">
    <w:name w:val="DirectContact"/>
    <w:basedOn w:val="Normal"/>
    <w:pPr>
      <w:spacing w:line="200" w:lineRule="exact"/>
    </w:pPr>
    <w:rPr>
      <w:b/>
      <w:sz w:val="16"/>
    </w:rPr>
  </w:style>
  <w:style w:type="paragraph" w:customStyle="1" w:styleId="Department">
    <w:name w:val="Department"/>
    <w:basedOn w:val="Normal"/>
    <w:rPr>
      <w:b/>
      <w:sz w:val="19"/>
    </w:rPr>
  </w:style>
  <w:style w:type="paragraph" w:styleId="Salutation">
    <w:name w:val="Salutation"/>
    <w:basedOn w:val="Normal"/>
    <w:next w:val="Normal"/>
    <w:link w:val="SalutationChar"/>
    <w:pPr>
      <w:spacing w:before="960"/>
    </w:pPr>
  </w:style>
  <w:style w:type="paragraph" w:customStyle="1" w:styleId="ServiceFooter">
    <w:name w:val="ServiceFooter"/>
    <w:basedOn w:val="Normal"/>
    <w:pPr>
      <w:spacing w:line="180" w:lineRule="exact"/>
    </w:pPr>
    <w:rPr>
      <w:sz w:val="14"/>
    </w:rPr>
  </w:style>
  <w:style w:type="paragraph" w:customStyle="1" w:styleId="PancC">
    <w:name w:val="PancC"/>
    <w:basedOn w:val="RecipientAddress"/>
    <w:rPr>
      <w:b/>
      <w:sz w:val="19"/>
    </w:rPr>
  </w:style>
  <w:style w:type="character" w:styleId="Hyperlink">
    <w:name w:val="Hyperlink"/>
    <w:rsid w:val="00544E92"/>
    <w:rPr>
      <w:color w:val="0000FF"/>
      <w:u w:val="single"/>
    </w:rPr>
  </w:style>
  <w:style w:type="character" w:customStyle="1" w:styleId="SalutationChar">
    <w:name w:val="Salutation Char"/>
    <w:basedOn w:val="DefaultParagraphFont"/>
    <w:link w:val="Salutation"/>
    <w:rsid w:val="00544E92"/>
    <w:rPr>
      <w:rFonts w:ascii="Arial" w:hAnsi="Arial"/>
      <w:sz w:val="22"/>
      <w:lang w:eastAsia="en-US"/>
    </w:rPr>
  </w:style>
  <w:style w:type="paragraph" w:styleId="BalloonText">
    <w:name w:val="Balloon Text"/>
    <w:basedOn w:val="Normal"/>
    <w:link w:val="BalloonTextChar"/>
    <w:uiPriority w:val="99"/>
    <w:semiHidden/>
    <w:unhideWhenUsed/>
    <w:rsid w:val="000F49E5"/>
    <w:rPr>
      <w:rFonts w:ascii="Tahoma" w:hAnsi="Tahoma" w:cs="Tahoma"/>
      <w:sz w:val="16"/>
      <w:szCs w:val="16"/>
    </w:rPr>
  </w:style>
  <w:style w:type="character" w:customStyle="1" w:styleId="BalloonTextChar">
    <w:name w:val="Balloon Text Char"/>
    <w:basedOn w:val="DefaultParagraphFont"/>
    <w:link w:val="BalloonText"/>
    <w:uiPriority w:val="99"/>
    <w:semiHidden/>
    <w:rsid w:val="000F49E5"/>
    <w:rPr>
      <w:rFonts w:ascii="Tahoma" w:hAnsi="Tahoma" w:cs="Tahoma"/>
      <w:sz w:val="16"/>
      <w:szCs w:val="16"/>
      <w:lang w:eastAsia="en-US"/>
    </w:rPr>
  </w:style>
  <w:style w:type="character" w:customStyle="1" w:styleId="BodyTextChar">
    <w:name w:val="Body Text Char"/>
    <w:basedOn w:val="DefaultParagraphFont"/>
    <w:link w:val="BodyText"/>
    <w:rsid w:val="00BB2C02"/>
    <w:rPr>
      <w:rFonts w:ascii="Arial" w:hAnsi="Arial"/>
      <w:sz w:val="22"/>
      <w:lang w:eastAsia="en-US"/>
    </w:rPr>
  </w:style>
  <w:style w:type="paragraph" w:styleId="BodyText2">
    <w:name w:val="Body Text 2"/>
    <w:basedOn w:val="Normal"/>
    <w:link w:val="BodyText2Char"/>
    <w:semiHidden/>
    <w:unhideWhenUsed/>
    <w:rsid w:val="00C85C30"/>
    <w:pPr>
      <w:spacing w:after="120" w:line="480" w:lineRule="auto"/>
    </w:pPr>
  </w:style>
  <w:style w:type="character" w:customStyle="1" w:styleId="BodyText2Char">
    <w:name w:val="Body Text 2 Char"/>
    <w:basedOn w:val="DefaultParagraphFont"/>
    <w:link w:val="BodyText2"/>
    <w:semiHidden/>
    <w:rsid w:val="00C85C30"/>
    <w:rPr>
      <w:rFonts w:ascii="Arial" w:hAnsi="Arial"/>
      <w:sz w:val="22"/>
      <w:lang w:eastAsia="en-US"/>
    </w:rPr>
  </w:style>
  <w:style w:type="character" w:styleId="Emphasis">
    <w:name w:val="Emphasis"/>
    <w:basedOn w:val="DefaultParagraphFont"/>
    <w:qFormat/>
    <w:rsid w:val="00C85C30"/>
    <w:rPr>
      <w:i/>
      <w:iCs/>
    </w:rPr>
  </w:style>
  <w:style w:type="paragraph" w:styleId="NoSpacing">
    <w:name w:val="No Spacing"/>
    <w:uiPriority w:val="1"/>
    <w:qFormat/>
    <w:rsid w:val="00EC4AEC"/>
    <w:rPr>
      <w:rFonts w:ascii="Calibri" w:eastAsia="Calibri" w:hAnsi="Calibri"/>
      <w:sz w:val="22"/>
      <w:szCs w:val="22"/>
      <w:lang w:eastAsia="en-US"/>
    </w:rPr>
  </w:style>
  <w:style w:type="character" w:customStyle="1" w:styleId="HeaderChar">
    <w:name w:val="Header Char"/>
    <w:link w:val="Header"/>
    <w:uiPriority w:val="99"/>
    <w:rsid w:val="00EC4AEC"/>
    <w:rPr>
      <w:rFonts w:ascii="Arial" w:hAnsi="Arial"/>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9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ook.orders@tso.co.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zca290\AppData\Local\Microsoft\Windows\Temporary%20Internet%20Files\Content.IE5\R95YOUEJ\Corporate_letter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C46E2-2D6F-4F68-8669-86E64DB6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Corporate_letter_template</Template>
  <TotalTime>4</TotalTime>
  <Pages>10</Pages>
  <Words>2749</Words>
  <Characters>14698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Coventry City Council Letter Template</vt:lpstr>
    </vt:vector>
  </TitlesOfParts>
  <Company>Coventry City Council</Company>
  <LinksUpToDate>false</LinksUpToDate>
  <CharactersWithSpaces>17413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Coventry City Council Letter Template</dc:title>
  <dc:creator>Authorised User</dc:creator>
  <cp:lastModifiedBy>Cheung, Tony</cp:lastModifiedBy>
  <cp:revision>3</cp:revision>
  <cp:lastPrinted>2022-07-20T11:17:00Z</cp:lastPrinted>
  <dcterms:created xsi:type="dcterms:W3CDTF">2022-07-20T11:13:00Z</dcterms:created>
  <dcterms:modified xsi:type="dcterms:W3CDTF">2022-07-20T11:18:00Z</dcterms:modified>
  <cp:category>Letter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vt:lpwstr>
  </property>
  <property fmtid="{D5CDD505-2E9C-101B-9397-08002B2CF9AE}" pid="3" name="Last Modified">
    <vt:lpwstr> </vt:lpwstr>
  </property>
  <property fmtid="{D5CDD505-2E9C-101B-9397-08002B2CF9AE}" pid="4" name="Version">
    <vt:lpwstr> </vt:lpwstr>
  </property>
</Properties>
</file>