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05"/>
        <w:gridCol w:w="4421"/>
      </w:tblGrid>
      <w:tr w:rsidR="00A87B1C" w14:paraId="63FE10DC" w14:textId="77777777" w:rsidTr="72F0EF4F">
        <w:tc>
          <w:tcPr>
            <w:tcW w:w="4605" w:type="dxa"/>
          </w:tcPr>
          <w:p w14:paraId="12189311" w14:textId="27107A07" w:rsidR="00A87B1C" w:rsidRPr="000A48F8" w:rsidRDefault="00A87B1C">
            <w:pPr>
              <w:rPr>
                <w:rFonts w:ascii="Arial" w:hAnsi="Arial" w:cs="Arial"/>
                <w:b/>
                <w:bCs/>
              </w:rPr>
            </w:pPr>
            <w:r w:rsidRPr="00B06F85">
              <w:rPr>
                <w:noProof/>
              </w:rPr>
              <w:drawing>
                <wp:inline distT="0" distB="0" distL="0" distR="0" wp14:anchorId="24D9AFC6" wp14:editId="4E390F54">
                  <wp:extent cx="1270000" cy="958850"/>
                  <wp:effectExtent l="0" t="0" r="0" b="0"/>
                  <wp:docPr id="1" name="Picture 1" descr="logo">
                    <a:extLst xmlns:a="http://schemas.openxmlformats.org/drawingml/2006/main">
                      <a:ext uri="{FF2B5EF4-FFF2-40B4-BE49-F238E27FC236}">
                        <a16:creationId xmlns:a16="http://schemas.microsoft.com/office/drawing/2014/main" id="{13A1D7D0-132E-42E5-B9D8-13D01BC3F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0" cy="958850"/>
                          </a:xfrm>
                          <a:prstGeom prst="rect">
                            <a:avLst/>
                          </a:prstGeom>
                          <a:noFill/>
                          <a:ln>
                            <a:noFill/>
                          </a:ln>
                        </pic:spPr>
                      </pic:pic>
                    </a:graphicData>
                  </a:graphic>
                </wp:inline>
              </w:drawing>
            </w:r>
            <w:r w:rsidR="46EF979F" w:rsidRPr="4C9783A6">
              <w:rPr>
                <w:rFonts w:ascii="Arial" w:hAnsi="Arial" w:cs="Arial"/>
                <w:b/>
                <w:bCs/>
              </w:rPr>
              <w:t xml:space="preserve">        </w:t>
            </w:r>
          </w:p>
        </w:tc>
        <w:tc>
          <w:tcPr>
            <w:tcW w:w="4421" w:type="dxa"/>
          </w:tcPr>
          <w:p w14:paraId="53CEAD18" w14:textId="115E9179" w:rsidR="00A87B1C" w:rsidRPr="0031034C" w:rsidRDefault="00A87B1C">
            <w:pPr>
              <w:rPr>
                <w:rFonts w:ascii="Arial" w:hAnsi="Arial" w:cs="Arial"/>
                <w:b/>
                <w:bCs/>
                <w:sz w:val="24"/>
                <w:szCs w:val="24"/>
              </w:rPr>
            </w:pPr>
            <w:r w:rsidRPr="72F0EF4F">
              <w:rPr>
                <w:rFonts w:ascii="Arial" w:hAnsi="Arial" w:cs="Arial"/>
                <w:b/>
                <w:bCs/>
                <w:sz w:val="24"/>
                <w:szCs w:val="24"/>
              </w:rPr>
              <w:t>Law</w:t>
            </w:r>
            <w:r w:rsidR="00180ACD">
              <w:rPr>
                <w:rFonts w:ascii="Arial" w:hAnsi="Arial" w:cs="Arial"/>
                <w:b/>
                <w:bCs/>
                <w:sz w:val="24"/>
                <w:szCs w:val="24"/>
              </w:rPr>
              <w:t xml:space="preserve">, </w:t>
            </w:r>
            <w:r w:rsidRPr="72F0EF4F">
              <w:rPr>
                <w:rFonts w:ascii="Arial" w:hAnsi="Arial" w:cs="Arial"/>
                <w:b/>
                <w:bCs/>
                <w:sz w:val="24"/>
                <w:szCs w:val="24"/>
              </w:rPr>
              <w:t>Governan</w:t>
            </w:r>
            <w:r w:rsidR="00342E9C">
              <w:rPr>
                <w:rFonts w:ascii="Arial" w:hAnsi="Arial" w:cs="Arial"/>
                <w:b/>
                <w:bCs/>
                <w:sz w:val="24"/>
                <w:szCs w:val="24"/>
              </w:rPr>
              <w:t>c</w:t>
            </w:r>
            <w:r w:rsidRPr="72F0EF4F">
              <w:rPr>
                <w:rFonts w:ascii="Arial" w:hAnsi="Arial" w:cs="Arial"/>
                <w:b/>
                <w:bCs/>
                <w:sz w:val="24"/>
                <w:szCs w:val="24"/>
              </w:rPr>
              <w:t>e</w:t>
            </w:r>
            <w:r w:rsidR="00180ACD">
              <w:rPr>
                <w:rFonts w:ascii="Arial" w:hAnsi="Arial" w:cs="Arial"/>
                <w:b/>
                <w:bCs/>
                <w:sz w:val="24"/>
                <w:szCs w:val="24"/>
              </w:rPr>
              <w:t xml:space="preserve"> and Safer Communities</w:t>
            </w:r>
          </w:p>
          <w:p w14:paraId="3AD35B38" w14:textId="77777777" w:rsidR="00A87B1C" w:rsidRPr="00771DBA" w:rsidRDefault="00A87B1C">
            <w:pPr>
              <w:rPr>
                <w:rFonts w:ascii="Arial" w:hAnsi="Arial" w:cs="Arial"/>
                <w:b/>
                <w:bCs/>
              </w:rPr>
            </w:pPr>
          </w:p>
          <w:p w14:paraId="595F4397" w14:textId="77777777" w:rsidR="00A87B1C" w:rsidRPr="0031034C" w:rsidRDefault="00A87B1C">
            <w:pPr>
              <w:rPr>
                <w:rFonts w:ascii="Arial" w:hAnsi="Arial" w:cs="Arial"/>
                <w:sz w:val="18"/>
                <w:szCs w:val="18"/>
              </w:rPr>
            </w:pPr>
            <w:r w:rsidRPr="0031034C">
              <w:rPr>
                <w:rFonts w:ascii="Arial" w:hAnsi="Arial" w:cs="Arial"/>
                <w:bCs/>
                <w:sz w:val="18"/>
                <w:szCs w:val="18"/>
              </w:rPr>
              <w:t>BUILDING CONTROL</w:t>
            </w:r>
          </w:p>
          <w:p w14:paraId="0057CAEE" w14:textId="6E10831B" w:rsidR="28DFCE0D" w:rsidRDefault="28DFCE0D" w:rsidP="6CCBA524">
            <w:pPr>
              <w:spacing w:line="276" w:lineRule="auto"/>
              <w:rPr>
                <w:rFonts w:ascii="Arial" w:eastAsia="Arial" w:hAnsi="Arial" w:cs="Arial"/>
                <w:sz w:val="18"/>
                <w:szCs w:val="18"/>
              </w:rPr>
            </w:pPr>
            <w:r w:rsidRPr="6CCBA524">
              <w:rPr>
                <w:rFonts w:ascii="Arial" w:eastAsia="Arial" w:hAnsi="Arial" w:cs="Arial"/>
                <w:sz w:val="18"/>
                <w:szCs w:val="18"/>
              </w:rPr>
              <w:t>PO BOX 7097</w:t>
            </w:r>
          </w:p>
          <w:p w14:paraId="78D6358A" w14:textId="6C5AB3C1" w:rsidR="00A87B1C" w:rsidRDefault="00A87B1C" w:rsidP="6CCBA524">
            <w:pPr>
              <w:spacing w:after="20"/>
              <w:rPr>
                <w:rFonts w:ascii="Arial" w:eastAsia="Arial" w:hAnsi="Arial" w:cs="Arial"/>
                <w:sz w:val="18"/>
                <w:szCs w:val="18"/>
                <w:lang w:val="en-US"/>
              </w:rPr>
            </w:pPr>
            <w:r w:rsidRPr="6CCBA524">
              <w:rPr>
                <w:rFonts w:ascii="Arial" w:eastAsia="Arial" w:hAnsi="Arial" w:cs="Arial"/>
                <w:sz w:val="18"/>
                <w:szCs w:val="18"/>
                <w:lang w:val="en-US"/>
              </w:rPr>
              <w:t>COVENTRY</w:t>
            </w:r>
          </w:p>
          <w:p w14:paraId="72583BE6" w14:textId="44BA773D" w:rsidR="28DFCE0D" w:rsidRDefault="28DFCE0D" w:rsidP="6CCBA524">
            <w:pPr>
              <w:spacing w:after="160" w:line="276" w:lineRule="auto"/>
              <w:rPr>
                <w:rFonts w:ascii="Arial" w:eastAsia="Arial" w:hAnsi="Arial" w:cs="Arial"/>
                <w:sz w:val="18"/>
                <w:szCs w:val="18"/>
              </w:rPr>
            </w:pPr>
            <w:r w:rsidRPr="6CCBA524">
              <w:rPr>
                <w:rFonts w:ascii="Arial" w:eastAsia="Arial" w:hAnsi="Arial" w:cs="Arial"/>
                <w:sz w:val="18"/>
                <w:szCs w:val="18"/>
              </w:rPr>
              <w:t>CV6 9SL</w:t>
            </w:r>
          </w:p>
          <w:p w14:paraId="4915797E" w14:textId="77777777" w:rsidR="00A87B1C" w:rsidRPr="0031034C" w:rsidRDefault="00A87B1C">
            <w:pPr>
              <w:rPr>
                <w:rFonts w:ascii="Arial" w:hAnsi="Arial" w:cs="Arial"/>
              </w:rPr>
            </w:pPr>
          </w:p>
          <w:p w14:paraId="57E2AE10" w14:textId="77777777" w:rsidR="00A87B1C" w:rsidRPr="0031034C" w:rsidRDefault="00A87B1C">
            <w:pPr>
              <w:rPr>
                <w:rFonts w:ascii="Arial" w:hAnsi="Arial" w:cs="Arial"/>
                <w:sz w:val="18"/>
                <w:szCs w:val="18"/>
              </w:rPr>
            </w:pPr>
            <w:r w:rsidRPr="0031034C">
              <w:rPr>
                <w:rFonts w:ascii="Arial" w:hAnsi="Arial" w:cs="Arial"/>
                <w:sz w:val="18"/>
                <w:szCs w:val="18"/>
              </w:rPr>
              <w:t xml:space="preserve">Telephone:    024 7683 2057 </w:t>
            </w:r>
          </w:p>
          <w:p w14:paraId="2E3C8D1B" w14:textId="77777777" w:rsidR="00A87B1C" w:rsidRPr="000A48F8" w:rsidRDefault="00A87B1C">
            <w:pPr>
              <w:rPr>
                <w:rFonts w:ascii="Arial" w:hAnsi="Arial" w:cs="Arial"/>
                <w:b/>
                <w:bCs/>
              </w:rPr>
            </w:pPr>
            <w:r w:rsidRPr="0031034C">
              <w:rPr>
                <w:rFonts w:ascii="Arial" w:hAnsi="Arial" w:cs="Arial"/>
                <w:sz w:val="18"/>
                <w:szCs w:val="18"/>
              </w:rPr>
              <w:t xml:space="preserve">Email:            </w:t>
            </w:r>
            <w:hyperlink r:id="rId6" w:history="1">
              <w:r w:rsidRPr="0031034C">
                <w:rPr>
                  <w:rStyle w:val="Hyperlink"/>
                  <w:rFonts w:ascii="Arial" w:eastAsiaTheme="majorEastAsia" w:hAnsi="Arial" w:cs="Arial"/>
                  <w:color w:val="auto"/>
                  <w:sz w:val="18"/>
                  <w:szCs w:val="18"/>
                </w:rPr>
                <w:t>buildingcontrol@coventry.gov.uk</w:t>
              </w:r>
            </w:hyperlink>
          </w:p>
        </w:tc>
      </w:tr>
    </w:tbl>
    <w:p w14:paraId="5A1399FD" w14:textId="77777777" w:rsidR="00A87B1C" w:rsidRDefault="00A87B1C" w:rsidP="00A87B1C">
      <w:pPr>
        <w:rPr>
          <w:rFonts w:ascii="Arial" w:hAnsi="Arial" w:cs="Arial"/>
          <w:b/>
          <w:bCs/>
          <w:color w:val="FF0000"/>
        </w:rPr>
      </w:pPr>
    </w:p>
    <w:p w14:paraId="0B48EE3B" w14:textId="77777777" w:rsidR="00771DBA" w:rsidRDefault="00771DBA" w:rsidP="00A87B1C">
      <w:pPr>
        <w:rPr>
          <w:rFonts w:ascii="Arial" w:hAnsi="Arial" w:cs="Arial"/>
          <w:b/>
          <w:bCs/>
          <w:color w:val="FF0000"/>
        </w:rPr>
      </w:pPr>
    </w:p>
    <w:p w14:paraId="68B190BF" w14:textId="77777777" w:rsidR="00771DBA" w:rsidRDefault="00771DBA" w:rsidP="00A87B1C">
      <w:pPr>
        <w:rPr>
          <w:rFonts w:ascii="Arial" w:hAnsi="Arial" w:cs="Arial"/>
          <w:b/>
          <w:bCs/>
          <w:color w:val="FF0000"/>
        </w:rPr>
      </w:pPr>
    </w:p>
    <w:p w14:paraId="615CC81D" w14:textId="1F2F1FBD" w:rsidR="00771DBA" w:rsidRDefault="00771DBA" w:rsidP="00771DBA">
      <w:pPr>
        <w:jc w:val="center"/>
        <w:rPr>
          <w:rFonts w:ascii="Arial" w:hAnsi="Arial" w:cs="Arial"/>
          <w:b/>
          <w:bCs/>
          <w:sz w:val="28"/>
          <w:szCs w:val="28"/>
          <w:u w:val="single"/>
        </w:rPr>
      </w:pPr>
      <w:r w:rsidRPr="00771DBA">
        <w:rPr>
          <w:rFonts w:ascii="Arial" w:hAnsi="Arial" w:cs="Arial"/>
          <w:b/>
          <w:bCs/>
          <w:sz w:val="28"/>
          <w:szCs w:val="28"/>
          <w:u w:val="single"/>
        </w:rPr>
        <w:t>Notice of Commencement</w:t>
      </w:r>
    </w:p>
    <w:p w14:paraId="5774C079" w14:textId="77777777" w:rsidR="009F2FEE" w:rsidRDefault="009F2FEE" w:rsidP="00771DBA">
      <w:pPr>
        <w:jc w:val="center"/>
        <w:rPr>
          <w:rFonts w:ascii="Arial" w:hAnsi="Arial" w:cs="Arial"/>
          <w:b/>
          <w:bCs/>
          <w:sz w:val="28"/>
          <w:szCs w:val="28"/>
          <w:u w:val="single"/>
        </w:rPr>
      </w:pPr>
    </w:p>
    <w:p w14:paraId="2D80771B" w14:textId="65222162" w:rsidR="009F2FEE" w:rsidRPr="003C768D" w:rsidRDefault="009F2FEE" w:rsidP="009F2FEE">
      <w:pPr>
        <w:rPr>
          <w:rFonts w:ascii="Arial" w:hAnsi="Arial" w:cs="Arial"/>
        </w:rPr>
      </w:pPr>
      <w:r w:rsidRPr="003C768D">
        <w:rPr>
          <w:rFonts w:ascii="Arial" w:hAnsi="Arial" w:cs="Arial"/>
        </w:rPr>
        <w:t>Under the amended Building Regulations, "Commenced" now refers to a more meaningful start with specific criteria, while "Start of work" indicates the actual beginning of building activities, with different meanings based on the type of work.</w:t>
      </w:r>
    </w:p>
    <w:p w14:paraId="28165D3D" w14:textId="77777777" w:rsidR="00771DBA" w:rsidRDefault="00771DBA" w:rsidP="00A87B1C">
      <w:pPr>
        <w:rPr>
          <w:rFonts w:ascii="Arial" w:hAnsi="Arial" w:cs="Arial"/>
          <w:b/>
          <w:bCs/>
          <w:color w:val="FF0000"/>
        </w:rPr>
      </w:pPr>
    </w:p>
    <w:p w14:paraId="0C2E5307" w14:textId="77777777" w:rsidR="00CC2BAA" w:rsidRPr="00CC2BAA" w:rsidRDefault="00CC2BAA" w:rsidP="00CC2BAA">
      <w:pPr>
        <w:rPr>
          <w:rFonts w:ascii="Arial" w:hAnsi="Arial" w:cs="Arial"/>
          <w:b/>
          <w:bCs/>
        </w:rPr>
      </w:pPr>
      <w:r w:rsidRPr="00CC2BAA">
        <w:rPr>
          <w:rFonts w:ascii="Arial" w:hAnsi="Arial" w:cs="Arial"/>
          <w:b/>
          <w:bCs/>
        </w:rPr>
        <w:t>Notice of Starting Work</w:t>
      </w:r>
    </w:p>
    <w:p w14:paraId="7BB477BF" w14:textId="0965EC6F" w:rsidR="00CC2BAA" w:rsidRPr="00CC2BAA" w:rsidRDefault="00CC2BAA" w:rsidP="11F4FDA9">
      <w:pPr>
        <w:rPr>
          <w:rFonts w:ascii="Arial" w:hAnsi="Arial" w:cs="Arial"/>
          <w:b/>
          <w:bCs/>
          <w:color w:val="FF0000"/>
        </w:rPr>
      </w:pPr>
      <w:r w:rsidRPr="00CC2BAA">
        <w:rPr>
          <w:rFonts w:ascii="Arial" w:hAnsi="Arial" w:cs="Arial"/>
        </w:rPr>
        <w:t xml:space="preserve">A person who proposes to carry out building work shall not start that work unless that person has given the relevant Building Control body notice of intention to start work and at least two </w:t>
      </w:r>
      <w:r w:rsidR="007F00BB">
        <w:rPr>
          <w:rFonts w:ascii="Arial" w:hAnsi="Arial" w:cs="Arial"/>
        </w:rPr>
        <w:t>working</w:t>
      </w:r>
      <w:r w:rsidR="006F0AEB">
        <w:rPr>
          <w:rFonts w:ascii="Arial" w:hAnsi="Arial" w:cs="Arial"/>
        </w:rPr>
        <w:t xml:space="preserve"> </w:t>
      </w:r>
      <w:r w:rsidRPr="00CC2BAA">
        <w:rPr>
          <w:rFonts w:ascii="Arial" w:hAnsi="Arial" w:cs="Arial"/>
        </w:rPr>
        <w:t>days have elapsed since the end of the day on which the notice was given (see </w:t>
      </w:r>
      <w:hyperlink r:id="rId7">
        <w:r w:rsidRPr="5573D9B6">
          <w:rPr>
            <w:rStyle w:val="Hyperlink"/>
            <w:rFonts w:ascii="Arial" w:hAnsi="Arial" w:cs="Arial"/>
            <w:color w:val="auto"/>
          </w:rPr>
          <w:t>Regulation 16</w:t>
        </w:r>
      </w:hyperlink>
      <w:r w:rsidRPr="5573D9B6">
        <w:rPr>
          <w:rFonts w:ascii="Arial" w:hAnsi="Arial" w:cs="Arial"/>
        </w:rPr>
        <w:t>).</w:t>
      </w:r>
      <w:r w:rsidRPr="00CC2BAA">
        <w:rPr>
          <w:rFonts w:ascii="Arial" w:hAnsi="Arial" w:cs="Arial"/>
        </w:rPr>
        <w:t xml:space="preserve"> This notification allows Building Control to schedule and conduct the necessary inspections to ensure compliance with building regulations.</w:t>
      </w:r>
      <w:r w:rsidR="4473252F" w:rsidRPr="5573D9B6">
        <w:rPr>
          <w:rFonts w:ascii="Arial" w:hAnsi="Arial" w:cs="Arial"/>
        </w:rPr>
        <w:t xml:space="preserve"> </w:t>
      </w:r>
      <w:r w:rsidR="4473252F" w:rsidRPr="260C20F9">
        <w:rPr>
          <w:rFonts w:ascii="Arial" w:hAnsi="Arial" w:cs="Arial"/>
        </w:rPr>
        <w:t xml:space="preserve"> </w:t>
      </w:r>
    </w:p>
    <w:p w14:paraId="49A876EB" w14:textId="26B30D6D" w:rsidR="74F3B65D" w:rsidRDefault="74F3B65D" w:rsidP="74F3B65D">
      <w:pPr>
        <w:rPr>
          <w:rFonts w:ascii="Arial" w:hAnsi="Arial" w:cs="Arial"/>
          <w:b/>
          <w:bCs/>
          <w:color w:val="FF0000"/>
          <w:sz w:val="16"/>
          <w:szCs w:val="16"/>
        </w:rPr>
      </w:pPr>
    </w:p>
    <w:p w14:paraId="61BFFFA1" w14:textId="2580B3D3" w:rsidR="00CC2BAA" w:rsidRPr="00CC2BAA" w:rsidRDefault="4473252F" w:rsidP="260C20F9">
      <w:pPr>
        <w:rPr>
          <w:rFonts w:ascii="Arial" w:hAnsi="Arial" w:cs="Arial"/>
          <w:b/>
          <w:color w:val="FF0000"/>
          <w:sz w:val="16"/>
          <w:szCs w:val="16"/>
        </w:rPr>
      </w:pPr>
      <w:r w:rsidRPr="0F1FAA96">
        <w:rPr>
          <w:rFonts w:ascii="Arial" w:hAnsi="Arial" w:cs="Arial"/>
          <w:b/>
          <w:color w:val="FF0000"/>
          <w:sz w:val="16"/>
          <w:szCs w:val="16"/>
        </w:rPr>
        <w:t>IMPORTANT</w:t>
      </w:r>
    </w:p>
    <w:p w14:paraId="0028DE86" w14:textId="50EAF6E6" w:rsidR="00CC2BAA" w:rsidRPr="00CC2BAA" w:rsidRDefault="4473252F" w:rsidP="260C20F9">
      <w:pPr>
        <w:rPr>
          <w:rFonts w:ascii="Arial" w:hAnsi="Arial" w:cs="Arial"/>
          <w:b/>
          <w:color w:val="FF0000"/>
          <w:sz w:val="16"/>
          <w:szCs w:val="16"/>
        </w:rPr>
      </w:pPr>
      <w:r w:rsidRPr="0F1FAA96">
        <w:rPr>
          <w:rFonts w:ascii="Arial" w:hAnsi="Arial" w:cs="Arial"/>
          <w:b/>
          <w:color w:val="FF0000"/>
          <w:sz w:val="16"/>
          <w:szCs w:val="16"/>
        </w:rPr>
        <w:t xml:space="preserve">When you start work on site you will require a site inspection from our Inspector and </w:t>
      </w:r>
      <w:commentRangeStart w:id="0"/>
      <w:r w:rsidRPr="0F1FAA96">
        <w:rPr>
          <w:rFonts w:ascii="Arial" w:hAnsi="Arial" w:cs="Arial"/>
          <w:b/>
          <w:color w:val="FF0000"/>
          <w:sz w:val="16"/>
          <w:szCs w:val="16"/>
        </w:rPr>
        <w:t>this</w:t>
      </w:r>
      <w:commentRangeEnd w:id="0"/>
      <w:r w:rsidR="00CC2BAA" w:rsidRPr="0F1FAA96">
        <w:rPr>
          <w:rStyle w:val="CommentReference"/>
          <w:rFonts w:ascii="Arial" w:hAnsi="Arial" w:cs="Arial"/>
          <w:b/>
          <w:color w:val="FF0000"/>
        </w:rPr>
        <w:commentReference w:id="0"/>
      </w:r>
      <w:r w:rsidRPr="0F1FAA96">
        <w:rPr>
          <w:rFonts w:ascii="Arial" w:hAnsi="Arial" w:cs="Arial"/>
          <w:b/>
          <w:color w:val="FF0000"/>
          <w:sz w:val="16"/>
          <w:szCs w:val="16"/>
        </w:rPr>
        <w:t xml:space="preserve"> maybe prior to reaching the stage of submitting this form. Please book an inspection when you start work on site.</w:t>
      </w:r>
    </w:p>
    <w:p w14:paraId="47756F8C" w14:textId="278D5B4C" w:rsidR="260C20F9" w:rsidRDefault="260C20F9" w:rsidP="260C20F9">
      <w:pPr>
        <w:rPr>
          <w:rFonts w:ascii="Arial" w:hAnsi="Arial" w:cs="Arial"/>
        </w:rPr>
      </w:pPr>
    </w:p>
    <w:p w14:paraId="290789F1" w14:textId="77777777" w:rsidR="00CC2BAA" w:rsidRPr="00CC2BAA" w:rsidRDefault="00CC2BAA" w:rsidP="00CC2BAA">
      <w:pPr>
        <w:rPr>
          <w:rFonts w:ascii="Arial" w:hAnsi="Arial" w:cs="Arial"/>
          <w:b/>
          <w:bCs/>
        </w:rPr>
      </w:pPr>
      <w:r w:rsidRPr="00CC2BAA">
        <w:rPr>
          <w:rFonts w:ascii="Arial" w:hAnsi="Arial" w:cs="Arial"/>
          <w:b/>
          <w:bCs/>
        </w:rPr>
        <w:t>Notice of Commencement</w:t>
      </w:r>
    </w:p>
    <w:p w14:paraId="21439C2C" w14:textId="77777777" w:rsidR="00CC2BAA" w:rsidRPr="00CC2BAA" w:rsidRDefault="00CC2BAA" w:rsidP="00CC2BAA">
      <w:pPr>
        <w:rPr>
          <w:rFonts w:ascii="Arial" w:hAnsi="Arial" w:cs="Arial"/>
        </w:rPr>
      </w:pPr>
      <w:r w:rsidRPr="00CC2BAA">
        <w:rPr>
          <w:rFonts w:ascii="Arial" w:hAnsi="Arial" w:cs="Arial"/>
        </w:rPr>
        <w:t>The Notice of Commencement is an additional stage where Building Control must be notified, known as the deemed commenced stage. According to </w:t>
      </w:r>
      <w:hyperlink r:id="rId12" w:history="1">
        <w:r w:rsidRPr="00CC2BAA">
          <w:rPr>
            <w:rStyle w:val="Hyperlink"/>
            <w:rFonts w:ascii="Arial" w:hAnsi="Arial" w:cs="Arial"/>
            <w:color w:val="auto"/>
          </w:rPr>
          <w:t>Regulation 16</w:t>
        </w:r>
      </w:hyperlink>
      <w:r w:rsidRPr="00CC2BAA">
        <w:rPr>
          <w:rFonts w:ascii="Arial" w:hAnsi="Arial" w:cs="Arial"/>
        </w:rPr>
        <w:t> (3C) of the Building Regulations 2010, it is a legal requirement to notify Building Control within 5 days after the work has commenced.</w:t>
      </w:r>
    </w:p>
    <w:p w14:paraId="2569A229" w14:textId="77777777" w:rsidR="00CC2BAA" w:rsidRDefault="00CC2BAA" w:rsidP="00A87B1C">
      <w:pPr>
        <w:rPr>
          <w:rFonts w:ascii="Arial" w:hAnsi="Arial" w:cs="Arial"/>
          <w:b/>
          <w:bCs/>
          <w:color w:val="FF0000"/>
        </w:rPr>
      </w:pPr>
    </w:p>
    <w:p w14:paraId="52926E45" w14:textId="3E2B6513" w:rsidR="00771DBA" w:rsidRDefault="00771DBA" w:rsidP="00771DBA">
      <w:pPr>
        <w:rPr>
          <w:rFonts w:ascii="Arial" w:hAnsi="Arial" w:cs="Arial"/>
        </w:rPr>
      </w:pPr>
      <w:r w:rsidRPr="004B293B">
        <w:rPr>
          <w:rFonts w:ascii="Arial" w:hAnsi="Arial" w:cs="Arial"/>
          <w:b/>
          <w:bCs/>
        </w:rPr>
        <w:t xml:space="preserve">This formal commencement notice below, is to be submitted to Building Control, </w:t>
      </w:r>
      <w:r w:rsidRPr="004B293B">
        <w:rPr>
          <w:rFonts w:ascii="Arial" w:hAnsi="Arial" w:cs="Arial"/>
          <w:b/>
          <w:bCs/>
          <w:u w:val="single"/>
        </w:rPr>
        <w:t>within 5 days of work being regarded as commenced</w:t>
      </w:r>
      <w:r w:rsidRPr="004B293B">
        <w:rPr>
          <w:rFonts w:ascii="Arial" w:hAnsi="Arial" w:cs="Arial"/>
          <w:b/>
          <w:bCs/>
        </w:rPr>
        <w:t>,</w:t>
      </w:r>
      <w:r w:rsidRPr="24F2F5EE">
        <w:rPr>
          <w:rFonts w:ascii="Arial" w:hAnsi="Arial" w:cs="Arial"/>
        </w:rPr>
        <w:t xml:space="preserve"> under regulation 15 of The Building Regulations etc. (Amendment) (England) Regulations 2023. </w:t>
      </w:r>
      <w:hyperlink r:id="rId13" w:history="1">
        <w:r w:rsidRPr="00C30057">
          <w:rPr>
            <w:rStyle w:val="Hyperlink"/>
            <w:rFonts w:ascii="Arial" w:hAnsi="Arial" w:cs="Arial"/>
            <w:color w:val="auto"/>
          </w:rPr>
          <w:t>Regulation 46A of the Building Regulations 2010</w:t>
        </w:r>
      </w:hyperlink>
      <w:r w:rsidRPr="00C30057">
        <w:rPr>
          <w:rFonts w:ascii="Arial" w:hAnsi="Arial" w:cs="Arial"/>
        </w:rPr>
        <w:t xml:space="preserve"> sets </w:t>
      </w:r>
      <w:r w:rsidRPr="24F2F5EE">
        <w:rPr>
          <w:rFonts w:ascii="Arial" w:hAnsi="Arial" w:cs="Arial"/>
        </w:rPr>
        <w:t xml:space="preserve">out the construction requirement for works to be deemed commenced but in summary: </w:t>
      </w:r>
    </w:p>
    <w:p w14:paraId="682F09D4" w14:textId="77777777" w:rsidR="00771DBA" w:rsidRDefault="00771DBA" w:rsidP="00771DBA">
      <w:pPr>
        <w:rPr>
          <w:rFonts w:ascii="Arial" w:hAnsi="Arial" w:cs="Arial"/>
        </w:rPr>
      </w:pPr>
    </w:p>
    <w:p w14:paraId="0E2C30A1" w14:textId="262ECC07" w:rsidR="00771DBA" w:rsidRDefault="00342E9C" w:rsidP="00771DBA">
      <w:pPr>
        <w:rPr>
          <w:rFonts w:ascii="Arial" w:hAnsi="Arial" w:cs="Arial"/>
        </w:rPr>
      </w:pPr>
      <w:r w:rsidRPr="24F2F5EE">
        <w:rPr>
          <w:rFonts w:ascii="Arial" w:hAnsi="Arial" w:cs="Arial"/>
        </w:rPr>
        <w:t>Fo</w:t>
      </w:r>
      <w:r w:rsidR="00771DBA" w:rsidRPr="24F2F5EE">
        <w:rPr>
          <w:rFonts w:ascii="Arial" w:hAnsi="Arial" w:cs="Arial"/>
        </w:rPr>
        <w:t>r new buildings and</w:t>
      </w:r>
      <w:r w:rsidRPr="24F2F5EE">
        <w:rPr>
          <w:rFonts w:ascii="Arial" w:hAnsi="Arial" w:cs="Arial"/>
        </w:rPr>
        <w:t xml:space="preserve"> </w:t>
      </w:r>
      <w:r w:rsidRPr="24F2F5EE">
        <w:rPr>
          <w:rFonts w:ascii="Arial" w:hAnsi="Arial" w:cs="Arial"/>
          <w:strike/>
        </w:rPr>
        <w:t>e</w:t>
      </w:r>
      <w:r w:rsidR="00771DBA" w:rsidRPr="24F2F5EE">
        <w:rPr>
          <w:rFonts w:ascii="Arial" w:hAnsi="Arial" w:cs="Arial"/>
        </w:rPr>
        <w:t xml:space="preserve">xtensions - Sub surface structure of the building or the extension including all foundations and the structure of the ground floor level is completed. </w:t>
      </w:r>
    </w:p>
    <w:p w14:paraId="7D42E0B4" w14:textId="77777777" w:rsidR="00771DBA" w:rsidRDefault="00771DBA" w:rsidP="00771DBA">
      <w:pPr>
        <w:rPr>
          <w:rFonts w:ascii="Arial" w:hAnsi="Arial" w:cs="Arial"/>
        </w:rPr>
      </w:pPr>
    </w:p>
    <w:p w14:paraId="37BB58DE" w14:textId="50523833" w:rsidR="00C90487" w:rsidRDefault="00771DBA" w:rsidP="00771DBA">
      <w:pPr>
        <w:rPr>
          <w:rFonts w:ascii="Arial" w:hAnsi="Arial" w:cs="Arial"/>
        </w:rPr>
      </w:pPr>
      <w:r w:rsidRPr="24F2F5EE">
        <w:rPr>
          <w:rFonts w:ascii="Arial" w:hAnsi="Arial" w:cs="Arial"/>
        </w:rPr>
        <w:t>For all other works – constructed 15% of the overall work.</w:t>
      </w:r>
    </w:p>
    <w:p w14:paraId="1A1C41CF" w14:textId="77777777" w:rsidR="00800877" w:rsidRDefault="00800877" w:rsidP="00771DBA">
      <w:pPr>
        <w:rPr>
          <w:rFonts w:ascii="Arial" w:hAnsi="Arial" w:cs="Arial"/>
          <w:b/>
          <w:bCs/>
        </w:rPr>
      </w:pPr>
    </w:p>
    <w:p w14:paraId="5CF27E75" w14:textId="77777777" w:rsidR="00424F21" w:rsidRDefault="00424F21" w:rsidP="00771DBA">
      <w:pPr>
        <w:rPr>
          <w:rFonts w:ascii="Arial" w:hAnsi="Arial" w:cs="Arial"/>
          <w:b/>
          <w:bCs/>
        </w:rPr>
      </w:pPr>
    </w:p>
    <w:p w14:paraId="05B7F1C3" w14:textId="77777777" w:rsidR="00424F21" w:rsidRDefault="00424F21" w:rsidP="00771DBA">
      <w:pPr>
        <w:rPr>
          <w:rFonts w:ascii="Arial" w:hAnsi="Arial" w:cs="Arial"/>
          <w:b/>
          <w:bCs/>
        </w:rPr>
      </w:pPr>
    </w:p>
    <w:p w14:paraId="66E73F13" w14:textId="284D3901" w:rsidR="00906BA8" w:rsidRDefault="00906BA8">
      <w:pPr>
        <w:spacing w:after="160" w:line="278" w:lineRule="auto"/>
        <w:rPr>
          <w:rFonts w:ascii="Arial" w:hAnsi="Arial" w:cs="Arial"/>
          <w:b/>
          <w:bCs/>
        </w:rPr>
      </w:pPr>
      <w:r>
        <w:rPr>
          <w:rFonts w:ascii="Arial" w:hAnsi="Arial" w:cs="Arial"/>
          <w:b/>
          <w:bCs/>
        </w:rPr>
        <w:br w:type="page"/>
      </w:r>
    </w:p>
    <w:p w14:paraId="0E020ABB" w14:textId="77777777" w:rsidR="00ED3615" w:rsidRDefault="00ED3615" w:rsidP="00ED3615">
      <w:pPr>
        <w:jc w:val="center"/>
        <w:rPr>
          <w:rFonts w:ascii="Arial" w:hAnsi="Arial" w:cs="Arial"/>
          <w:b/>
          <w:bCs/>
          <w:sz w:val="28"/>
          <w:szCs w:val="28"/>
          <w:u w:val="single"/>
        </w:rPr>
      </w:pPr>
      <w:r w:rsidRPr="00771DBA">
        <w:rPr>
          <w:rFonts w:ascii="Arial" w:hAnsi="Arial" w:cs="Arial"/>
          <w:b/>
          <w:bCs/>
          <w:sz w:val="28"/>
          <w:szCs w:val="28"/>
          <w:u w:val="single"/>
        </w:rPr>
        <w:lastRenderedPageBreak/>
        <w:t>Notice of Commencement</w:t>
      </w:r>
    </w:p>
    <w:p w14:paraId="5E858929" w14:textId="77777777" w:rsidR="00ED3615" w:rsidRDefault="00ED3615">
      <w:pPr>
        <w:spacing w:after="160" w:line="278" w:lineRule="auto"/>
        <w:rPr>
          <w:rFonts w:ascii="Arial" w:hAnsi="Arial" w:cs="Arial"/>
          <w:b/>
          <w:bCs/>
        </w:rPr>
      </w:pPr>
    </w:p>
    <w:p w14:paraId="487B810D" w14:textId="77777777" w:rsidR="00ED3615" w:rsidRDefault="00ED3615">
      <w:pPr>
        <w:spacing w:after="160" w:line="278" w:lineRule="auto"/>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638"/>
      </w:tblGrid>
      <w:tr w:rsidR="00A63317" w:rsidRPr="009447CB" w14:paraId="1E66B2C8" w14:textId="77777777" w:rsidTr="00D7574C">
        <w:tc>
          <w:tcPr>
            <w:tcW w:w="9016" w:type="dxa"/>
            <w:gridSpan w:val="2"/>
          </w:tcPr>
          <w:p w14:paraId="0201E97B" w14:textId="58F1EFDB" w:rsidR="00A63317" w:rsidRPr="000A48F8" w:rsidRDefault="00A63317">
            <w:pPr>
              <w:rPr>
                <w:b/>
                <w:bCs/>
                <w:sz w:val="22"/>
                <w:szCs w:val="22"/>
              </w:rPr>
            </w:pPr>
            <w:bookmarkStart w:id="1" w:name="_Hlk221692886"/>
            <w:r w:rsidRPr="000A48F8">
              <w:rPr>
                <w:b/>
                <w:bCs/>
                <w:sz w:val="22"/>
                <w:szCs w:val="22"/>
              </w:rPr>
              <w:t>Details of com</w:t>
            </w:r>
            <w:r w:rsidR="00333A33">
              <w:rPr>
                <w:b/>
                <w:bCs/>
                <w:sz w:val="22"/>
                <w:szCs w:val="22"/>
              </w:rPr>
              <w:t>menced</w:t>
            </w:r>
            <w:r w:rsidRPr="000A48F8">
              <w:rPr>
                <w:b/>
                <w:bCs/>
                <w:sz w:val="22"/>
                <w:szCs w:val="22"/>
              </w:rPr>
              <w:t xml:space="preserve"> building work</w:t>
            </w:r>
          </w:p>
        </w:tc>
      </w:tr>
      <w:tr w:rsidR="00A63317" w:rsidRPr="009447CB" w14:paraId="4EEF688B" w14:textId="77777777" w:rsidTr="00D7574C">
        <w:tc>
          <w:tcPr>
            <w:tcW w:w="2378" w:type="dxa"/>
          </w:tcPr>
          <w:p w14:paraId="64E564BE" w14:textId="77777777" w:rsidR="00A63317" w:rsidRPr="000A48F8" w:rsidRDefault="00A63317">
            <w:pPr>
              <w:rPr>
                <w:sz w:val="22"/>
                <w:szCs w:val="22"/>
              </w:rPr>
            </w:pPr>
            <w:r w:rsidRPr="000A48F8">
              <w:rPr>
                <w:sz w:val="22"/>
                <w:szCs w:val="22"/>
              </w:rPr>
              <w:t>Application Reference</w:t>
            </w:r>
          </w:p>
        </w:tc>
        <w:tc>
          <w:tcPr>
            <w:tcW w:w="6638" w:type="dxa"/>
          </w:tcPr>
          <w:p w14:paraId="4F56C5CF" w14:textId="77777777" w:rsidR="00A63317" w:rsidRPr="000A48F8" w:rsidRDefault="00A63317">
            <w:pPr>
              <w:rPr>
                <w:sz w:val="22"/>
                <w:szCs w:val="22"/>
              </w:rPr>
            </w:pPr>
          </w:p>
        </w:tc>
      </w:tr>
      <w:tr w:rsidR="00A63317" w:rsidRPr="009447CB" w14:paraId="76D0E784" w14:textId="77777777" w:rsidTr="00D7574C">
        <w:tc>
          <w:tcPr>
            <w:tcW w:w="2378" w:type="dxa"/>
          </w:tcPr>
          <w:p w14:paraId="518A8E3D" w14:textId="77777777" w:rsidR="00A63317" w:rsidRPr="000A48F8" w:rsidRDefault="00A63317">
            <w:pPr>
              <w:rPr>
                <w:sz w:val="22"/>
                <w:szCs w:val="22"/>
              </w:rPr>
            </w:pPr>
            <w:r w:rsidRPr="000A48F8">
              <w:rPr>
                <w:sz w:val="22"/>
                <w:szCs w:val="22"/>
              </w:rPr>
              <w:t>Site Address</w:t>
            </w:r>
          </w:p>
        </w:tc>
        <w:tc>
          <w:tcPr>
            <w:tcW w:w="6638" w:type="dxa"/>
          </w:tcPr>
          <w:p w14:paraId="4B7F89A9" w14:textId="77777777" w:rsidR="00A63317" w:rsidRPr="000A48F8" w:rsidRDefault="00A63317">
            <w:pPr>
              <w:rPr>
                <w:sz w:val="22"/>
                <w:szCs w:val="22"/>
              </w:rPr>
            </w:pPr>
          </w:p>
        </w:tc>
      </w:tr>
      <w:tr w:rsidR="00A63317" w:rsidRPr="009447CB" w14:paraId="0556E9A7" w14:textId="77777777" w:rsidTr="00D7574C">
        <w:tc>
          <w:tcPr>
            <w:tcW w:w="2378" w:type="dxa"/>
          </w:tcPr>
          <w:p w14:paraId="474EABF6" w14:textId="77777777" w:rsidR="00A63317" w:rsidRPr="000A48F8" w:rsidRDefault="00A63317">
            <w:pPr>
              <w:rPr>
                <w:sz w:val="22"/>
                <w:szCs w:val="22"/>
              </w:rPr>
            </w:pPr>
            <w:r w:rsidRPr="000A48F8">
              <w:rPr>
                <w:sz w:val="22"/>
                <w:szCs w:val="22"/>
              </w:rPr>
              <w:t>Description of work</w:t>
            </w:r>
          </w:p>
        </w:tc>
        <w:tc>
          <w:tcPr>
            <w:tcW w:w="6638" w:type="dxa"/>
          </w:tcPr>
          <w:p w14:paraId="3027E3B2" w14:textId="77777777" w:rsidR="00A63317" w:rsidRPr="000A48F8" w:rsidRDefault="00A63317">
            <w:pPr>
              <w:rPr>
                <w:sz w:val="22"/>
                <w:szCs w:val="22"/>
              </w:rPr>
            </w:pPr>
          </w:p>
        </w:tc>
      </w:tr>
      <w:tr w:rsidR="00A63317" w:rsidRPr="009447CB" w14:paraId="7A40F162" w14:textId="77777777" w:rsidTr="00D7574C">
        <w:tc>
          <w:tcPr>
            <w:tcW w:w="2378" w:type="dxa"/>
          </w:tcPr>
          <w:p w14:paraId="724E51CE" w14:textId="77777777" w:rsidR="00A63317" w:rsidRPr="000A48F8" w:rsidRDefault="00A63317">
            <w:pPr>
              <w:rPr>
                <w:sz w:val="22"/>
                <w:szCs w:val="22"/>
              </w:rPr>
            </w:pPr>
            <w:r w:rsidRPr="000A48F8">
              <w:rPr>
                <w:sz w:val="22"/>
                <w:szCs w:val="22"/>
              </w:rPr>
              <w:t>Date of Completion</w:t>
            </w:r>
          </w:p>
        </w:tc>
        <w:tc>
          <w:tcPr>
            <w:tcW w:w="6638" w:type="dxa"/>
          </w:tcPr>
          <w:p w14:paraId="41A53722" w14:textId="77777777" w:rsidR="00A63317" w:rsidRPr="000A48F8" w:rsidRDefault="00A63317">
            <w:pPr>
              <w:rPr>
                <w:sz w:val="22"/>
                <w:szCs w:val="22"/>
              </w:rPr>
            </w:pPr>
          </w:p>
        </w:tc>
      </w:tr>
      <w:bookmarkEnd w:id="1"/>
    </w:tbl>
    <w:p w14:paraId="28793B3B" w14:textId="77777777" w:rsidR="00A63317" w:rsidRDefault="00A63317" w:rsidP="00A63317">
      <w:pPr>
        <w:rPr>
          <w:sz w:val="10"/>
          <w:szCs w:val="10"/>
        </w:rPr>
      </w:pPr>
    </w:p>
    <w:p w14:paraId="1F31D0ED" w14:textId="77777777" w:rsidR="00704543" w:rsidRDefault="00704543" w:rsidP="00A63317">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647"/>
      </w:tblGrid>
      <w:tr w:rsidR="00A63317" w:rsidRPr="009447CB" w14:paraId="76DA70A7" w14:textId="77777777" w:rsidTr="002F3817">
        <w:tc>
          <w:tcPr>
            <w:tcW w:w="9016" w:type="dxa"/>
            <w:gridSpan w:val="2"/>
          </w:tcPr>
          <w:p w14:paraId="4DE21F5F" w14:textId="6CF5E97E" w:rsidR="00A63317" w:rsidRPr="000A48F8" w:rsidRDefault="002F3817">
            <w:pPr>
              <w:rPr>
                <w:b/>
                <w:bCs/>
                <w:sz w:val="22"/>
                <w:szCs w:val="22"/>
              </w:rPr>
            </w:pPr>
            <w:r>
              <w:rPr>
                <w:b/>
                <w:bCs/>
                <w:sz w:val="22"/>
                <w:szCs w:val="22"/>
              </w:rPr>
              <w:t>Clie</w:t>
            </w:r>
            <w:r w:rsidR="00A63317" w:rsidRPr="000A48F8">
              <w:rPr>
                <w:b/>
                <w:bCs/>
                <w:sz w:val="22"/>
                <w:szCs w:val="22"/>
              </w:rPr>
              <w:t>nt Details</w:t>
            </w:r>
          </w:p>
        </w:tc>
      </w:tr>
      <w:tr w:rsidR="00A63317" w:rsidRPr="009447CB" w14:paraId="1D25994B" w14:textId="77777777" w:rsidTr="002F3817">
        <w:tc>
          <w:tcPr>
            <w:tcW w:w="2369" w:type="dxa"/>
          </w:tcPr>
          <w:p w14:paraId="35209B26" w14:textId="77777777" w:rsidR="00A63317" w:rsidRPr="000A48F8" w:rsidRDefault="00A63317">
            <w:pPr>
              <w:rPr>
                <w:sz w:val="22"/>
                <w:szCs w:val="22"/>
              </w:rPr>
            </w:pPr>
            <w:r w:rsidRPr="000A48F8">
              <w:rPr>
                <w:sz w:val="22"/>
                <w:szCs w:val="22"/>
              </w:rPr>
              <w:t>Name</w:t>
            </w:r>
          </w:p>
        </w:tc>
        <w:tc>
          <w:tcPr>
            <w:tcW w:w="6647" w:type="dxa"/>
          </w:tcPr>
          <w:p w14:paraId="3EECCA9C" w14:textId="77777777" w:rsidR="00A63317" w:rsidRPr="000A48F8" w:rsidRDefault="00A63317">
            <w:pPr>
              <w:rPr>
                <w:sz w:val="22"/>
                <w:szCs w:val="22"/>
              </w:rPr>
            </w:pPr>
          </w:p>
        </w:tc>
      </w:tr>
      <w:tr w:rsidR="00A63317" w:rsidRPr="009447CB" w14:paraId="60572970" w14:textId="77777777" w:rsidTr="002F3817">
        <w:tc>
          <w:tcPr>
            <w:tcW w:w="2369" w:type="dxa"/>
          </w:tcPr>
          <w:p w14:paraId="467684D3" w14:textId="77777777" w:rsidR="00A63317" w:rsidRPr="000A48F8" w:rsidRDefault="00A63317">
            <w:pPr>
              <w:rPr>
                <w:sz w:val="22"/>
                <w:szCs w:val="22"/>
              </w:rPr>
            </w:pPr>
            <w:r w:rsidRPr="000A48F8">
              <w:rPr>
                <w:sz w:val="22"/>
                <w:szCs w:val="22"/>
              </w:rPr>
              <w:t>Address</w:t>
            </w:r>
          </w:p>
        </w:tc>
        <w:tc>
          <w:tcPr>
            <w:tcW w:w="6647" w:type="dxa"/>
          </w:tcPr>
          <w:p w14:paraId="4BD25D6E" w14:textId="77777777" w:rsidR="00A63317" w:rsidRPr="000A48F8" w:rsidRDefault="00A63317">
            <w:pPr>
              <w:rPr>
                <w:sz w:val="22"/>
                <w:szCs w:val="22"/>
              </w:rPr>
            </w:pPr>
          </w:p>
        </w:tc>
      </w:tr>
      <w:tr w:rsidR="00A63317" w:rsidRPr="009447CB" w14:paraId="1B3C7A66" w14:textId="77777777" w:rsidTr="002F3817">
        <w:tc>
          <w:tcPr>
            <w:tcW w:w="2369" w:type="dxa"/>
          </w:tcPr>
          <w:p w14:paraId="0ADD9DC9" w14:textId="77777777" w:rsidR="00A63317" w:rsidRPr="000A48F8" w:rsidRDefault="00A63317">
            <w:pPr>
              <w:rPr>
                <w:sz w:val="22"/>
                <w:szCs w:val="22"/>
              </w:rPr>
            </w:pPr>
            <w:r w:rsidRPr="000A48F8">
              <w:rPr>
                <w:sz w:val="22"/>
                <w:szCs w:val="22"/>
              </w:rPr>
              <w:t>Telephone</w:t>
            </w:r>
          </w:p>
        </w:tc>
        <w:tc>
          <w:tcPr>
            <w:tcW w:w="6647" w:type="dxa"/>
          </w:tcPr>
          <w:p w14:paraId="72FAD14D" w14:textId="77777777" w:rsidR="00A63317" w:rsidRPr="000A48F8" w:rsidRDefault="00A63317">
            <w:pPr>
              <w:rPr>
                <w:sz w:val="22"/>
                <w:szCs w:val="22"/>
              </w:rPr>
            </w:pPr>
          </w:p>
        </w:tc>
      </w:tr>
      <w:tr w:rsidR="00A63317" w:rsidRPr="009447CB" w14:paraId="5BEC0421" w14:textId="77777777" w:rsidTr="002F3817">
        <w:tc>
          <w:tcPr>
            <w:tcW w:w="2369" w:type="dxa"/>
          </w:tcPr>
          <w:p w14:paraId="7A30659B" w14:textId="77777777" w:rsidR="00A63317" w:rsidRPr="000A48F8" w:rsidRDefault="00A63317">
            <w:pPr>
              <w:rPr>
                <w:sz w:val="22"/>
                <w:szCs w:val="22"/>
              </w:rPr>
            </w:pPr>
            <w:r w:rsidRPr="000A48F8">
              <w:rPr>
                <w:sz w:val="22"/>
                <w:szCs w:val="22"/>
              </w:rPr>
              <w:t>Email</w:t>
            </w:r>
          </w:p>
        </w:tc>
        <w:tc>
          <w:tcPr>
            <w:tcW w:w="6647" w:type="dxa"/>
          </w:tcPr>
          <w:p w14:paraId="2DB6E13F" w14:textId="77777777" w:rsidR="00A63317" w:rsidRPr="000A48F8" w:rsidRDefault="00A63317">
            <w:pPr>
              <w:rPr>
                <w:sz w:val="22"/>
                <w:szCs w:val="22"/>
              </w:rPr>
            </w:pPr>
          </w:p>
        </w:tc>
      </w:tr>
    </w:tbl>
    <w:p w14:paraId="08674274" w14:textId="77777777" w:rsidR="00A63317" w:rsidRPr="009447CB" w:rsidRDefault="00A63317" w:rsidP="00A63317">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6645"/>
      </w:tblGrid>
      <w:tr w:rsidR="00A63317" w:rsidRPr="009447CB" w14:paraId="7FD1A87F" w14:textId="77777777">
        <w:tc>
          <w:tcPr>
            <w:tcW w:w="10201" w:type="dxa"/>
            <w:gridSpan w:val="2"/>
          </w:tcPr>
          <w:p w14:paraId="7C6D1528" w14:textId="77777777" w:rsidR="00A63317" w:rsidRPr="000A48F8" w:rsidRDefault="00A63317">
            <w:pPr>
              <w:rPr>
                <w:b/>
                <w:bCs/>
                <w:sz w:val="22"/>
                <w:szCs w:val="22"/>
              </w:rPr>
            </w:pPr>
            <w:r w:rsidRPr="000A48F8">
              <w:rPr>
                <w:b/>
                <w:bCs/>
                <w:sz w:val="22"/>
                <w:szCs w:val="22"/>
              </w:rPr>
              <w:t>Principal (or sole) Contractors Details</w:t>
            </w:r>
          </w:p>
        </w:tc>
      </w:tr>
      <w:tr w:rsidR="00A63317" w:rsidRPr="009447CB" w14:paraId="13E7C1DF" w14:textId="77777777">
        <w:tc>
          <w:tcPr>
            <w:tcW w:w="2547" w:type="dxa"/>
          </w:tcPr>
          <w:p w14:paraId="293A11D7" w14:textId="77777777" w:rsidR="00A63317" w:rsidRPr="000A48F8" w:rsidRDefault="00A63317">
            <w:pPr>
              <w:rPr>
                <w:sz w:val="22"/>
                <w:szCs w:val="22"/>
              </w:rPr>
            </w:pPr>
            <w:r w:rsidRPr="000A48F8">
              <w:rPr>
                <w:sz w:val="22"/>
                <w:szCs w:val="22"/>
              </w:rPr>
              <w:t>Name</w:t>
            </w:r>
          </w:p>
        </w:tc>
        <w:tc>
          <w:tcPr>
            <w:tcW w:w="7654" w:type="dxa"/>
          </w:tcPr>
          <w:p w14:paraId="33CB28C4" w14:textId="77777777" w:rsidR="00A63317" w:rsidRPr="000A48F8" w:rsidRDefault="00A63317">
            <w:pPr>
              <w:rPr>
                <w:sz w:val="22"/>
                <w:szCs w:val="22"/>
              </w:rPr>
            </w:pPr>
          </w:p>
        </w:tc>
      </w:tr>
      <w:tr w:rsidR="00A63317" w:rsidRPr="009447CB" w14:paraId="0CDD0B0D" w14:textId="77777777">
        <w:tc>
          <w:tcPr>
            <w:tcW w:w="2547" w:type="dxa"/>
          </w:tcPr>
          <w:p w14:paraId="3D05333F" w14:textId="77777777" w:rsidR="00A63317" w:rsidRPr="000A48F8" w:rsidRDefault="00A63317">
            <w:pPr>
              <w:rPr>
                <w:sz w:val="22"/>
                <w:szCs w:val="22"/>
              </w:rPr>
            </w:pPr>
            <w:r w:rsidRPr="000A48F8">
              <w:rPr>
                <w:sz w:val="22"/>
                <w:szCs w:val="22"/>
              </w:rPr>
              <w:t>Address</w:t>
            </w:r>
          </w:p>
        </w:tc>
        <w:tc>
          <w:tcPr>
            <w:tcW w:w="7654" w:type="dxa"/>
          </w:tcPr>
          <w:p w14:paraId="0B8BCA50" w14:textId="77777777" w:rsidR="00A63317" w:rsidRPr="000A48F8" w:rsidRDefault="00A63317">
            <w:pPr>
              <w:rPr>
                <w:sz w:val="22"/>
                <w:szCs w:val="22"/>
              </w:rPr>
            </w:pPr>
          </w:p>
        </w:tc>
      </w:tr>
      <w:tr w:rsidR="00A63317" w:rsidRPr="009447CB" w14:paraId="42E91405" w14:textId="77777777">
        <w:tc>
          <w:tcPr>
            <w:tcW w:w="2547" w:type="dxa"/>
          </w:tcPr>
          <w:p w14:paraId="16FD96BD" w14:textId="77777777" w:rsidR="00A63317" w:rsidRPr="000A48F8" w:rsidRDefault="00A63317">
            <w:pPr>
              <w:rPr>
                <w:sz w:val="22"/>
                <w:szCs w:val="22"/>
              </w:rPr>
            </w:pPr>
            <w:r w:rsidRPr="000A48F8">
              <w:rPr>
                <w:sz w:val="22"/>
                <w:szCs w:val="22"/>
              </w:rPr>
              <w:t>Telephone</w:t>
            </w:r>
          </w:p>
        </w:tc>
        <w:tc>
          <w:tcPr>
            <w:tcW w:w="7654" w:type="dxa"/>
          </w:tcPr>
          <w:p w14:paraId="198CA029" w14:textId="77777777" w:rsidR="00A63317" w:rsidRPr="000A48F8" w:rsidRDefault="00A63317">
            <w:pPr>
              <w:rPr>
                <w:sz w:val="22"/>
                <w:szCs w:val="22"/>
              </w:rPr>
            </w:pPr>
          </w:p>
        </w:tc>
      </w:tr>
      <w:tr w:rsidR="00A63317" w:rsidRPr="009447CB" w14:paraId="1210E848" w14:textId="77777777">
        <w:tc>
          <w:tcPr>
            <w:tcW w:w="2547" w:type="dxa"/>
          </w:tcPr>
          <w:p w14:paraId="02B1D677" w14:textId="77777777" w:rsidR="00A63317" w:rsidRPr="000A48F8" w:rsidRDefault="00A63317">
            <w:pPr>
              <w:rPr>
                <w:sz w:val="22"/>
                <w:szCs w:val="22"/>
              </w:rPr>
            </w:pPr>
            <w:r w:rsidRPr="000A48F8">
              <w:rPr>
                <w:sz w:val="22"/>
                <w:szCs w:val="22"/>
              </w:rPr>
              <w:t>Email</w:t>
            </w:r>
          </w:p>
        </w:tc>
        <w:tc>
          <w:tcPr>
            <w:tcW w:w="7654" w:type="dxa"/>
          </w:tcPr>
          <w:p w14:paraId="7B7D541D" w14:textId="77777777" w:rsidR="00A63317" w:rsidRPr="000A48F8" w:rsidRDefault="00A63317">
            <w:pPr>
              <w:rPr>
                <w:sz w:val="22"/>
                <w:szCs w:val="22"/>
              </w:rPr>
            </w:pPr>
          </w:p>
        </w:tc>
      </w:tr>
    </w:tbl>
    <w:p w14:paraId="2DABD36C" w14:textId="77777777" w:rsidR="00A63317" w:rsidRPr="009447CB" w:rsidRDefault="00A63317" w:rsidP="00A63317">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647"/>
      </w:tblGrid>
      <w:tr w:rsidR="00A63317" w:rsidRPr="009447CB" w14:paraId="63156EF3" w14:textId="77777777">
        <w:tc>
          <w:tcPr>
            <w:tcW w:w="10201" w:type="dxa"/>
            <w:gridSpan w:val="2"/>
          </w:tcPr>
          <w:p w14:paraId="33DA91BA" w14:textId="275B4689" w:rsidR="00A63317" w:rsidRPr="000A48F8" w:rsidRDefault="00A63317">
            <w:pPr>
              <w:rPr>
                <w:b/>
                <w:bCs/>
                <w:sz w:val="22"/>
                <w:szCs w:val="22"/>
              </w:rPr>
            </w:pPr>
            <w:r w:rsidRPr="000A48F8">
              <w:rPr>
                <w:b/>
                <w:bCs/>
                <w:sz w:val="22"/>
                <w:szCs w:val="22"/>
              </w:rPr>
              <w:t xml:space="preserve">Principal (or sole) </w:t>
            </w:r>
            <w:r w:rsidR="00131324">
              <w:rPr>
                <w:b/>
                <w:bCs/>
                <w:sz w:val="22"/>
                <w:szCs w:val="22"/>
              </w:rPr>
              <w:t>Desi</w:t>
            </w:r>
            <w:r w:rsidR="006D6006">
              <w:rPr>
                <w:b/>
                <w:bCs/>
                <w:sz w:val="22"/>
                <w:szCs w:val="22"/>
              </w:rPr>
              <w:t>gner</w:t>
            </w:r>
            <w:r w:rsidRPr="000A48F8">
              <w:rPr>
                <w:b/>
                <w:bCs/>
                <w:sz w:val="22"/>
                <w:szCs w:val="22"/>
              </w:rPr>
              <w:t xml:space="preserve"> Details</w:t>
            </w:r>
          </w:p>
        </w:tc>
      </w:tr>
      <w:tr w:rsidR="00A63317" w:rsidRPr="009447CB" w14:paraId="4A20FAC4" w14:textId="77777777">
        <w:tc>
          <w:tcPr>
            <w:tcW w:w="2547" w:type="dxa"/>
          </w:tcPr>
          <w:p w14:paraId="484E4D13" w14:textId="77777777" w:rsidR="00A63317" w:rsidRPr="000A48F8" w:rsidRDefault="00A63317">
            <w:pPr>
              <w:rPr>
                <w:sz w:val="22"/>
                <w:szCs w:val="22"/>
              </w:rPr>
            </w:pPr>
            <w:r w:rsidRPr="000A48F8">
              <w:rPr>
                <w:sz w:val="22"/>
                <w:szCs w:val="22"/>
              </w:rPr>
              <w:t>Name</w:t>
            </w:r>
          </w:p>
        </w:tc>
        <w:tc>
          <w:tcPr>
            <w:tcW w:w="7654" w:type="dxa"/>
          </w:tcPr>
          <w:p w14:paraId="7EEFA1D9" w14:textId="77777777" w:rsidR="00A63317" w:rsidRPr="000A48F8" w:rsidRDefault="00A63317">
            <w:pPr>
              <w:rPr>
                <w:sz w:val="22"/>
                <w:szCs w:val="22"/>
              </w:rPr>
            </w:pPr>
          </w:p>
        </w:tc>
      </w:tr>
      <w:tr w:rsidR="00A63317" w:rsidRPr="009447CB" w14:paraId="4876BE0A" w14:textId="77777777">
        <w:tc>
          <w:tcPr>
            <w:tcW w:w="2547" w:type="dxa"/>
          </w:tcPr>
          <w:p w14:paraId="6E4111A2" w14:textId="77777777" w:rsidR="00A63317" w:rsidRPr="000A48F8" w:rsidRDefault="00A63317">
            <w:pPr>
              <w:rPr>
                <w:sz w:val="22"/>
                <w:szCs w:val="22"/>
              </w:rPr>
            </w:pPr>
            <w:r w:rsidRPr="000A48F8">
              <w:rPr>
                <w:sz w:val="22"/>
                <w:szCs w:val="22"/>
              </w:rPr>
              <w:t>Address</w:t>
            </w:r>
          </w:p>
        </w:tc>
        <w:tc>
          <w:tcPr>
            <w:tcW w:w="7654" w:type="dxa"/>
          </w:tcPr>
          <w:p w14:paraId="514E6B49" w14:textId="77777777" w:rsidR="00A63317" w:rsidRPr="000A48F8" w:rsidRDefault="00A63317">
            <w:pPr>
              <w:rPr>
                <w:sz w:val="22"/>
                <w:szCs w:val="22"/>
              </w:rPr>
            </w:pPr>
          </w:p>
        </w:tc>
      </w:tr>
      <w:tr w:rsidR="00A63317" w:rsidRPr="009447CB" w14:paraId="69E8E25C" w14:textId="77777777">
        <w:tc>
          <w:tcPr>
            <w:tcW w:w="2547" w:type="dxa"/>
          </w:tcPr>
          <w:p w14:paraId="0E655C67" w14:textId="77777777" w:rsidR="00A63317" w:rsidRPr="000A48F8" w:rsidRDefault="00A63317">
            <w:pPr>
              <w:rPr>
                <w:sz w:val="22"/>
                <w:szCs w:val="22"/>
              </w:rPr>
            </w:pPr>
            <w:r w:rsidRPr="000A48F8">
              <w:rPr>
                <w:sz w:val="22"/>
                <w:szCs w:val="22"/>
              </w:rPr>
              <w:t>Telephone</w:t>
            </w:r>
          </w:p>
        </w:tc>
        <w:tc>
          <w:tcPr>
            <w:tcW w:w="7654" w:type="dxa"/>
          </w:tcPr>
          <w:p w14:paraId="61969BEE" w14:textId="77777777" w:rsidR="00A63317" w:rsidRPr="000A48F8" w:rsidRDefault="00A63317">
            <w:pPr>
              <w:rPr>
                <w:sz w:val="22"/>
                <w:szCs w:val="22"/>
              </w:rPr>
            </w:pPr>
          </w:p>
        </w:tc>
      </w:tr>
      <w:tr w:rsidR="00A63317" w:rsidRPr="009447CB" w14:paraId="282F7CDD" w14:textId="77777777">
        <w:tc>
          <w:tcPr>
            <w:tcW w:w="2547" w:type="dxa"/>
          </w:tcPr>
          <w:p w14:paraId="2640C8A7" w14:textId="77777777" w:rsidR="00A63317" w:rsidRPr="000A48F8" w:rsidRDefault="00A63317">
            <w:pPr>
              <w:rPr>
                <w:sz w:val="22"/>
                <w:szCs w:val="22"/>
              </w:rPr>
            </w:pPr>
            <w:r w:rsidRPr="000A48F8">
              <w:rPr>
                <w:sz w:val="22"/>
                <w:szCs w:val="22"/>
              </w:rPr>
              <w:t>Email</w:t>
            </w:r>
          </w:p>
        </w:tc>
        <w:tc>
          <w:tcPr>
            <w:tcW w:w="7654" w:type="dxa"/>
          </w:tcPr>
          <w:p w14:paraId="1E5E715B" w14:textId="77777777" w:rsidR="00A63317" w:rsidRPr="000A48F8" w:rsidRDefault="00A63317">
            <w:pPr>
              <w:rPr>
                <w:sz w:val="22"/>
                <w:szCs w:val="22"/>
              </w:rPr>
            </w:pPr>
          </w:p>
        </w:tc>
      </w:tr>
    </w:tbl>
    <w:p w14:paraId="40D5E4BB" w14:textId="77777777" w:rsidR="00A63317" w:rsidRPr="009447CB" w:rsidRDefault="00A63317" w:rsidP="00A63317">
      <w:pPr>
        <w:rPr>
          <w:sz w:val="10"/>
          <w:szCs w:val="10"/>
        </w:rPr>
      </w:pPr>
    </w:p>
    <w:p w14:paraId="133C7D9F" w14:textId="77777777" w:rsidR="00C30057" w:rsidRDefault="00C30057" w:rsidP="00A63317">
      <w:pPr>
        <w:rPr>
          <w:b/>
          <w:bCs/>
          <w:sz w:val="22"/>
          <w:szCs w:val="22"/>
        </w:rPr>
      </w:pPr>
    </w:p>
    <w:p w14:paraId="68B4A77B" w14:textId="57A2950A" w:rsidR="00A63317" w:rsidRPr="009447CB" w:rsidRDefault="00A63317" w:rsidP="00A63317">
      <w:pPr>
        <w:rPr>
          <w:b/>
          <w:bCs/>
          <w:sz w:val="22"/>
          <w:szCs w:val="22"/>
        </w:rPr>
      </w:pPr>
      <w:r w:rsidRPr="009447CB">
        <w:rPr>
          <w:b/>
          <w:bCs/>
          <w:sz w:val="22"/>
          <w:szCs w:val="22"/>
        </w:rPr>
        <w:t xml:space="preserve">Declaration </w:t>
      </w:r>
    </w:p>
    <w:p w14:paraId="4E0D0B44" w14:textId="7299BED2" w:rsidR="00A63317" w:rsidRDefault="0025349B" w:rsidP="00A63317">
      <w:pPr>
        <w:rPr>
          <w:sz w:val="22"/>
          <w:szCs w:val="22"/>
        </w:rPr>
      </w:pPr>
      <w:r w:rsidRPr="0025349B">
        <w:rPr>
          <w:sz w:val="22"/>
          <w:szCs w:val="22"/>
        </w:rPr>
        <w:t>I can confirm that building works on the above Building Regulations application have met the requirements set out in regulation 46A and should therefore be deemed commenced.</w:t>
      </w:r>
    </w:p>
    <w:p w14:paraId="79A9F928" w14:textId="77777777" w:rsidR="00C30057" w:rsidRDefault="00C30057" w:rsidP="00A63317">
      <w:pPr>
        <w:rPr>
          <w:sz w:val="22"/>
          <w:szCs w:val="22"/>
        </w:rPr>
      </w:pPr>
    </w:p>
    <w:p w14:paraId="0C774BC6" w14:textId="77777777" w:rsidR="00C30057" w:rsidRPr="009447CB" w:rsidRDefault="00C30057" w:rsidP="00A63317">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658"/>
      </w:tblGrid>
      <w:tr w:rsidR="00A63317" w:rsidRPr="009447CB" w14:paraId="0F68AD88" w14:textId="77777777">
        <w:tc>
          <w:tcPr>
            <w:tcW w:w="2547" w:type="dxa"/>
          </w:tcPr>
          <w:p w14:paraId="65760D49" w14:textId="1E6FFAB2" w:rsidR="00A63317" w:rsidRPr="000A48F8" w:rsidRDefault="002746DA">
            <w:pPr>
              <w:rPr>
                <w:sz w:val="22"/>
                <w:szCs w:val="22"/>
              </w:rPr>
            </w:pPr>
            <w:r>
              <w:rPr>
                <w:sz w:val="22"/>
                <w:szCs w:val="22"/>
              </w:rPr>
              <w:t>S</w:t>
            </w:r>
            <w:r w:rsidR="00A63317" w:rsidRPr="000A48F8">
              <w:rPr>
                <w:sz w:val="22"/>
                <w:szCs w:val="22"/>
              </w:rPr>
              <w:t>ignature</w:t>
            </w:r>
          </w:p>
        </w:tc>
        <w:tc>
          <w:tcPr>
            <w:tcW w:w="7654" w:type="dxa"/>
          </w:tcPr>
          <w:p w14:paraId="7CE8A4B3" w14:textId="77777777" w:rsidR="00A63317" w:rsidRPr="000A48F8" w:rsidRDefault="00A63317">
            <w:pPr>
              <w:rPr>
                <w:sz w:val="22"/>
                <w:szCs w:val="22"/>
              </w:rPr>
            </w:pPr>
          </w:p>
          <w:p w14:paraId="0403588C" w14:textId="77777777" w:rsidR="00A63317" w:rsidRPr="000A48F8" w:rsidRDefault="00A63317">
            <w:pPr>
              <w:rPr>
                <w:sz w:val="22"/>
                <w:szCs w:val="22"/>
              </w:rPr>
            </w:pPr>
          </w:p>
        </w:tc>
      </w:tr>
      <w:tr w:rsidR="00A63317" w:rsidRPr="009447CB" w14:paraId="42ABBEBF" w14:textId="77777777">
        <w:tc>
          <w:tcPr>
            <w:tcW w:w="2547" w:type="dxa"/>
          </w:tcPr>
          <w:p w14:paraId="3DD5F680" w14:textId="2C05B884" w:rsidR="00A63317" w:rsidRPr="000A48F8" w:rsidRDefault="002746DA">
            <w:pPr>
              <w:rPr>
                <w:sz w:val="22"/>
                <w:szCs w:val="22"/>
              </w:rPr>
            </w:pPr>
            <w:r>
              <w:rPr>
                <w:sz w:val="22"/>
                <w:szCs w:val="22"/>
              </w:rPr>
              <w:t>N</w:t>
            </w:r>
            <w:r w:rsidR="00A63317" w:rsidRPr="000A48F8">
              <w:rPr>
                <w:sz w:val="22"/>
                <w:szCs w:val="22"/>
              </w:rPr>
              <w:t xml:space="preserve">ame </w:t>
            </w:r>
          </w:p>
        </w:tc>
        <w:tc>
          <w:tcPr>
            <w:tcW w:w="7654" w:type="dxa"/>
          </w:tcPr>
          <w:p w14:paraId="545E59E6" w14:textId="77777777" w:rsidR="00A63317" w:rsidRPr="000A48F8" w:rsidRDefault="00A63317">
            <w:pPr>
              <w:rPr>
                <w:sz w:val="22"/>
                <w:szCs w:val="22"/>
              </w:rPr>
            </w:pPr>
          </w:p>
        </w:tc>
      </w:tr>
      <w:tr w:rsidR="00A63317" w:rsidRPr="009447CB" w14:paraId="4EA73579" w14:textId="77777777">
        <w:tc>
          <w:tcPr>
            <w:tcW w:w="2547" w:type="dxa"/>
          </w:tcPr>
          <w:p w14:paraId="51C17855" w14:textId="77777777" w:rsidR="00A63317" w:rsidRPr="000A48F8" w:rsidRDefault="00A63317">
            <w:pPr>
              <w:rPr>
                <w:sz w:val="22"/>
                <w:szCs w:val="22"/>
              </w:rPr>
            </w:pPr>
            <w:r w:rsidRPr="000A48F8">
              <w:rPr>
                <w:sz w:val="22"/>
                <w:szCs w:val="22"/>
              </w:rPr>
              <w:t>Date of signature</w:t>
            </w:r>
          </w:p>
        </w:tc>
        <w:tc>
          <w:tcPr>
            <w:tcW w:w="7654" w:type="dxa"/>
          </w:tcPr>
          <w:p w14:paraId="063231A5" w14:textId="77777777" w:rsidR="00A63317" w:rsidRPr="000A48F8" w:rsidRDefault="00A63317">
            <w:pPr>
              <w:rPr>
                <w:sz w:val="22"/>
                <w:szCs w:val="22"/>
              </w:rPr>
            </w:pPr>
          </w:p>
        </w:tc>
      </w:tr>
    </w:tbl>
    <w:p w14:paraId="7FBB3513" w14:textId="77777777" w:rsidR="00A63317" w:rsidRDefault="00A63317" w:rsidP="00A63317">
      <w:pPr>
        <w:rPr>
          <w:b/>
          <w:bCs/>
          <w:sz w:val="22"/>
          <w:szCs w:val="22"/>
        </w:rPr>
      </w:pPr>
      <w:r w:rsidRPr="009447CB">
        <w:rPr>
          <w:sz w:val="22"/>
          <w:szCs w:val="22"/>
        </w:rPr>
        <w:t xml:space="preserve"> </w:t>
      </w:r>
    </w:p>
    <w:p w14:paraId="349CB602" w14:textId="77777777" w:rsidR="00A63317" w:rsidRDefault="00A63317" w:rsidP="00A63317"/>
    <w:p w14:paraId="4424C772" w14:textId="28E1602B" w:rsidR="00F544B7" w:rsidRDefault="009553BD" w:rsidP="00A63317">
      <w:r w:rsidRPr="00D26587">
        <w:rPr>
          <w:b/>
          <w:bCs/>
        </w:rPr>
        <w:t>Please note:</w:t>
      </w:r>
      <w:r w:rsidR="00BF74FC">
        <w:t xml:space="preserve"> If </w:t>
      </w:r>
      <w:r w:rsidR="004602EE">
        <w:t>contractor</w:t>
      </w:r>
      <w:r w:rsidR="00894628">
        <w:t xml:space="preserve"> and</w:t>
      </w:r>
      <w:r w:rsidR="004602EE">
        <w:t>/</w:t>
      </w:r>
      <w:r w:rsidR="00853360">
        <w:t xml:space="preserve">or </w:t>
      </w:r>
      <w:r w:rsidR="00505111">
        <w:t xml:space="preserve">designer </w:t>
      </w:r>
      <w:r w:rsidR="00BF74FC">
        <w:t>details entered on this form are different to th</w:t>
      </w:r>
      <w:r w:rsidR="00DA5C28">
        <w:t xml:space="preserve">ose entered on the original application form we reserve the right </w:t>
      </w:r>
      <w:r w:rsidR="00A67B1A">
        <w:t xml:space="preserve">to </w:t>
      </w:r>
      <w:r w:rsidR="004602EE">
        <w:t>update details on our system to match</w:t>
      </w:r>
      <w:r w:rsidR="00D26587">
        <w:t>.</w:t>
      </w:r>
      <w:r w:rsidR="004602EE">
        <w:t xml:space="preserve"> </w:t>
      </w:r>
    </w:p>
    <w:p w14:paraId="7AFF4995" w14:textId="77777777" w:rsidR="00A63317" w:rsidRPr="00137943" w:rsidRDefault="00A63317" w:rsidP="00A63317">
      <w:pPr>
        <w:rPr>
          <w:sz w:val="22"/>
          <w:szCs w:val="22"/>
        </w:rPr>
      </w:pPr>
    </w:p>
    <w:p w14:paraId="3590968F" w14:textId="77777777" w:rsidR="0031034C" w:rsidRDefault="0031034C" w:rsidP="00771DBA">
      <w:pPr>
        <w:rPr>
          <w:rFonts w:ascii="Arial" w:hAnsi="Arial" w:cs="Arial"/>
          <w:b/>
          <w:bCs/>
        </w:rPr>
      </w:pPr>
    </w:p>
    <w:p w14:paraId="1FDE2D67" w14:textId="77777777" w:rsidR="0031034C" w:rsidRDefault="0031034C" w:rsidP="00771DBA">
      <w:pPr>
        <w:rPr>
          <w:rFonts w:ascii="Arial" w:hAnsi="Arial" w:cs="Arial"/>
          <w:b/>
          <w:bCs/>
        </w:rPr>
      </w:pPr>
    </w:p>
    <w:p w14:paraId="1822D7CF" w14:textId="164FCA7D" w:rsidR="0031034C" w:rsidRPr="00771DBA" w:rsidRDefault="0031034C" w:rsidP="00771DBA">
      <w:pPr>
        <w:rPr>
          <w:rFonts w:ascii="Arial" w:hAnsi="Arial" w:cs="Arial"/>
          <w:b/>
          <w:bCs/>
        </w:rPr>
      </w:pPr>
    </w:p>
    <w:sectPr w:rsidR="0031034C" w:rsidRPr="00771DB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h, Kate" w:date="1900-01-01T00:00:00Z" w:initials="RK">
    <w:p w14:paraId="0793BA7D" w14:textId="29345FCA" w:rsidR="005B109D" w:rsidRDefault="005B109D">
      <w:pPr>
        <w:pStyle w:val="CommentText"/>
      </w:pPr>
      <w:r>
        <w:rPr>
          <w:rStyle w:val="CommentReference"/>
        </w:rPr>
        <w:annotationRef/>
      </w:r>
      <w:r w:rsidRPr="063203AA">
        <w:t>When are we thinking of sending this? I has assumed when we deemed it to be commenced and via docusign?</w:t>
      </w:r>
    </w:p>
    <w:p w14:paraId="69AAAE54" w14:textId="55BB8F40" w:rsidR="005B109D" w:rsidRDefault="005B109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AAAE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097B7" w16cex:dateUtc="2026-02-1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AAAE54" w16cid:durableId="6F8097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D2C7A"/>
    <w:multiLevelType w:val="hybridMultilevel"/>
    <w:tmpl w:val="AED6D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5676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 Kate">
    <w15:presenceInfo w15:providerId="AD" w15:userId="S::cvkat806@coventry.gov.uk::d2cce313-406a-4120-9a91-c877e3ef11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1C"/>
    <w:rsid w:val="000105BE"/>
    <w:rsid w:val="00027FD5"/>
    <w:rsid w:val="00053DCA"/>
    <w:rsid w:val="00057580"/>
    <w:rsid w:val="00117587"/>
    <w:rsid w:val="00131324"/>
    <w:rsid w:val="00180ACD"/>
    <w:rsid w:val="001B5134"/>
    <w:rsid w:val="001E20BF"/>
    <w:rsid w:val="001F6F8D"/>
    <w:rsid w:val="00227F32"/>
    <w:rsid w:val="0025349B"/>
    <w:rsid w:val="00265F6F"/>
    <w:rsid w:val="002746DA"/>
    <w:rsid w:val="00285998"/>
    <w:rsid w:val="002E24C1"/>
    <w:rsid w:val="002E2783"/>
    <w:rsid w:val="002F3817"/>
    <w:rsid w:val="0031034C"/>
    <w:rsid w:val="00333A33"/>
    <w:rsid w:val="00342E9C"/>
    <w:rsid w:val="003436F8"/>
    <w:rsid w:val="0036104E"/>
    <w:rsid w:val="00377089"/>
    <w:rsid w:val="003848DF"/>
    <w:rsid w:val="003B141D"/>
    <w:rsid w:val="003C0D15"/>
    <w:rsid w:val="003C768D"/>
    <w:rsid w:val="004134A4"/>
    <w:rsid w:val="00424F21"/>
    <w:rsid w:val="004263C0"/>
    <w:rsid w:val="00434A63"/>
    <w:rsid w:val="00443625"/>
    <w:rsid w:val="00454126"/>
    <w:rsid w:val="00454BCE"/>
    <w:rsid w:val="004602EE"/>
    <w:rsid w:val="004B293B"/>
    <w:rsid w:val="004E3F97"/>
    <w:rsid w:val="00505111"/>
    <w:rsid w:val="00510BD8"/>
    <w:rsid w:val="00521304"/>
    <w:rsid w:val="00533BEE"/>
    <w:rsid w:val="005B109D"/>
    <w:rsid w:val="0063317F"/>
    <w:rsid w:val="00662216"/>
    <w:rsid w:val="006A46BB"/>
    <w:rsid w:val="006D6006"/>
    <w:rsid w:val="006E2C8D"/>
    <w:rsid w:val="006E41CC"/>
    <w:rsid w:val="006F0AEB"/>
    <w:rsid w:val="006F1BFE"/>
    <w:rsid w:val="00704543"/>
    <w:rsid w:val="00730ECF"/>
    <w:rsid w:val="0073374E"/>
    <w:rsid w:val="00771DBA"/>
    <w:rsid w:val="007F00BB"/>
    <w:rsid w:val="00800877"/>
    <w:rsid w:val="00846DE6"/>
    <w:rsid w:val="00853360"/>
    <w:rsid w:val="00881BDA"/>
    <w:rsid w:val="00894628"/>
    <w:rsid w:val="008B2993"/>
    <w:rsid w:val="008F6BFE"/>
    <w:rsid w:val="00906BA8"/>
    <w:rsid w:val="00942519"/>
    <w:rsid w:val="009553BD"/>
    <w:rsid w:val="00997C14"/>
    <w:rsid w:val="009F2FEE"/>
    <w:rsid w:val="00A24720"/>
    <w:rsid w:val="00A44D27"/>
    <w:rsid w:val="00A54DC1"/>
    <w:rsid w:val="00A63317"/>
    <w:rsid w:val="00A64BE2"/>
    <w:rsid w:val="00A67B1A"/>
    <w:rsid w:val="00A67EC1"/>
    <w:rsid w:val="00A75559"/>
    <w:rsid w:val="00A77C0A"/>
    <w:rsid w:val="00A87B1C"/>
    <w:rsid w:val="00AB2526"/>
    <w:rsid w:val="00AB31A6"/>
    <w:rsid w:val="00AF4426"/>
    <w:rsid w:val="00B015AF"/>
    <w:rsid w:val="00B12DD2"/>
    <w:rsid w:val="00B51C65"/>
    <w:rsid w:val="00B746F7"/>
    <w:rsid w:val="00B9417A"/>
    <w:rsid w:val="00BE5BF5"/>
    <w:rsid w:val="00BF74FC"/>
    <w:rsid w:val="00C30057"/>
    <w:rsid w:val="00C57722"/>
    <w:rsid w:val="00C62617"/>
    <w:rsid w:val="00C7460B"/>
    <w:rsid w:val="00C90487"/>
    <w:rsid w:val="00CC2BAA"/>
    <w:rsid w:val="00CC50B6"/>
    <w:rsid w:val="00CF3E7F"/>
    <w:rsid w:val="00D13827"/>
    <w:rsid w:val="00D26587"/>
    <w:rsid w:val="00D67CA1"/>
    <w:rsid w:val="00D7574C"/>
    <w:rsid w:val="00DA5C28"/>
    <w:rsid w:val="00DC3073"/>
    <w:rsid w:val="00E145B9"/>
    <w:rsid w:val="00E90B72"/>
    <w:rsid w:val="00EA0E12"/>
    <w:rsid w:val="00EA3F79"/>
    <w:rsid w:val="00ED3615"/>
    <w:rsid w:val="00F12892"/>
    <w:rsid w:val="00F544B7"/>
    <w:rsid w:val="00F9534B"/>
    <w:rsid w:val="030EA2A6"/>
    <w:rsid w:val="0F1FAA96"/>
    <w:rsid w:val="11F4FDA9"/>
    <w:rsid w:val="17945B91"/>
    <w:rsid w:val="24F2F5EE"/>
    <w:rsid w:val="25112260"/>
    <w:rsid w:val="260C20F9"/>
    <w:rsid w:val="26BD4BE0"/>
    <w:rsid w:val="278A9099"/>
    <w:rsid w:val="28DFCE0D"/>
    <w:rsid w:val="3296B9F9"/>
    <w:rsid w:val="3BFB8FE4"/>
    <w:rsid w:val="426FAEE9"/>
    <w:rsid w:val="4473252F"/>
    <w:rsid w:val="46EF979F"/>
    <w:rsid w:val="4C9783A6"/>
    <w:rsid w:val="4DBD3123"/>
    <w:rsid w:val="513A883E"/>
    <w:rsid w:val="5573D9B6"/>
    <w:rsid w:val="5A82687B"/>
    <w:rsid w:val="6432A90D"/>
    <w:rsid w:val="6CCBA524"/>
    <w:rsid w:val="72F0EF4F"/>
    <w:rsid w:val="74F3B65D"/>
    <w:rsid w:val="77579A66"/>
    <w:rsid w:val="7D23F1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CBEE"/>
  <w15:chartTrackingRefBased/>
  <w15:docId w15:val="{3603D008-6E43-49A1-A942-F84526D3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B1C"/>
    <w:pPr>
      <w:spacing w:after="0" w:line="240" w:lineRule="auto"/>
    </w:pPr>
    <w:rPr>
      <w:rFonts w:ascii="Tahoma" w:eastAsia="Times New Roman" w:hAnsi="Tahoma" w:cs="Times New Roman"/>
      <w:kern w:val="0"/>
      <w:sz w:val="20"/>
      <w:szCs w:val="20"/>
    </w:rPr>
  </w:style>
  <w:style w:type="paragraph" w:styleId="Heading1">
    <w:name w:val="heading 1"/>
    <w:basedOn w:val="Normal"/>
    <w:next w:val="Normal"/>
    <w:link w:val="Heading1Char"/>
    <w:uiPriority w:val="9"/>
    <w:qFormat/>
    <w:rsid w:val="00A87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B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B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B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B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B1C"/>
    <w:rPr>
      <w:rFonts w:eastAsiaTheme="majorEastAsia" w:cstheme="majorBidi"/>
      <w:color w:val="272727" w:themeColor="text1" w:themeTint="D8"/>
    </w:rPr>
  </w:style>
  <w:style w:type="paragraph" w:styleId="Title">
    <w:name w:val="Title"/>
    <w:basedOn w:val="Normal"/>
    <w:next w:val="Normal"/>
    <w:link w:val="TitleChar"/>
    <w:uiPriority w:val="10"/>
    <w:qFormat/>
    <w:rsid w:val="00A87B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B1C"/>
    <w:pPr>
      <w:spacing w:before="160"/>
      <w:jc w:val="center"/>
    </w:pPr>
    <w:rPr>
      <w:i/>
      <w:iCs/>
      <w:color w:val="404040" w:themeColor="text1" w:themeTint="BF"/>
    </w:rPr>
  </w:style>
  <w:style w:type="character" w:customStyle="1" w:styleId="QuoteChar">
    <w:name w:val="Quote Char"/>
    <w:basedOn w:val="DefaultParagraphFont"/>
    <w:link w:val="Quote"/>
    <w:uiPriority w:val="29"/>
    <w:rsid w:val="00A87B1C"/>
    <w:rPr>
      <w:i/>
      <w:iCs/>
      <w:color w:val="404040" w:themeColor="text1" w:themeTint="BF"/>
    </w:rPr>
  </w:style>
  <w:style w:type="paragraph" w:styleId="ListParagraph">
    <w:name w:val="List Paragraph"/>
    <w:basedOn w:val="Normal"/>
    <w:uiPriority w:val="34"/>
    <w:qFormat/>
    <w:rsid w:val="00A87B1C"/>
    <w:pPr>
      <w:ind w:left="720"/>
      <w:contextualSpacing/>
    </w:pPr>
  </w:style>
  <w:style w:type="character" w:styleId="IntenseEmphasis">
    <w:name w:val="Intense Emphasis"/>
    <w:basedOn w:val="DefaultParagraphFont"/>
    <w:uiPriority w:val="21"/>
    <w:qFormat/>
    <w:rsid w:val="00A87B1C"/>
    <w:rPr>
      <w:i/>
      <w:iCs/>
      <w:color w:val="0F4761" w:themeColor="accent1" w:themeShade="BF"/>
    </w:rPr>
  </w:style>
  <w:style w:type="paragraph" w:styleId="IntenseQuote">
    <w:name w:val="Intense Quote"/>
    <w:basedOn w:val="Normal"/>
    <w:next w:val="Normal"/>
    <w:link w:val="IntenseQuoteChar"/>
    <w:uiPriority w:val="30"/>
    <w:qFormat/>
    <w:rsid w:val="00A87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B1C"/>
    <w:rPr>
      <w:i/>
      <w:iCs/>
      <w:color w:val="0F4761" w:themeColor="accent1" w:themeShade="BF"/>
    </w:rPr>
  </w:style>
  <w:style w:type="character" w:styleId="IntenseReference">
    <w:name w:val="Intense Reference"/>
    <w:basedOn w:val="DefaultParagraphFont"/>
    <w:uiPriority w:val="32"/>
    <w:qFormat/>
    <w:rsid w:val="00A87B1C"/>
    <w:rPr>
      <w:b/>
      <w:bCs/>
      <w:smallCaps/>
      <w:color w:val="0F4761" w:themeColor="accent1" w:themeShade="BF"/>
      <w:spacing w:val="5"/>
    </w:rPr>
  </w:style>
  <w:style w:type="paragraph" w:customStyle="1" w:styleId="LetterBodyText">
    <w:name w:val="Letter Body Text"/>
    <w:basedOn w:val="Normal"/>
    <w:rsid w:val="00A87B1C"/>
    <w:pPr>
      <w:spacing w:after="20" w:line="280" w:lineRule="exact"/>
    </w:pPr>
    <w:rPr>
      <w:sz w:val="22"/>
      <w:lang w:val="en-US"/>
    </w:rPr>
  </w:style>
  <w:style w:type="character" w:styleId="Hyperlink">
    <w:name w:val="Hyperlink"/>
    <w:rsid w:val="00A87B1C"/>
    <w:rPr>
      <w:color w:val="0000FF"/>
      <w:u w:val="single"/>
    </w:rPr>
  </w:style>
  <w:style w:type="table" w:styleId="TableGrid">
    <w:name w:val="Table Grid"/>
    <w:basedOn w:val="TableNormal"/>
    <w:uiPriority w:val="39"/>
    <w:rsid w:val="00800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ahoma" w:eastAsia="Times New Roman" w:hAnsi="Tahoma" w:cs="Times New Roman"/>
      <w:kern w:val="0"/>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C2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legislation.gov.uk/uksi/2010/2214/regulation/46A" TargetMode="External"/><Relationship Id="rId3" Type="http://schemas.openxmlformats.org/officeDocument/2006/relationships/settings" Target="settings.xml"/><Relationship Id="rId7" Type="http://schemas.openxmlformats.org/officeDocument/2006/relationships/hyperlink" Target="https://www.legislation.gov.uk/uksi/2010/2214/regulation/16" TargetMode="External"/><Relationship Id="rId12" Type="http://schemas.openxmlformats.org/officeDocument/2006/relationships/hyperlink" Target="https://www.legislation.gov.uk/uksi/2010/2214/regulation/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uildingcontrol@coventry.gov.uk" TargetMode="External"/><Relationship Id="rId11" Type="http://schemas.microsoft.com/office/2018/08/relationships/commentsExtensible" Target="commentsExtensible.xml"/><Relationship Id="rId5" Type="http://schemas.openxmlformats.org/officeDocument/2006/relationships/image" Target="media/image1.png"/><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2296</Characters>
  <Application>Microsoft Office Word</Application>
  <DocSecurity>4</DocSecurity>
  <Lines>114</Lines>
  <Paragraphs>45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Conmy, Linda</dc:creator>
  <cp:keywords/>
  <dc:description/>
  <cp:lastModifiedBy>Rafferty, Natalie</cp:lastModifiedBy>
  <cp:revision>2</cp:revision>
  <dcterms:created xsi:type="dcterms:W3CDTF">2026-03-17T10:55:00Z</dcterms:created>
  <dcterms:modified xsi:type="dcterms:W3CDTF">2026-03-17T10:55:00Z</dcterms:modified>
</cp:coreProperties>
</file>